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587"/>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7CF98F5B" w14:textId="77777777" w:rsidR="00BA4F22" w:rsidRPr="007F087E" w:rsidRDefault="00BA4F22" w:rsidP="007056BA">
      <w:pPr>
        <w:jc w:val="center"/>
        <w:rPr>
          <w:rFonts w:ascii="Arial" w:hAnsi="Arial" w:cs="Arial"/>
          <w:spacing w:val="4"/>
          <w:sz w:val="22"/>
          <w:szCs w:val="22"/>
          <w:lang w:val="es-MX"/>
        </w:rPr>
      </w:pPr>
    </w:p>
    <w:p w14:paraId="0CFD94EA" w14:textId="77777777" w:rsidR="00A27902" w:rsidRPr="007F087E" w:rsidRDefault="00A27902" w:rsidP="007056BA">
      <w:pPr>
        <w:jc w:val="center"/>
        <w:rPr>
          <w:rFonts w:ascii="Arial" w:hAnsi="Arial" w:cs="Arial"/>
          <w:spacing w:val="4"/>
          <w:sz w:val="22"/>
          <w:szCs w:val="22"/>
          <w:lang w:val="es-MX"/>
        </w:rPr>
      </w:pPr>
    </w:p>
    <w:p w14:paraId="77469C69" w14:textId="77777777" w:rsidR="00A27902" w:rsidRPr="007F087E" w:rsidRDefault="00A27902" w:rsidP="007056BA">
      <w:pPr>
        <w:jc w:val="center"/>
        <w:rPr>
          <w:rFonts w:ascii="Arial" w:hAnsi="Arial" w:cs="Arial"/>
          <w:spacing w:val="4"/>
          <w:sz w:val="22"/>
          <w:szCs w:val="22"/>
          <w:lang w:val="es-MX"/>
        </w:rPr>
      </w:pPr>
    </w:p>
    <w:p w14:paraId="6AEB6C51" w14:textId="77777777" w:rsidR="00A27902" w:rsidRPr="007F087E" w:rsidRDefault="00A27902" w:rsidP="007056BA">
      <w:pPr>
        <w:jc w:val="center"/>
        <w:rPr>
          <w:rFonts w:ascii="Arial" w:hAnsi="Arial" w:cs="Arial"/>
          <w:spacing w:val="4"/>
          <w:sz w:val="22"/>
          <w:szCs w:val="22"/>
          <w:lang w:val="es-MX"/>
        </w:rPr>
      </w:pPr>
    </w:p>
    <w:p w14:paraId="52D948C9" w14:textId="77777777" w:rsidR="00543023" w:rsidRPr="007F087E" w:rsidRDefault="00543023" w:rsidP="001E5637">
      <w:pPr>
        <w:jc w:val="both"/>
        <w:rPr>
          <w:rFonts w:ascii="Arial" w:hAnsi="Arial" w:cs="Arial"/>
          <w:b/>
          <w:spacing w:val="4"/>
          <w:sz w:val="22"/>
          <w:szCs w:val="22"/>
          <w:lang w:val="es-MX"/>
        </w:rPr>
      </w:pPr>
    </w:p>
    <w:p w14:paraId="23D231B1" w14:textId="2A260887" w:rsidR="00926300" w:rsidRPr="007F087E" w:rsidRDefault="000254C1" w:rsidP="001E5637">
      <w:pPr>
        <w:jc w:val="both"/>
        <w:rPr>
          <w:rFonts w:ascii="Arial" w:hAnsi="Arial" w:cs="Arial"/>
          <w:b/>
          <w:spacing w:val="4"/>
          <w:sz w:val="32"/>
          <w:szCs w:val="32"/>
          <w:lang w:val="es-MX"/>
        </w:rPr>
      </w:pPr>
      <w:bookmarkStart w:id="1" w:name="_Hlk31966800"/>
      <w:r w:rsidRPr="007F087E">
        <w:rPr>
          <w:rFonts w:ascii="Arial" w:hAnsi="Arial" w:cs="Arial"/>
          <w:b/>
          <w:spacing w:val="4"/>
          <w:sz w:val="32"/>
          <w:szCs w:val="32"/>
          <w:lang w:val="es-MX"/>
        </w:rPr>
        <w:t>“</w:t>
      </w:r>
      <w:bookmarkEnd w:id="1"/>
      <w:r w:rsidR="001E5637" w:rsidRPr="001E5637">
        <w:rPr>
          <w:rFonts w:ascii="Arial" w:hAnsi="Arial" w:cs="Arial"/>
          <w:b/>
          <w:spacing w:val="4"/>
          <w:sz w:val="32"/>
          <w:szCs w:val="32"/>
          <w:lang w:val="es-MX"/>
        </w:rPr>
        <w:t>SERVICIOS DE PRESTADORES DE SERVICIOS ESPECIALIZADOS TEMPORALES PARA EL INSTITUTO DE ARTES GRÁFICAS DE OAXACA, DEPENDIENTE DEL INSTITUTO NACIONAL DE BELLAS ARTES Y LITERATURA (INBAL)</w:t>
      </w:r>
      <w:r w:rsidR="000E0F64" w:rsidRPr="000E0F64">
        <w:rPr>
          <w:rFonts w:ascii="Arial" w:hAnsi="Arial" w:cs="Arial"/>
          <w:b/>
          <w:spacing w:val="4"/>
          <w:sz w:val="32"/>
          <w:szCs w:val="32"/>
          <w:lang w:val="es-MX"/>
        </w:rPr>
        <w:t>.</w:t>
      </w:r>
      <w:r w:rsidR="002275D8" w:rsidRPr="007F087E">
        <w:rPr>
          <w:rFonts w:ascii="Arial" w:hAnsi="Arial" w:cs="Arial"/>
          <w:b/>
          <w:spacing w:val="4"/>
          <w:sz w:val="32"/>
          <w:szCs w:val="32"/>
          <w:lang w:val="es-MX"/>
        </w:rPr>
        <w:t>”</w:t>
      </w:r>
      <w:r w:rsidR="000C24D0">
        <w:rPr>
          <w:rFonts w:ascii="Arial" w:hAnsi="Arial" w:cs="Arial"/>
          <w:b/>
          <w:spacing w:val="4"/>
          <w:sz w:val="32"/>
          <w:szCs w:val="32"/>
          <w:lang w:val="es-MX"/>
        </w:rPr>
        <w:t xml:space="preserve"> </w:t>
      </w:r>
    </w:p>
    <w:p w14:paraId="51C91BE8" w14:textId="77777777" w:rsidR="00851DC1" w:rsidRPr="007F087E" w:rsidRDefault="00851DC1" w:rsidP="007056BA">
      <w:pPr>
        <w:jc w:val="center"/>
        <w:rPr>
          <w:rFonts w:ascii="Arial" w:hAnsi="Arial" w:cs="Arial"/>
          <w:b/>
          <w:spacing w:val="4"/>
          <w:sz w:val="32"/>
          <w:szCs w:val="32"/>
          <w:lang w:val="es-MX"/>
        </w:rPr>
      </w:pPr>
    </w:p>
    <w:p w14:paraId="2B406D7F" w14:textId="77777777" w:rsidR="00926300" w:rsidRPr="007F087E" w:rsidRDefault="00926300" w:rsidP="007056BA">
      <w:pPr>
        <w:jc w:val="center"/>
        <w:rPr>
          <w:rFonts w:ascii="Arial" w:hAnsi="Arial" w:cs="Arial"/>
          <w:b/>
          <w:sz w:val="32"/>
          <w:szCs w:val="32"/>
          <w:lang w:val="es-MX"/>
        </w:rPr>
      </w:pPr>
    </w:p>
    <w:p w14:paraId="61B56F49" w14:textId="1840DAB9" w:rsidR="007941DD" w:rsidRPr="007F087E" w:rsidRDefault="00FE355C" w:rsidP="007056BA">
      <w:pPr>
        <w:tabs>
          <w:tab w:val="right" w:pos="9072"/>
        </w:tabs>
        <w:spacing w:after="120"/>
        <w:ind w:right="50"/>
        <w:jc w:val="center"/>
        <w:rPr>
          <w:rFonts w:ascii="Arial" w:eastAsia="Batang" w:hAnsi="Arial" w:cs="Arial"/>
          <w:b/>
          <w:smallCaps/>
          <w:sz w:val="32"/>
          <w:szCs w:val="32"/>
          <w:lang w:val="es-MX" w:eastAsia="es-MX"/>
        </w:rPr>
      </w:pPr>
      <w:r w:rsidRPr="007F087E">
        <w:rPr>
          <w:rFonts w:ascii="Arial" w:eastAsia="Batang" w:hAnsi="Arial" w:cs="Arial"/>
          <w:b/>
          <w:smallCaps/>
          <w:sz w:val="32"/>
          <w:szCs w:val="32"/>
          <w:lang w:val="es-MX" w:eastAsia="es-MX"/>
        </w:rPr>
        <w:t>Invitación a Cuando Menos Tres Personas de Carácter Nacional Electrónica</w:t>
      </w:r>
    </w:p>
    <w:p w14:paraId="0E05660D" w14:textId="34A3E840" w:rsidR="000C24D0" w:rsidRDefault="005E1468" w:rsidP="00841F1E">
      <w:pPr>
        <w:tabs>
          <w:tab w:val="right" w:pos="9072"/>
        </w:tabs>
        <w:spacing w:after="120"/>
        <w:ind w:right="50"/>
        <w:jc w:val="center"/>
        <w:rPr>
          <w:rFonts w:ascii="Arial" w:hAnsi="Arial" w:cs="Arial"/>
          <w:b/>
          <w:spacing w:val="4"/>
          <w:sz w:val="32"/>
          <w:szCs w:val="32"/>
          <w:lang w:val="es-MX"/>
        </w:rPr>
      </w:pPr>
      <w:r w:rsidRPr="000C24D0">
        <w:rPr>
          <w:rFonts w:ascii="Arial" w:eastAsia="Batang" w:hAnsi="Arial" w:cs="Arial"/>
          <w:b/>
          <w:smallCaps/>
          <w:sz w:val="32"/>
          <w:szCs w:val="32"/>
          <w:lang w:val="es-MX" w:eastAsia="es-MX"/>
        </w:rPr>
        <w:t xml:space="preserve">No. </w:t>
      </w:r>
      <w:bookmarkStart w:id="2" w:name="_Hlk126168200"/>
      <w:r w:rsidR="000C24D0">
        <w:rPr>
          <w:rFonts w:ascii="Arial" w:hAnsi="Arial" w:cs="Arial"/>
          <w:b/>
          <w:spacing w:val="4"/>
          <w:sz w:val="32"/>
          <w:szCs w:val="32"/>
          <w:lang w:val="es-MX"/>
        </w:rPr>
        <w:t>IA-48-E00-048E00995-N-</w:t>
      </w:r>
      <w:r w:rsidR="00C76B00">
        <w:rPr>
          <w:rFonts w:ascii="Arial" w:hAnsi="Arial" w:cs="Arial"/>
          <w:b/>
          <w:spacing w:val="4"/>
          <w:sz w:val="32"/>
          <w:szCs w:val="32"/>
          <w:lang w:val="es-MX"/>
        </w:rPr>
        <w:t>630</w:t>
      </w:r>
      <w:r w:rsidR="000C24D0">
        <w:rPr>
          <w:rFonts w:ascii="Arial" w:hAnsi="Arial" w:cs="Arial"/>
          <w:b/>
          <w:spacing w:val="4"/>
          <w:sz w:val="32"/>
          <w:szCs w:val="32"/>
          <w:lang w:val="es-MX"/>
        </w:rPr>
        <w:t>-2023</w:t>
      </w:r>
    </w:p>
    <w:p w14:paraId="0F11AE87" w14:textId="77777777" w:rsidR="0070350B" w:rsidRPr="000C24D0" w:rsidRDefault="0070350B" w:rsidP="00841F1E">
      <w:pPr>
        <w:tabs>
          <w:tab w:val="right" w:pos="9072"/>
        </w:tabs>
        <w:spacing w:after="120"/>
        <w:ind w:right="50"/>
        <w:jc w:val="center"/>
        <w:rPr>
          <w:rFonts w:ascii="Arial" w:eastAsia="Batang" w:hAnsi="Arial" w:cs="Arial"/>
          <w:b/>
          <w:smallCaps/>
          <w:sz w:val="32"/>
          <w:szCs w:val="32"/>
          <w:lang w:val="es-MX" w:eastAsia="es-MX"/>
        </w:rPr>
      </w:pPr>
    </w:p>
    <w:bookmarkEnd w:id="2"/>
    <w:p w14:paraId="185912DB" w14:textId="0AFC5995" w:rsidR="006B1DF9" w:rsidRPr="007F087E" w:rsidRDefault="005B23FF" w:rsidP="00841F1E">
      <w:pPr>
        <w:tabs>
          <w:tab w:val="right" w:pos="9072"/>
        </w:tabs>
        <w:spacing w:after="120"/>
        <w:ind w:right="50"/>
        <w:jc w:val="center"/>
        <w:rPr>
          <w:rFonts w:ascii="Arial" w:hAnsi="Arial" w:cs="Arial"/>
          <w:b/>
          <w:sz w:val="18"/>
          <w:szCs w:val="20"/>
          <w:lang w:val="es-MX"/>
        </w:rPr>
      </w:pPr>
      <w:r w:rsidRPr="007F087E">
        <w:rPr>
          <w:rFonts w:ascii="Arial" w:eastAsia="Batang" w:hAnsi="Arial" w:cs="Arial"/>
          <w:b/>
          <w:smallCaps/>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7F087E">
        <w:rPr>
          <w:rFonts w:ascii="Arial" w:hAnsi="Arial" w:cs="Arial"/>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D5F7A8F" w14:textId="77777777"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5DF3D219" w14:textId="4BA0D89C"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Caso fortuito o de fuerza mayor: </w:t>
      </w:r>
      <w:r w:rsidR="00D654CA" w:rsidRPr="00B66D66">
        <w:rPr>
          <w:rFonts w:ascii="Arial" w:hAnsi="Arial" w:cs="Arial"/>
          <w:bCs/>
          <w:sz w:val="18"/>
          <w:szCs w:val="20"/>
          <w:lang w:val="es-MX"/>
        </w:rPr>
        <w:t>Aqu</w:t>
      </w:r>
      <w:r w:rsidR="00D654CA">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7F087E" w:rsidRDefault="00B66D66" w:rsidP="0031546D">
      <w:pPr>
        <w:tabs>
          <w:tab w:val="left" w:pos="851"/>
        </w:tabs>
        <w:spacing w:after="160"/>
        <w:jc w:val="both"/>
        <w:rPr>
          <w:rFonts w:ascii="Arial" w:hAnsi="Arial" w:cs="Arial"/>
          <w:sz w:val="18"/>
          <w:szCs w:val="20"/>
          <w:lang w:val="es-MX"/>
        </w:rPr>
      </w:pPr>
      <w:r w:rsidRPr="00B66D66">
        <w:rPr>
          <w:rFonts w:ascii="Arial" w:hAnsi="Arial" w:cs="Arial"/>
          <w:b/>
          <w:sz w:val="18"/>
          <w:szCs w:val="20"/>
          <w:lang w:val="es-MX"/>
        </w:rPr>
        <w:t xml:space="preserve"> </w:t>
      </w:r>
      <w:r w:rsidR="00677CB1"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Default="004A5714" w:rsidP="00B66D66">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B66D66">
        <w:rPr>
          <w:rFonts w:ascii="Arial" w:hAnsi="Arial" w:cs="Arial"/>
          <w:sz w:val="18"/>
          <w:szCs w:val="20"/>
          <w:lang w:val="es-MX"/>
        </w:rPr>
        <w:t xml:space="preserve">, mismas con dirección electrónica en Internet: </w:t>
      </w:r>
      <w:r w:rsidR="00B66D66" w:rsidRPr="00B66D66">
        <w:rPr>
          <w:rFonts w:ascii="Arial" w:hAnsi="Arial" w:cs="Arial"/>
          <w:sz w:val="18"/>
          <w:szCs w:val="20"/>
          <w:lang w:val="es-MX"/>
        </w:rPr>
        <w:t>https://compranet.hacienda.gob.mx/web/login.html</w:t>
      </w:r>
      <w:r w:rsidR="00B66D66">
        <w:rPr>
          <w:rFonts w:ascii="Arial" w:hAnsi="Arial" w:cs="Arial"/>
          <w:sz w:val="18"/>
          <w:szCs w:val="20"/>
          <w:lang w:val="es-MX"/>
        </w:rPr>
        <w:t>.</w:t>
      </w:r>
    </w:p>
    <w:p w14:paraId="4B2006E4" w14:textId="38C68FD1"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16D5EC28" w14:textId="77777777" w:rsidR="00B66D66"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00B66D66" w:rsidRPr="00B66D6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3B9B1C9A" w14:textId="062AFCDD" w:rsidR="00B26262" w:rsidRDefault="0048731F" w:rsidP="0031546D">
      <w:pPr>
        <w:tabs>
          <w:tab w:val="left" w:pos="851"/>
        </w:tabs>
        <w:spacing w:after="160"/>
        <w:jc w:val="both"/>
        <w:rPr>
          <w:rFonts w:ascii="Arial" w:hAnsi="Arial" w:cs="Arial"/>
          <w:b/>
          <w:sz w:val="18"/>
          <w:szCs w:val="20"/>
          <w:lang w:val="es-MX"/>
        </w:rPr>
      </w:pPr>
      <w:r>
        <w:rPr>
          <w:rFonts w:ascii="Arial" w:hAnsi="Arial" w:cs="Arial"/>
          <w:b/>
          <w:sz w:val="18"/>
          <w:szCs w:val="20"/>
          <w:lang w:val="es-MX"/>
        </w:rPr>
        <w:t>Invitado</w:t>
      </w:r>
      <w:r w:rsidR="00B26262">
        <w:rPr>
          <w:rFonts w:ascii="Arial" w:hAnsi="Arial" w:cs="Arial"/>
          <w:b/>
          <w:sz w:val="18"/>
          <w:szCs w:val="20"/>
          <w:lang w:val="es-MX"/>
        </w:rPr>
        <w:t xml:space="preserve">: </w:t>
      </w:r>
      <w:r w:rsidR="00B26262" w:rsidRPr="007F087E">
        <w:rPr>
          <w:rFonts w:ascii="Arial" w:hAnsi="Arial" w:cs="Arial"/>
          <w:sz w:val="18"/>
          <w:szCs w:val="20"/>
          <w:lang w:val="es-MX"/>
        </w:rPr>
        <w:t xml:space="preserve">La persona que participe en el procedimiento de </w:t>
      </w:r>
      <w:r>
        <w:rPr>
          <w:rFonts w:ascii="Arial" w:hAnsi="Arial" w:cs="Arial"/>
          <w:sz w:val="18"/>
          <w:szCs w:val="20"/>
          <w:lang w:val="es-MX"/>
        </w:rPr>
        <w:t>Licitación</w:t>
      </w:r>
      <w:r w:rsidR="00B26262" w:rsidRPr="007F087E">
        <w:rPr>
          <w:rFonts w:ascii="Arial" w:hAnsi="Arial" w:cs="Arial"/>
          <w:sz w:val="18"/>
          <w:szCs w:val="20"/>
          <w:lang w:val="es-MX"/>
        </w:rPr>
        <w:t xml:space="preserve"> Pública o bien de Invitación a Cuando Menos Tres Personas.</w:t>
      </w:r>
    </w:p>
    <w:p w14:paraId="52A53E16" w14:textId="66934A6D"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4CC021D2" w14:textId="77777777" w:rsidR="00B66D66" w:rsidRDefault="00B66D66" w:rsidP="00B66D66">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7F087E">
        <w:rPr>
          <w:rFonts w:ascii="Arial" w:hAnsi="Arial" w:cs="Arial"/>
          <w:sz w:val="18"/>
          <w:szCs w:val="20"/>
          <w:lang w:val="es-MX"/>
        </w:rPr>
        <w:t>“EL INBA</w:t>
      </w:r>
      <w:r w:rsidR="00274259" w:rsidRPr="007F087E">
        <w:rPr>
          <w:rFonts w:ascii="Arial" w:hAnsi="Arial" w:cs="Arial"/>
          <w:sz w:val="18"/>
          <w:szCs w:val="20"/>
          <w:lang w:val="es-MX"/>
        </w:rPr>
        <w:t>L</w:t>
      </w:r>
      <w:r w:rsidR="002D5CCB" w:rsidRPr="007F087E">
        <w:rPr>
          <w:rFonts w:ascii="Arial" w:hAnsi="Arial" w:cs="Arial"/>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349AAF38" w14:textId="665B6D01" w:rsidR="009D703F"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t>Acrónimos</w:t>
      </w:r>
    </w:p>
    <w:p w14:paraId="5C71A9AF" w14:textId="0F87951D" w:rsidR="00286AE3" w:rsidRDefault="00286AE3" w:rsidP="007056BA">
      <w:pPr>
        <w:ind w:right="420"/>
        <w:outlineLvl w:val="0"/>
        <w:rPr>
          <w:rFonts w:ascii="Arial" w:hAnsi="Arial" w:cs="Arial"/>
          <w:b/>
          <w:sz w:val="18"/>
          <w:szCs w:val="20"/>
          <w:lang w:val="es-MX"/>
        </w:rPr>
      </w:pPr>
    </w:p>
    <w:p w14:paraId="08DA66D0" w14:textId="77777777"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DA6DDE7"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5F703AA5" w14:textId="77777777" w:rsidR="00286AE3" w:rsidRPr="007F087E" w:rsidRDefault="00286AE3" w:rsidP="00286AE3">
      <w:pPr>
        <w:ind w:right="420"/>
        <w:outlineLvl w:val="0"/>
        <w:rPr>
          <w:rFonts w:ascii="Arial" w:hAnsi="Arial" w:cs="Arial"/>
          <w:b/>
          <w:sz w:val="18"/>
          <w:szCs w:val="20"/>
          <w:lang w:val="es-MX"/>
        </w:rPr>
      </w:pPr>
    </w:p>
    <w:p w14:paraId="201DBBEB" w14:textId="77777777" w:rsidR="00286AE3" w:rsidRPr="00286AE3" w:rsidRDefault="009D703F" w:rsidP="00286AE3">
      <w:pPr>
        <w:tabs>
          <w:tab w:val="left" w:pos="851"/>
        </w:tabs>
        <w:jc w:val="both"/>
        <w:rPr>
          <w:rFonts w:ascii="Arial" w:hAnsi="Arial" w:cs="Arial"/>
          <w:sz w:val="18"/>
          <w:szCs w:val="20"/>
          <w:lang w:val="es-MX"/>
        </w:rPr>
      </w:pPr>
      <w:r w:rsidRPr="00286AE3">
        <w:rPr>
          <w:rFonts w:ascii="Arial" w:hAnsi="Arial" w:cs="Arial"/>
          <w:b/>
          <w:sz w:val="18"/>
          <w:szCs w:val="20"/>
          <w:lang w:val="es-MX"/>
        </w:rPr>
        <w:t xml:space="preserve">DRM: </w:t>
      </w:r>
      <w:r w:rsidRPr="00286AE3">
        <w:rPr>
          <w:rFonts w:ascii="Arial" w:hAnsi="Arial" w:cs="Arial"/>
          <w:sz w:val="18"/>
          <w:szCs w:val="20"/>
          <w:lang w:val="es-MX"/>
        </w:rPr>
        <w:t>Dirección de Recursos Materiales</w:t>
      </w:r>
    </w:p>
    <w:p w14:paraId="13A292C7" w14:textId="77777777" w:rsidR="00286AE3" w:rsidRDefault="00286AE3" w:rsidP="00286AE3">
      <w:pPr>
        <w:tabs>
          <w:tab w:val="left" w:pos="851"/>
        </w:tabs>
        <w:jc w:val="both"/>
        <w:rPr>
          <w:rFonts w:ascii="Arial" w:hAnsi="Arial" w:cs="Arial"/>
          <w:b/>
          <w:bCs/>
          <w:sz w:val="18"/>
          <w:szCs w:val="20"/>
          <w:lang w:val="es-MX"/>
        </w:rPr>
      </w:pPr>
    </w:p>
    <w:p w14:paraId="178BFACD" w14:textId="563A3F7D" w:rsidR="00286AE3" w:rsidRPr="00286AE3" w:rsidRDefault="00286AE3" w:rsidP="00286AE3">
      <w:pPr>
        <w:tabs>
          <w:tab w:val="left" w:pos="851"/>
        </w:tabs>
        <w:jc w:val="both"/>
        <w:rPr>
          <w:rFonts w:ascii="Arial" w:hAnsi="Arial" w:cs="Arial"/>
          <w:sz w:val="18"/>
          <w:szCs w:val="20"/>
          <w:lang w:val="es-MX"/>
        </w:rPr>
      </w:pPr>
      <w:proofErr w:type="spellStart"/>
      <w:proofErr w:type="gramStart"/>
      <w:r w:rsidRPr="00286AE3">
        <w:rPr>
          <w:rFonts w:ascii="Arial" w:hAnsi="Arial" w:cs="Arial"/>
          <w:b/>
          <w:bCs/>
          <w:sz w:val="18"/>
          <w:szCs w:val="20"/>
          <w:lang w:val="es-MX"/>
        </w:rPr>
        <w:lastRenderedPageBreak/>
        <w:t>e.firma</w:t>
      </w:r>
      <w:proofErr w:type="spellEnd"/>
      <w:proofErr w:type="gram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286AE3" w:rsidRDefault="00286AE3" w:rsidP="00286AE3">
      <w:pPr>
        <w:tabs>
          <w:tab w:val="left" w:pos="851"/>
        </w:tabs>
        <w:jc w:val="both"/>
        <w:rPr>
          <w:rFonts w:ascii="Arial" w:hAnsi="Arial" w:cs="Arial"/>
          <w:sz w:val="18"/>
          <w:szCs w:val="20"/>
          <w:lang w:val="es-MX"/>
        </w:rPr>
      </w:pPr>
    </w:p>
    <w:p w14:paraId="26E2DBE9" w14:textId="48EC2AA8" w:rsidR="005D02C2" w:rsidRDefault="005D02C2"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F2C277A" w14:textId="77777777" w:rsidR="00286AE3" w:rsidRDefault="00286AE3" w:rsidP="00286AE3">
      <w:pPr>
        <w:tabs>
          <w:tab w:val="left" w:pos="851"/>
        </w:tabs>
        <w:jc w:val="both"/>
        <w:rPr>
          <w:rFonts w:ascii="Arial" w:hAnsi="Arial" w:cs="Arial"/>
          <w:b/>
          <w:bCs/>
          <w:sz w:val="18"/>
          <w:szCs w:val="20"/>
          <w:lang w:val="es-MX"/>
        </w:rPr>
      </w:pPr>
    </w:p>
    <w:p w14:paraId="113FCE71" w14:textId="0C407098"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57DF8C28" w14:textId="77777777" w:rsidR="00286AE3" w:rsidRPr="00286AE3" w:rsidRDefault="00286AE3" w:rsidP="00286AE3">
      <w:pPr>
        <w:tabs>
          <w:tab w:val="left" w:pos="851"/>
        </w:tabs>
        <w:jc w:val="both"/>
        <w:rPr>
          <w:rFonts w:ascii="Arial" w:hAnsi="Arial" w:cs="Arial"/>
          <w:sz w:val="18"/>
          <w:szCs w:val="20"/>
          <w:lang w:val="es-MX"/>
        </w:rPr>
      </w:pPr>
    </w:p>
    <w:p w14:paraId="3610C2D5"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3C0F3939" w14:textId="77777777" w:rsidR="00286AE3" w:rsidRDefault="00286AE3" w:rsidP="00286AE3">
      <w:pPr>
        <w:tabs>
          <w:tab w:val="left" w:pos="851"/>
        </w:tabs>
        <w:jc w:val="both"/>
        <w:rPr>
          <w:rFonts w:ascii="Arial" w:hAnsi="Arial" w:cs="Arial"/>
          <w:b/>
          <w:sz w:val="18"/>
          <w:szCs w:val="20"/>
          <w:lang w:val="es-MX"/>
        </w:rPr>
      </w:pPr>
    </w:p>
    <w:p w14:paraId="2F13235D" w14:textId="77777777" w:rsidR="00286AE3" w:rsidRPr="007F087E" w:rsidRDefault="00286AE3" w:rsidP="00286AE3">
      <w:pPr>
        <w:tabs>
          <w:tab w:val="left" w:pos="851"/>
        </w:tabs>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58C40B92" w14:textId="77777777" w:rsidR="00286AE3" w:rsidRDefault="00286AE3" w:rsidP="00286AE3">
      <w:pPr>
        <w:tabs>
          <w:tab w:val="left" w:pos="851"/>
        </w:tabs>
        <w:jc w:val="both"/>
        <w:rPr>
          <w:rFonts w:ascii="Arial" w:hAnsi="Arial" w:cs="Arial"/>
          <w:b/>
          <w:sz w:val="18"/>
          <w:szCs w:val="20"/>
          <w:lang w:val="es-MX"/>
        </w:rPr>
      </w:pPr>
    </w:p>
    <w:p w14:paraId="7E27C988" w14:textId="52927CA1" w:rsidR="009D703F" w:rsidRDefault="00B24643" w:rsidP="00286AE3">
      <w:pPr>
        <w:tabs>
          <w:tab w:val="left" w:pos="851"/>
        </w:tabs>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44567D2C" w14:textId="77777777" w:rsidR="00286AE3" w:rsidRDefault="00286AE3" w:rsidP="00286AE3">
      <w:pPr>
        <w:tabs>
          <w:tab w:val="left" w:pos="851"/>
        </w:tabs>
        <w:jc w:val="both"/>
        <w:rPr>
          <w:rFonts w:ascii="Arial" w:hAnsi="Arial" w:cs="Arial"/>
          <w:b/>
          <w:bCs/>
          <w:sz w:val="18"/>
          <w:szCs w:val="20"/>
          <w:lang w:val="es-MX"/>
        </w:rPr>
      </w:pPr>
    </w:p>
    <w:p w14:paraId="37B4FEFB" w14:textId="1D9893A5" w:rsidR="005D02C2" w:rsidRPr="007F087E" w:rsidRDefault="005D02C2" w:rsidP="00286AE3">
      <w:pPr>
        <w:tabs>
          <w:tab w:val="left" w:pos="851"/>
        </w:tabs>
        <w:jc w:val="both"/>
        <w:rPr>
          <w:rFonts w:ascii="Arial" w:hAnsi="Arial" w:cs="Arial"/>
          <w:sz w:val="18"/>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w:t>
      </w:r>
      <w:r w:rsidR="00DD46B9" w:rsidRPr="00DD46B9">
        <w:rPr>
          <w:rFonts w:ascii="Arial" w:hAnsi="Arial" w:cs="Arial"/>
          <w:sz w:val="18"/>
          <w:szCs w:val="20"/>
          <w:lang w:val="es-MX"/>
        </w:rPr>
        <w:t>para la formalización</w:t>
      </w:r>
      <w:r w:rsidR="00DD46B9">
        <w:rPr>
          <w:rFonts w:ascii="Arial" w:hAnsi="Arial" w:cs="Arial"/>
          <w:sz w:val="18"/>
          <w:szCs w:val="20"/>
          <w:lang w:val="es-MX"/>
        </w:rPr>
        <w:t xml:space="preserve"> de</w:t>
      </w:r>
      <w:r w:rsidRPr="007F087E">
        <w:rPr>
          <w:rFonts w:ascii="Arial" w:hAnsi="Arial" w:cs="Arial"/>
          <w:sz w:val="18"/>
          <w:szCs w:val="20"/>
          <w:lang w:val="es-MX"/>
        </w:rPr>
        <w:t xml:space="preserve"> los</w:t>
      </w:r>
      <w:r>
        <w:rPr>
          <w:rFonts w:ascii="Arial" w:hAnsi="Arial" w:cs="Arial"/>
          <w:sz w:val="18"/>
          <w:szCs w:val="20"/>
          <w:lang w:val="es-MX"/>
        </w:rPr>
        <w:t xml:space="preserve"> </w:t>
      </w:r>
      <w:r w:rsidRPr="007F087E">
        <w:rPr>
          <w:rFonts w:ascii="Arial" w:hAnsi="Arial" w:cs="Arial"/>
          <w:sz w:val="18"/>
          <w:szCs w:val="20"/>
          <w:lang w:val="es-MX"/>
        </w:rPr>
        <w:t>contratos que se deriven del presente procedimiento de contratación.</w:t>
      </w:r>
    </w:p>
    <w:p w14:paraId="1B6708FB" w14:textId="77777777" w:rsidR="00286AE3" w:rsidRDefault="00286AE3" w:rsidP="00286AE3">
      <w:pPr>
        <w:tabs>
          <w:tab w:val="left" w:pos="851"/>
        </w:tabs>
        <w:jc w:val="both"/>
        <w:rPr>
          <w:rFonts w:ascii="Arial" w:hAnsi="Arial" w:cs="Arial"/>
          <w:b/>
          <w:sz w:val="18"/>
          <w:szCs w:val="20"/>
          <w:lang w:val="es-MX"/>
        </w:rPr>
      </w:pPr>
    </w:p>
    <w:p w14:paraId="07EA753F" w14:textId="450CE982" w:rsidR="004F7082" w:rsidRPr="007F087E" w:rsidRDefault="009D703F"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OIC: </w:t>
      </w:r>
      <w:r w:rsidRPr="007F087E">
        <w:rPr>
          <w:rFonts w:ascii="Arial" w:hAnsi="Arial" w:cs="Arial"/>
          <w:sz w:val="18"/>
          <w:szCs w:val="20"/>
          <w:lang w:val="es-MX"/>
        </w:rPr>
        <w:t>Órgano Interno de Control en el Instituto Nacional de Bellas Artes y Literatura.</w:t>
      </w:r>
    </w:p>
    <w:p w14:paraId="00B8C178" w14:textId="77777777" w:rsidR="00286AE3" w:rsidRDefault="00286AE3" w:rsidP="00286AE3">
      <w:pPr>
        <w:tabs>
          <w:tab w:val="left" w:pos="851"/>
        </w:tabs>
        <w:jc w:val="both"/>
        <w:rPr>
          <w:rFonts w:ascii="Arial" w:hAnsi="Arial" w:cs="Arial"/>
          <w:b/>
          <w:sz w:val="18"/>
          <w:szCs w:val="20"/>
          <w:lang w:val="es-MX"/>
        </w:rPr>
      </w:pPr>
    </w:p>
    <w:p w14:paraId="40772CA5" w14:textId="5AD0361C" w:rsidR="002F2D7E" w:rsidRDefault="009D703F" w:rsidP="00286AE3">
      <w:pPr>
        <w:tabs>
          <w:tab w:val="left" w:pos="851"/>
        </w:tabs>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77AAB801" w14:textId="77777777" w:rsidR="00286AE3" w:rsidRDefault="00286AE3" w:rsidP="00286AE3">
      <w:pPr>
        <w:tabs>
          <w:tab w:val="left" w:pos="851"/>
        </w:tabs>
        <w:jc w:val="both"/>
        <w:rPr>
          <w:rFonts w:ascii="Arial" w:hAnsi="Arial" w:cs="Arial"/>
          <w:b/>
          <w:sz w:val="18"/>
          <w:szCs w:val="20"/>
          <w:lang w:val="es-MX"/>
        </w:rPr>
      </w:pPr>
    </w:p>
    <w:p w14:paraId="1E454073" w14:textId="4AE2BE48" w:rsidR="005D02C2" w:rsidRPr="007F087E" w:rsidRDefault="005D02C2" w:rsidP="00286AE3">
      <w:pPr>
        <w:tabs>
          <w:tab w:val="left" w:pos="851"/>
        </w:tabs>
        <w:jc w:val="both"/>
        <w:rPr>
          <w:rFonts w:ascii="Arial" w:hAnsi="Arial" w:cs="Arial"/>
          <w:sz w:val="18"/>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w:t>
      </w:r>
      <w:r>
        <w:rPr>
          <w:rFonts w:ascii="Arial" w:hAnsi="Arial" w:cs="Arial"/>
          <w:sz w:val="18"/>
          <w:szCs w:val="20"/>
          <w:lang w:val="es-MX"/>
        </w:rPr>
        <w:t>egistro</w:t>
      </w:r>
      <w:r w:rsidRPr="00A72CBF">
        <w:rPr>
          <w:rFonts w:ascii="Arial" w:hAnsi="Arial" w:cs="Arial"/>
          <w:sz w:val="18"/>
          <w:szCs w:val="20"/>
          <w:lang w:val="es-MX"/>
        </w:rPr>
        <w:t xml:space="preserve"> Federal de Contribuyentes</w:t>
      </w:r>
    </w:p>
    <w:p w14:paraId="35B207F8" w14:textId="12FEB33B" w:rsidR="004F7082" w:rsidRPr="007F087E" w:rsidRDefault="004F7082" w:rsidP="0031546D">
      <w:pPr>
        <w:tabs>
          <w:tab w:val="left" w:pos="851"/>
        </w:tabs>
        <w:spacing w:after="160"/>
        <w:jc w:val="both"/>
        <w:rPr>
          <w:rFonts w:ascii="Arial" w:hAnsi="Arial" w:cs="Arial"/>
          <w:sz w:val="20"/>
          <w:szCs w:val="20"/>
          <w:lang w:val="es-MX"/>
        </w:rPr>
      </w:pPr>
      <w:r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6955B169" w14:textId="524F2C03" w:rsidR="00B53273" w:rsidRPr="007F087E" w:rsidRDefault="00AF6C86" w:rsidP="00AF6C86">
      <w:pPr>
        <w:tabs>
          <w:tab w:val="left" w:pos="2268"/>
        </w:tabs>
        <w:jc w:val="both"/>
        <w:rPr>
          <w:rFonts w:ascii="Arial" w:eastAsia="Batang" w:hAnsi="Arial" w:cs="Arial"/>
          <w:b/>
          <w:bCs/>
          <w:sz w:val="18"/>
          <w:szCs w:val="18"/>
          <w:lang w:val="es-MX"/>
        </w:rPr>
      </w:pPr>
      <w:r w:rsidRPr="007F087E">
        <w:rPr>
          <w:rFonts w:ascii="Arial" w:eastAsia="Batang" w:hAnsi="Arial" w:cs="Arial"/>
          <w:sz w:val="18"/>
          <w:szCs w:val="18"/>
          <w:lang w:val="es-MX"/>
        </w:rPr>
        <w:t>El Instituto Nacional de Bellas Artes y Literatura, a quien en lo sucesivo se le denominará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sidRPr="007F087E">
        <w:rPr>
          <w:rFonts w:ascii="Arial" w:eastAsia="Batang" w:hAnsi="Arial" w:cs="Arial"/>
          <w:sz w:val="18"/>
          <w:szCs w:val="18"/>
          <w:lang w:val="es-MX"/>
        </w:rPr>
        <w:t xml:space="preserve">Invitación </w:t>
      </w:r>
      <w:r w:rsidRPr="007F087E">
        <w:rPr>
          <w:rFonts w:ascii="Arial" w:eastAsia="Batang" w:hAnsi="Arial" w:cs="Arial"/>
          <w:sz w:val="18"/>
          <w:szCs w:val="18"/>
          <w:lang w:val="es-MX"/>
        </w:rPr>
        <w:t>Pública” y los Artículos</w:t>
      </w:r>
      <w:r w:rsidR="002D3FC9">
        <w:rPr>
          <w:rFonts w:ascii="Arial" w:eastAsia="Batang" w:hAnsi="Arial" w:cs="Arial"/>
          <w:sz w:val="18"/>
          <w:szCs w:val="18"/>
          <w:lang w:val="es-MX"/>
        </w:rPr>
        <w:t xml:space="preserve"> </w:t>
      </w:r>
      <w:r w:rsidR="002A58B0" w:rsidRPr="007F087E">
        <w:rPr>
          <w:rFonts w:ascii="Arial" w:eastAsia="Batang" w:hAnsi="Arial" w:cs="Arial"/>
          <w:sz w:val="18"/>
          <w:szCs w:val="18"/>
          <w:lang w:val="es-MX"/>
        </w:rPr>
        <w:t xml:space="preserve">25, 26 Fracción II, 26 Bis Fracción II, 28 Fracción I, 33, </w:t>
      </w:r>
      <w:r w:rsidR="002D3FC9">
        <w:rPr>
          <w:rFonts w:ascii="Arial" w:eastAsia="Batang" w:hAnsi="Arial" w:cs="Arial"/>
          <w:sz w:val="18"/>
          <w:szCs w:val="18"/>
          <w:lang w:val="es-MX"/>
        </w:rPr>
        <w:t xml:space="preserve">33 Bis, </w:t>
      </w:r>
      <w:r w:rsidR="002A58B0" w:rsidRPr="007F087E">
        <w:rPr>
          <w:rFonts w:ascii="Arial" w:eastAsia="Batang" w:hAnsi="Arial" w:cs="Arial"/>
          <w:sz w:val="18"/>
          <w:szCs w:val="18"/>
          <w:lang w:val="es-MX"/>
        </w:rPr>
        <w:t>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210A33" w:rsidRPr="007F087E">
        <w:rPr>
          <w:rFonts w:ascii="Arial" w:eastAsia="Batang" w:hAnsi="Arial" w:cs="Arial"/>
          <w:sz w:val="18"/>
          <w:szCs w:val="18"/>
          <w:lang w:val="es-MX"/>
        </w:rPr>
        <w:t xml:space="preserve">, 37, 37 Bis, 38, </w:t>
      </w:r>
      <w:r w:rsidR="002D3FC9">
        <w:rPr>
          <w:rFonts w:ascii="Arial" w:eastAsia="Batang" w:hAnsi="Arial" w:cs="Arial"/>
          <w:sz w:val="18"/>
          <w:szCs w:val="18"/>
          <w:lang w:val="es-MX"/>
        </w:rPr>
        <w:t xml:space="preserve">40,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43,</w:t>
      </w:r>
      <w:r w:rsidR="00A60B78">
        <w:rPr>
          <w:rFonts w:ascii="Arial" w:eastAsia="Batang" w:hAnsi="Arial" w:cs="Arial"/>
          <w:sz w:val="18"/>
          <w:szCs w:val="18"/>
          <w:lang w:val="es-MX"/>
        </w:rPr>
        <w:t xml:space="preserve"> </w:t>
      </w:r>
      <w:r w:rsidR="002C2EF9">
        <w:rPr>
          <w:rFonts w:ascii="Arial" w:eastAsia="Batang" w:hAnsi="Arial" w:cs="Arial"/>
          <w:sz w:val="18"/>
          <w:szCs w:val="18"/>
          <w:lang w:val="es-MX"/>
        </w:rPr>
        <w:t>47</w:t>
      </w:r>
      <w:r w:rsidR="00A60B78">
        <w:rPr>
          <w:rFonts w:ascii="Arial" w:eastAsia="Batang" w:hAnsi="Arial" w:cs="Arial"/>
          <w:sz w:val="18"/>
          <w:szCs w:val="18"/>
          <w:lang w:val="es-MX"/>
        </w:rPr>
        <w:t>,</w:t>
      </w:r>
      <w:r w:rsidR="00210A33" w:rsidRPr="007F087E">
        <w:rPr>
          <w:rFonts w:ascii="Arial" w:eastAsia="Batang" w:hAnsi="Arial" w:cs="Arial"/>
          <w:sz w:val="18"/>
          <w:szCs w:val="18"/>
          <w:lang w:val="es-MX"/>
        </w:rPr>
        <w:t xml:space="preserve"> </w:t>
      </w:r>
      <w:r w:rsidR="00A60B78">
        <w:rPr>
          <w:rFonts w:ascii="Arial" w:eastAsia="Batang" w:hAnsi="Arial" w:cs="Arial"/>
          <w:sz w:val="18"/>
          <w:szCs w:val="18"/>
          <w:lang w:val="es-MX"/>
        </w:rPr>
        <w:t xml:space="preserve">y </w:t>
      </w:r>
      <w:r w:rsidR="002A58B0" w:rsidRPr="007F087E">
        <w:rPr>
          <w:rFonts w:ascii="Arial" w:eastAsia="Batang" w:hAnsi="Arial" w:cs="Arial"/>
          <w:sz w:val="18"/>
          <w:szCs w:val="18"/>
          <w:lang w:val="es-MX"/>
        </w:rPr>
        <w:t>45</w:t>
      </w:r>
      <w:r w:rsidR="008C4F19">
        <w:rPr>
          <w:rFonts w:ascii="Arial" w:eastAsia="Batang" w:hAnsi="Arial" w:cs="Arial"/>
          <w:sz w:val="18"/>
          <w:szCs w:val="18"/>
          <w:lang w:val="es-MX"/>
        </w:rPr>
        <w:t xml:space="preserve"> </w:t>
      </w:r>
      <w:r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y los correlativos de su Reglamento en lo sucesivo “</w:t>
      </w:r>
      <w:r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Pr="007F087E">
        <w:rPr>
          <w:rFonts w:ascii="Arial" w:eastAsia="Batang" w:hAnsi="Arial" w:cs="Arial"/>
          <w:sz w:val="18"/>
          <w:szCs w:val="18"/>
          <w:lang w:val="es-MX"/>
        </w:rPr>
        <w:t>; y demás disposiciones relativas vigentes aplicables en la materia,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a través de la Dirección de Recursos Materiales</w:t>
      </w:r>
      <w:r w:rsidR="008C4F19">
        <w:rPr>
          <w:rFonts w:ascii="Arial" w:eastAsia="Batang" w:hAnsi="Arial" w:cs="Arial"/>
          <w:sz w:val="18"/>
          <w:szCs w:val="18"/>
          <w:lang w:val="es-MX"/>
        </w:rPr>
        <w:t>,</w:t>
      </w:r>
      <w:r w:rsidRPr="007F087E">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3" w:name="_Hlk536094206"/>
      <w:r w:rsidR="00D729C9" w:rsidRPr="007F087E">
        <w:rPr>
          <w:rFonts w:ascii="Arial" w:eastAsia="Batang" w:hAnsi="Arial" w:cs="Arial"/>
          <w:sz w:val="18"/>
          <w:szCs w:val="18"/>
          <w:lang w:val="es-MX"/>
        </w:rPr>
        <w:t>Alcaldía</w:t>
      </w:r>
      <w:bookmarkEnd w:id="3"/>
      <w:r w:rsidR="00D729C9"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Pr="007F087E">
        <w:rPr>
          <w:rFonts w:ascii="Arial" w:eastAsia="Batang" w:hAnsi="Arial" w:cs="Arial"/>
          <w:sz w:val="18"/>
          <w:szCs w:val="18"/>
          <w:lang w:val="es-MX"/>
        </w:rPr>
        <w:t xml:space="preserve">Invitación a Cuando Menos Tres Personas de Carácter Nacional Electrónica Número </w:t>
      </w:r>
      <w:r w:rsidR="000C24D0" w:rsidRPr="000C24D0">
        <w:rPr>
          <w:rFonts w:ascii="Arial" w:eastAsia="Batang" w:hAnsi="Arial" w:cs="Arial"/>
          <w:b/>
          <w:sz w:val="18"/>
          <w:szCs w:val="18"/>
          <w:lang w:val="es-MX"/>
        </w:rPr>
        <w:t>IA-48-E00-048E00995-N-</w:t>
      </w:r>
      <w:r w:rsidR="00C76B00">
        <w:rPr>
          <w:rFonts w:ascii="Arial" w:eastAsia="Batang" w:hAnsi="Arial" w:cs="Arial"/>
          <w:b/>
          <w:sz w:val="18"/>
          <w:szCs w:val="18"/>
          <w:lang w:val="es-MX"/>
        </w:rPr>
        <w:t>630</w:t>
      </w:r>
      <w:r w:rsidR="000C24D0" w:rsidRPr="000C24D0">
        <w:rPr>
          <w:rFonts w:ascii="Arial" w:eastAsia="Batang" w:hAnsi="Arial" w:cs="Arial"/>
          <w:b/>
          <w:sz w:val="18"/>
          <w:szCs w:val="18"/>
          <w:lang w:val="es-MX"/>
        </w:rPr>
        <w:t>-2023</w:t>
      </w:r>
      <w:r w:rsidR="000C24D0">
        <w:rPr>
          <w:rFonts w:ascii="Arial" w:eastAsia="Batang" w:hAnsi="Arial" w:cs="Arial"/>
          <w:b/>
          <w:sz w:val="18"/>
          <w:szCs w:val="18"/>
          <w:lang w:val="es-MX"/>
        </w:rPr>
        <w:t xml:space="preserve">, </w:t>
      </w:r>
      <w:r w:rsidR="00B53273" w:rsidRPr="007F087E">
        <w:rPr>
          <w:rFonts w:ascii="Arial" w:eastAsia="Batang" w:hAnsi="Arial" w:cs="Arial"/>
          <w:sz w:val="18"/>
          <w:szCs w:val="18"/>
          <w:lang w:val="es-MX"/>
        </w:rPr>
        <w:t xml:space="preserve">para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8C4F19">
        <w:rPr>
          <w:rFonts w:ascii="Arial" w:eastAsia="Batang" w:hAnsi="Arial" w:cs="Arial"/>
          <w:sz w:val="18"/>
          <w:szCs w:val="18"/>
          <w:lang w:val="es-MX"/>
        </w:rPr>
        <w:t xml:space="preserve">para la contratación </w:t>
      </w:r>
      <w:r w:rsidR="00AD38D1" w:rsidRPr="007F087E">
        <w:rPr>
          <w:rFonts w:ascii="Arial" w:eastAsia="Batang" w:hAnsi="Arial" w:cs="Arial"/>
          <w:sz w:val="18"/>
          <w:szCs w:val="18"/>
          <w:lang w:val="es-MX"/>
        </w:rPr>
        <w:t>de</w:t>
      </w:r>
      <w:r w:rsidR="00A60B78">
        <w:rPr>
          <w:rFonts w:ascii="Arial" w:eastAsia="Batang" w:hAnsi="Arial" w:cs="Arial"/>
          <w:sz w:val="18"/>
          <w:szCs w:val="18"/>
          <w:lang w:val="es-MX"/>
        </w:rPr>
        <w:t xml:space="preserve"> </w:t>
      </w:r>
      <w:r w:rsidR="006B547E">
        <w:rPr>
          <w:rFonts w:ascii="Arial" w:eastAsia="Batang" w:hAnsi="Arial" w:cs="Arial"/>
          <w:sz w:val="18"/>
          <w:szCs w:val="18"/>
          <w:lang w:val="es-MX"/>
        </w:rPr>
        <w:t>l</w:t>
      </w:r>
      <w:r w:rsidR="00A60B78">
        <w:rPr>
          <w:rFonts w:ascii="Arial" w:eastAsia="Batang" w:hAnsi="Arial" w:cs="Arial"/>
          <w:sz w:val="18"/>
          <w:szCs w:val="18"/>
          <w:lang w:val="es-MX"/>
        </w:rPr>
        <w:t>os</w:t>
      </w:r>
      <w:r w:rsidR="00C322EE" w:rsidRPr="007F087E">
        <w:rPr>
          <w:rFonts w:ascii="Arial" w:eastAsia="Batang" w:hAnsi="Arial" w:cs="Arial"/>
          <w:sz w:val="18"/>
          <w:szCs w:val="18"/>
          <w:lang w:val="es-MX"/>
        </w:rPr>
        <w:t xml:space="preserve"> </w:t>
      </w:r>
      <w:bookmarkStart w:id="4" w:name="_Hlk83222309"/>
      <w:r w:rsidR="000254C1" w:rsidRPr="007F087E">
        <w:rPr>
          <w:rFonts w:ascii="Arial" w:eastAsia="Batang" w:hAnsi="Arial" w:cs="Arial"/>
          <w:b/>
          <w:sz w:val="18"/>
          <w:szCs w:val="18"/>
          <w:lang w:val="es-MX"/>
        </w:rPr>
        <w:t>“</w:t>
      </w:r>
      <w:r w:rsidR="00192A5B" w:rsidRPr="00192A5B">
        <w:rPr>
          <w:rFonts w:ascii="Arial" w:eastAsia="Batang" w:hAnsi="Arial" w:cs="Arial"/>
          <w:b/>
          <w:sz w:val="18"/>
          <w:szCs w:val="18"/>
          <w:lang w:val="es-MX"/>
        </w:rPr>
        <w:t>SERVICIOS DE PRESTADORES DE SERVICIOS ESPECIALIZADOS TEMPORALES PARA EL INSTITUTO DE ARTES GRÁFICAS DE OAXACA, DEPENDIENTE DEL INSTITUTO NACIONAL DE BELLAS ARTES Y LITERATURA (INBAL)</w:t>
      </w:r>
      <w:r w:rsidR="000254C1" w:rsidRPr="007F087E">
        <w:rPr>
          <w:rFonts w:ascii="Arial" w:eastAsia="Batang" w:hAnsi="Arial" w:cs="Arial"/>
          <w:b/>
          <w:sz w:val="18"/>
          <w:szCs w:val="18"/>
          <w:lang w:val="es-MX"/>
        </w:rPr>
        <w:t>”</w:t>
      </w:r>
      <w:r w:rsidR="002C2532" w:rsidRPr="007F087E">
        <w:rPr>
          <w:rFonts w:ascii="Arial" w:eastAsia="Batang" w:hAnsi="Arial" w:cs="Arial"/>
          <w:b/>
          <w:sz w:val="18"/>
          <w:szCs w:val="18"/>
          <w:lang w:val="es-MX"/>
        </w:rPr>
        <w:t>.</w:t>
      </w:r>
    </w:p>
    <w:bookmarkEnd w:id="4"/>
    <w:p w14:paraId="1783F485" w14:textId="77777777" w:rsidR="007941DD" w:rsidRPr="007F087E" w:rsidRDefault="007941DD" w:rsidP="007056BA">
      <w:pPr>
        <w:pStyle w:val="Texto"/>
        <w:spacing w:after="0" w:line="240" w:lineRule="auto"/>
        <w:ind w:left="567" w:firstLine="0"/>
        <w:rPr>
          <w:rFonts w:eastAsia="Batang"/>
          <w:szCs w:val="18"/>
          <w:lang w:val="es-MX"/>
        </w:rPr>
      </w:pPr>
    </w:p>
    <w:p w14:paraId="3C4850F5" w14:textId="7040F697"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bookmarkStart w:id="5" w:name="_Hlk127758729"/>
      <w:r w:rsidR="0048731F">
        <w:rPr>
          <w:rFonts w:cs="Arial"/>
          <w:sz w:val="18"/>
          <w:lang w:val="es-MX"/>
        </w:rPr>
        <w:t>Invitados</w:t>
      </w:r>
      <w:bookmarkEnd w:id="5"/>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w:t>
      </w:r>
      <w:proofErr w:type="gramStart"/>
      <w:r w:rsidRPr="007F087E">
        <w:rPr>
          <w:rFonts w:cs="Arial"/>
          <w:b/>
          <w:sz w:val="18"/>
          <w:lang w:val="es-MX"/>
        </w:rPr>
        <w:t>la misma</w:t>
      </w:r>
      <w:proofErr w:type="gramEnd"/>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320A1179" w14:textId="7C569A28" w:rsidR="007941DD" w:rsidRDefault="007847D9" w:rsidP="007847D9">
      <w:pPr>
        <w:ind w:left="567"/>
        <w:jc w:val="both"/>
        <w:rPr>
          <w:rFonts w:ascii="Arial" w:hAnsi="Arial" w:cs="Arial"/>
          <w:sz w:val="18"/>
          <w:szCs w:val="18"/>
          <w:lang w:val="es-MX"/>
        </w:rPr>
      </w:pPr>
      <w:r w:rsidRPr="007847D9">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F087E" w:rsidRDefault="007847D9"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4F7D64BC" w14:textId="632214B2" w:rsidR="000D1DA0" w:rsidRDefault="00CE316A" w:rsidP="007056BA">
      <w:pPr>
        <w:pStyle w:val="Texto"/>
        <w:spacing w:after="0" w:line="240" w:lineRule="auto"/>
        <w:ind w:left="567" w:firstLine="0"/>
        <w:rPr>
          <w:szCs w:val="18"/>
          <w:lang w:val="es-MX"/>
        </w:rPr>
      </w:pPr>
      <w:r w:rsidRPr="00CE316A">
        <w:rPr>
          <w:szCs w:val="18"/>
          <w:lang w:val="es-MX"/>
        </w:rPr>
        <w:t xml:space="preserve">Con fundamento en lo que establece el Artículo 26 Bis Fracción II de la “LAASSP”, la presente Invitación será electrónica, por lo cual los </w:t>
      </w:r>
      <w:r w:rsidR="0048731F">
        <w:rPr>
          <w:lang w:val="es-MX"/>
        </w:rPr>
        <w:t>Invitados</w:t>
      </w:r>
      <w:r w:rsidR="0048731F" w:rsidRPr="00CE316A">
        <w:rPr>
          <w:szCs w:val="18"/>
          <w:lang w:val="es-MX"/>
        </w:rPr>
        <w:t xml:space="preserve"> </w:t>
      </w:r>
      <w:r w:rsidRPr="00CE316A">
        <w:rPr>
          <w:szCs w:val="18"/>
          <w:lang w:val="es-MX"/>
        </w:rPr>
        <w:t>deberán participar de forma electrónica, es decir, que únicamente presentarán sus proposiciones a través de CompraNet.</w:t>
      </w:r>
    </w:p>
    <w:p w14:paraId="041F1CAC" w14:textId="4022A8B3" w:rsidR="00CE316A" w:rsidRDefault="00CE316A" w:rsidP="007056BA">
      <w:pPr>
        <w:pStyle w:val="Texto"/>
        <w:spacing w:after="0" w:line="240" w:lineRule="auto"/>
        <w:ind w:left="567" w:firstLine="0"/>
        <w:rPr>
          <w:szCs w:val="18"/>
          <w:lang w:val="es-MX"/>
        </w:rPr>
      </w:pPr>
    </w:p>
    <w:p w14:paraId="46596A8A" w14:textId="77777777" w:rsidR="00CE316A" w:rsidRDefault="00CE316A" w:rsidP="00CE316A">
      <w:pPr>
        <w:pStyle w:val="Texto"/>
        <w:spacing w:after="0" w:line="240" w:lineRule="auto"/>
        <w:ind w:left="567" w:firstLine="0"/>
        <w:rPr>
          <w:szCs w:val="18"/>
          <w:lang w:val="es-MX"/>
        </w:rPr>
      </w:pPr>
      <w:r w:rsidRPr="00CE316A">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Default="00CE316A" w:rsidP="00CE316A">
      <w:pPr>
        <w:pStyle w:val="Texto"/>
        <w:spacing w:after="0" w:line="240" w:lineRule="auto"/>
        <w:ind w:left="567" w:firstLine="0"/>
        <w:rPr>
          <w:szCs w:val="18"/>
          <w:lang w:val="es-MX"/>
        </w:rPr>
      </w:pPr>
    </w:p>
    <w:p w14:paraId="2174613B" w14:textId="7A02798F"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w:t>
      </w:r>
      <w:r w:rsidR="005D02C2">
        <w:rPr>
          <w:szCs w:val="18"/>
          <w:lang w:val="es-MX"/>
        </w:rPr>
        <w:t>deben</w:t>
      </w:r>
      <w:r w:rsidRPr="007F087E">
        <w:rPr>
          <w:szCs w:val="18"/>
          <w:lang w:val="es-MX"/>
        </w:rPr>
        <w:t xml:space="preserve"> ser enviadas a través del sistema CompraNet</w:t>
      </w:r>
      <w:r w:rsidR="00CE316A">
        <w:rPr>
          <w:szCs w:val="18"/>
          <w:lang w:val="es-MX"/>
        </w:rPr>
        <w:t xml:space="preserve"> y éste </w:t>
      </w:r>
      <w:r w:rsidRPr="007F087E">
        <w:rPr>
          <w:szCs w:val="18"/>
          <w:lang w:val="es-MX"/>
        </w:rPr>
        <w:t>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4FC69533"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w:t>
      </w:r>
      <w:r w:rsidR="0048731F">
        <w:rPr>
          <w:lang w:val="es-MX"/>
        </w:rPr>
        <w:t>Invitados</w:t>
      </w:r>
      <w:r w:rsidR="0048731F" w:rsidRPr="007F087E">
        <w:rPr>
          <w:szCs w:val="18"/>
          <w:lang w:val="es-MX"/>
        </w:rPr>
        <w:t xml:space="preserve"> </w:t>
      </w:r>
      <w:r w:rsidRPr="007F087E">
        <w:rPr>
          <w:szCs w:val="18"/>
          <w:lang w:val="es-MX"/>
        </w:rPr>
        <w:t xml:space="preserve">que presenten sus proposiciones a través de medios remotos de comunicación electrónica deberán concluir el envío de éstas y contar con el acuse de recibo electrónico que emita la </w:t>
      </w:r>
      <w:r w:rsidR="00410D55" w:rsidRPr="007F087E">
        <w:rPr>
          <w:szCs w:val="18"/>
          <w:lang w:val="es-MX"/>
        </w:rPr>
        <w:t>Secretaría de Hacienda y Crédito Público</w:t>
      </w:r>
      <w:r w:rsidRPr="007F087E">
        <w:rPr>
          <w:szCs w:val="18"/>
          <w:lang w:val="es-MX"/>
        </w:rPr>
        <w:t xml:space="preserve"> a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55558FBE" w:rsidR="000D1DA0" w:rsidRPr="007F087E" w:rsidRDefault="008226DE" w:rsidP="000D1DA0">
      <w:pPr>
        <w:pStyle w:val="Texto"/>
        <w:spacing w:after="0" w:line="240" w:lineRule="auto"/>
        <w:ind w:left="567" w:firstLine="0"/>
        <w:rPr>
          <w:szCs w:val="18"/>
          <w:lang w:val="es-MX"/>
        </w:rPr>
      </w:pPr>
      <w:r>
        <w:rPr>
          <w:szCs w:val="18"/>
          <w:lang w:val="es-MX"/>
        </w:rPr>
        <w:t xml:space="preserve">Conforme a </w:t>
      </w:r>
      <w:r w:rsidR="000D1DA0" w:rsidRPr="007F087E">
        <w:rPr>
          <w:szCs w:val="18"/>
          <w:lang w:val="es-MX"/>
        </w:rPr>
        <w:t xml:space="preserve">lo dispuesto </w:t>
      </w:r>
      <w:r w:rsidR="00A7119F">
        <w:rPr>
          <w:szCs w:val="18"/>
          <w:lang w:val="es-MX"/>
        </w:rPr>
        <w:t>en el</w:t>
      </w:r>
      <w:r w:rsidR="000D1DA0" w:rsidRPr="007F087E">
        <w:rPr>
          <w:szCs w:val="18"/>
          <w:lang w:val="es-MX"/>
        </w:rPr>
        <w:t xml:space="preserve"> Artículo 28 Fracción I de la </w:t>
      </w:r>
      <w:r w:rsidR="00B24643" w:rsidRPr="007F087E">
        <w:rPr>
          <w:b/>
          <w:szCs w:val="18"/>
          <w:lang w:val="es-MX"/>
        </w:rPr>
        <w:t>“LAASSP”</w:t>
      </w:r>
      <w:r w:rsidR="000D1DA0" w:rsidRPr="007F087E">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070D2F17" w:rsidR="002B3A20" w:rsidRPr="007F087E"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número de </w:t>
      </w:r>
      <w:r w:rsidR="000C24D0" w:rsidRPr="000C24D0">
        <w:rPr>
          <w:rFonts w:cs="Arial"/>
          <w:b/>
          <w:sz w:val="18"/>
          <w:lang w:val="es-MX"/>
        </w:rPr>
        <w:t>IA-48-E00-048E00995-N-</w:t>
      </w:r>
      <w:r w:rsidR="00C76B00">
        <w:rPr>
          <w:rFonts w:cs="Arial"/>
          <w:b/>
          <w:sz w:val="18"/>
          <w:lang w:val="es-MX"/>
        </w:rPr>
        <w:t>630</w:t>
      </w:r>
      <w:r w:rsidR="000C24D0" w:rsidRPr="000C24D0">
        <w:rPr>
          <w:rFonts w:cs="Arial"/>
          <w:b/>
          <w:sz w:val="18"/>
          <w:lang w:val="es-MX"/>
        </w:rPr>
        <w:t>-2023</w:t>
      </w:r>
      <w:r w:rsidR="00E049DF" w:rsidRPr="007F087E">
        <w:rPr>
          <w:rFonts w:cs="Arial"/>
          <w:b/>
          <w:bCs/>
          <w:sz w:val="18"/>
          <w:lang w:val="es-MX"/>
        </w:rPr>
        <w:t>.</w:t>
      </w:r>
    </w:p>
    <w:p w14:paraId="7B109591" w14:textId="77777777" w:rsidR="00334128" w:rsidRPr="007F087E" w:rsidRDefault="00334128" w:rsidP="007056BA">
      <w:pPr>
        <w:pStyle w:val="Textoindependiente3"/>
        <w:tabs>
          <w:tab w:val="left" w:pos="1134"/>
        </w:tabs>
        <w:ind w:left="426"/>
        <w:rPr>
          <w:rFonts w:cs="Arial"/>
          <w:sz w:val="18"/>
          <w:lang w:val="es-MX"/>
        </w:rPr>
      </w:pPr>
    </w:p>
    <w:p w14:paraId="4646C5ED" w14:textId="5D9D49C0" w:rsidR="000A3411" w:rsidRPr="007F087E" w:rsidRDefault="00D73CFC" w:rsidP="001D6D0C">
      <w:pPr>
        <w:pStyle w:val="Textoindependiente3"/>
        <w:numPr>
          <w:ilvl w:val="1"/>
          <w:numId w:val="15"/>
        </w:numPr>
        <w:ind w:left="567" w:right="0" w:hanging="567"/>
        <w:rPr>
          <w:rFonts w:cs="Arial"/>
          <w:b/>
          <w:sz w:val="18"/>
          <w:lang w:val="es-MX"/>
        </w:rPr>
      </w:pPr>
      <w:r w:rsidRPr="007F087E">
        <w:rPr>
          <w:rFonts w:cs="Arial"/>
          <w:b/>
          <w:sz w:val="18"/>
          <w:lang w:val="es-MX"/>
        </w:rPr>
        <w:t>Vigencia de</w:t>
      </w:r>
      <w:r w:rsidR="00195AEB" w:rsidRPr="007F087E">
        <w:rPr>
          <w:rFonts w:cs="Arial"/>
          <w:b/>
          <w:sz w:val="18"/>
          <w:lang w:val="es-MX"/>
        </w:rPr>
        <w:t>l</w:t>
      </w:r>
      <w:r w:rsidR="00E61A71" w:rsidRPr="007F087E">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77135597" w:rsidR="001013EA" w:rsidRPr="007F087E" w:rsidRDefault="00D1216D" w:rsidP="007056BA">
      <w:pPr>
        <w:pStyle w:val="Textoindependiente3"/>
        <w:ind w:left="567" w:right="0"/>
        <w:rPr>
          <w:rFonts w:cs="Arial"/>
          <w:sz w:val="18"/>
          <w:lang w:val="es-MX"/>
        </w:rPr>
      </w:pPr>
      <w:r w:rsidRPr="007F087E">
        <w:rPr>
          <w:rFonts w:cs="Arial"/>
          <w:sz w:val="18"/>
          <w:lang w:val="es-MX"/>
        </w:rPr>
        <w:t xml:space="preserve">La </w:t>
      </w:r>
      <w:r w:rsidRPr="00A7119F">
        <w:rPr>
          <w:rFonts w:cs="Arial"/>
          <w:b/>
          <w:bCs/>
          <w:sz w:val="18"/>
          <w:lang w:val="es-MX"/>
        </w:rPr>
        <w:t>vigencia</w:t>
      </w:r>
      <w:r w:rsidRPr="007F087E">
        <w:rPr>
          <w:rFonts w:cs="Arial"/>
          <w:sz w:val="18"/>
          <w:lang w:val="es-MX"/>
        </w:rPr>
        <w:t xml:space="preserve"> del contrato será </w:t>
      </w:r>
      <w:r w:rsidR="00192A5B" w:rsidRPr="00192A5B">
        <w:rPr>
          <w:rFonts w:cs="Arial"/>
          <w:b/>
          <w:bCs/>
          <w:sz w:val="18"/>
          <w:lang w:val="es-MX"/>
        </w:rPr>
        <w:t>03 de marzo</w:t>
      </w:r>
      <w:r w:rsidR="00192A5B">
        <w:rPr>
          <w:rFonts w:cs="Arial"/>
          <w:b/>
          <w:bCs/>
          <w:sz w:val="18"/>
          <w:lang w:val="es-MX"/>
        </w:rPr>
        <w:t xml:space="preserve"> de 2023</w:t>
      </w:r>
      <w:r w:rsidR="005A0A51">
        <w:rPr>
          <w:rFonts w:cs="Arial"/>
          <w:b/>
          <w:bCs/>
          <w:sz w:val="18"/>
          <w:lang w:val="es-MX"/>
        </w:rPr>
        <w:t xml:space="preserve"> </w:t>
      </w:r>
      <w:r w:rsidR="005A0A51" w:rsidRPr="005A0A51">
        <w:rPr>
          <w:rFonts w:cs="Arial"/>
          <w:sz w:val="18"/>
          <w:lang w:val="es-MX"/>
        </w:rPr>
        <w:t>y hasta</w:t>
      </w:r>
      <w:r w:rsidR="005A0A51">
        <w:rPr>
          <w:rFonts w:cs="Arial"/>
          <w:b/>
          <w:bCs/>
          <w:sz w:val="18"/>
          <w:lang w:val="es-MX"/>
        </w:rPr>
        <w:t xml:space="preserve"> </w:t>
      </w:r>
      <w:r w:rsidR="005A0A51" w:rsidRPr="005A0A51">
        <w:rPr>
          <w:rFonts w:cs="Arial"/>
          <w:sz w:val="18"/>
          <w:lang w:val="es-MX"/>
        </w:rPr>
        <w:t>e</w:t>
      </w:r>
      <w:r w:rsidR="00D11558" w:rsidRPr="005A0A51">
        <w:rPr>
          <w:rFonts w:cs="Arial"/>
          <w:sz w:val="18"/>
          <w:lang w:val="es-MX"/>
        </w:rPr>
        <w:t>l</w:t>
      </w:r>
      <w:r w:rsidR="00D11558" w:rsidRPr="00A7119F">
        <w:rPr>
          <w:rFonts w:cs="Arial"/>
          <w:b/>
          <w:bCs/>
          <w:sz w:val="18"/>
          <w:lang w:val="es-MX"/>
        </w:rPr>
        <w:t xml:space="preserve"> 31 de diciembre de 202</w:t>
      </w:r>
      <w:r w:rsidR="0068282F">
        <w:rPr>
          <w:rFonts w:cs="Arial"/>
          <w:b/>
          <w:bCs/>
          <w:sz w:val="18"/>
          <w:lang w:val="es-MX"/>
        </w:rPr>
        <w:t>3</w:t>
      </w:r>
      <w:r w:rsidR="00D11558">
        <w:rPr>
          <w:rFonts w:cs="Arial"/>
          <w:sz w:val="18"/>
          <w:lang w:val="es-MX"/>
        </w:rPr>
        <w:t>.</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35A99838" w:rsidR="008A326C" w:rsidRPr="007F087E" w:rsidRDefault="008A326C" w:rsidP="007056BA">
      <w:pPr>
        <w:pStyle w:val="Textoindependiente3"/>
        <w:ind w:left="567" w:right="0"/>
        <w:rPr>
          <w:rFonts w:cs="Arial"/>
          <w:sz w:val="18"/>
          <w:lang w:val="es-MX"/>
        </w:rPr>
      </w:pPr>
      <w:r w:rsidRPr="007F087E">
        <w:rPr>
          <w:rFonts w:cs="Arial"/>
          <w:sz w:val="18"/>
          <w:lang w:val="es-MX"/>
        </w:rPr>
        <w:t>Las proposiciones, así como todos los docume</w:t>
      </w:r>
      <w:r w:rsidR="003E08B8" w:rsidRPr="007F087E">
        <w:rPr>
          <w:rFonts w:cs="Arial"/>
          <w:sz w:val="18"/>
          <w:lang w:val="es-MX"/>
        </w:rPr>
        <w:t xml:space="preserve">ntos </w:t>
      </w:r>
      <w:r w:rsidR="00861B63" w:rsidRPr="007F087E">
        <w:rPr>
          <w:rFonts w:cs="Arial"/>
          <w:sz w:val="18"/>
          <w:lang w:val="es-MX"/>
        </w:rPr>
        <w:t xml:space="preserve">que formen parte de </w:t>
      </w:r>
      <w:proofErr w:type="gramStart"/>
      <w:r w:rsidR="00861B63" w:rsidRPr="007F087E">
        <w:rPr>
          <w:rFonts w:cs="Arial"/>
          <w:sz w:val="18"/>
          <w:lang w:val="es-MX"/>
        </w:rPr>
        <w:t>la</w:t>
      </w:r>
      <w:r w:rsidR="00062963" w:rsidRPr="007F087E">
        <w:rPr>
          <w:rFonts w:cs="Arial"/>
          <w:sz w:val="18"/>
          <w:lang w:val="es-MX"/>
        </w:rPr>
        <w:t>s mismas</w:t>
      </w:r>
      <w:proofErr w:type="gramEnd"/>
      <w:r w:rsidR="00062963" w:rsidRPr="007F087E">
        <w:rPr>
          <w:rFonts w:cs="Arial"/>
          <w:sz w:val="18"/>
          <w:lang w:val="es-MX"/>
        </w:rPr>
        <w:t xml:space="preserve">,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w:t>
      </w:r>
      <w:r w:rsidR="00933CD4">
        <w:rPr>
          <w:rFonts w:cs="Arial"/>
          <w:sz w:val="18"/>
          <w:lang w:val="es-MX"/>
        </w:rPr>
        <w:t>e</w:t>
      </w:r>
      <w:r w:rsidR="004B27BA" w:rsidRPr="007F087E">
        <w:rPr>
          <w:rFonts w:cs="Arial"/>
          <w:sz w:val="18"/>
          <w:lang w:val="es-MX"/>
        </w:rPr>
        <w:t xml:space="preserv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3DF5DBC2" w:rsidR="007B472C" w:rsidRPr="007F087E" w:rsidRDefault="00834D04" w:rsidP="00F25D07">
      <w:pPr>
        <w:pStyle w:val="Textoindependiente3"/>
        <w:ind w:left="567"/>
        <w:rPr>
          <w:rFonts w:cs="Arial"/>
          <w:sz w:val="18"/>
          <w:lang w:val="es-MX"/>
        </w:rPr>
      </w:pPr>
      <w:r w:rsidRPr="007F087E">
        <w:rPr>
          <w:rFonts w:cs="Arial"/>
          <w:sz w:val="18"/>
          <w:lang w:val="es-MX"/>
        </w:rPr>
        <w:t>EL INBA</w:t>
      </w:r>
      <w:r w:rsidR="00274259" w:rsidRPr="007F087E">
        <w:rPr>
          <w:rFonts w:cs="Arial"/>
          <w:sz w:val="18"/>
          <w:lang w:val="es-MX"/>
        </w:rPr>
        <w:t>L</w:t>
      </w:r>
      <w:r w:rsidR="00933CD4">
        <w:rPr>
          <w:rFonts w:cs="Arial"/>
          <w:sz w:val="18"/>
          <w:lang w:val="es-MX"/>
        </w:rPr>
        <w:t>,</w:t>
      </w:r>
      <w:r w:rsidRPr="007F087E">
        <w:rPr>
          <w:rFonts w:cs="Arial"/>
          <w:sz w:val="18"/>
          <w:lang w:val="es-MX"/>
        </w:rPr>
        <w:t xml:space="preserve"> a través d</w:t>
      </w:r>
      <w:r w:rsidR="00AC4F66" w:rsidRPr="007F087E">
        <w:rPr>
          <w:rFonts w:cs="Arial"/>
          <w:sz w:val="18"/>
          <w:lang w:val="es-MX"/>
        </w:rPr>
        <w:t>e</w:t>
      </w:r>
      <w:r w:rsidR="006230A6" w:rsidRPr="007F087E">
        <w:rPr>
          <w:rFonts w:cs="Arial"/>
          <w:sz w:val="18"/>
          <w:lang w:val="es-MX"/>
        </w:rPr>
        <w:t xml:space="preserve"> la</w:t>
      </w:r>
      <w:r w:rsidR="006230A6" w:rsidRPr="00192A5B">
        <w:rPr>
          <w:rFonts w:cs="Arial"/>
          <w:b/>
          <w:bCs/>
          <w:sz w:val="18"/>
          <w:lang w:val="es-MX"/>
        </w:rPr>
        <w:t xml:space="preserve"> </w:t>
      </w:r>
      <w:r w:rsidR="00192A5B">
        <w:rPr>
          <w:rFonts w:cs="Arial"/>
          <w:b/>
          <w:bCs/>
          <w:sz w:val="18"/>
          <w:lang w:val="es-MX"/>
        </w:rPr>
        <w:t>Subdirección General del Patrimonio Artístico Inmueble</w:t>
      </w:r>
      <w:r w:rsidRPr="007F087E">
        <w:rPr>
          <w:rFonts w:cs="Arial"/>
          <w:b/>
          <w:sz w:val="18"/>
          <w:lang w:val="es-MX"/>
        </w:rPr>
        <w:t>,</w:t>
      </w:r>
      <w:r w:rsidRPr="007F087E">
        <w:rPr>
          <w:rFonts w:cs="Arial"/>
          <w:sz w:val="18"/>
          <w:lang w:val="es-MX"/>
        </w:rPr>
        <w:t xml:space="preserve"> cuenta con los recursos necesarios </w:t>
      </w:r>
      <w:r w:rsidR="008950DC" w:rsidRPr="007F087E">
        <w:rPr>
          <w:rFonts w:cs="Arial"/>
          <w:sz w:val="18"/>
          <w:lang w:val="es-MX"/>
        </w:rPr>
        <w:t xml:space="preserve">para </w:t>
      </w:r>
      <w:r w:rsidR="008950DC" w:rsidRPr="00386EB3">
        <w:rPr>
          <w:rFonts w:cs="Arial"/>
          <w:sz w:val="18"/>
          <w:lang w:val="es-MX"/>
        </w:rPr>
        <w:t xml:space="preserve">la </w:t>
      </w:r>
      <w:r w:rsidR="005414A0" w:rsidRPr="00386EB3">
        <w:rPr>
          <w:rFonts w:cs="Arial"/>
          <w:sz w:val="18"/>
          <w:lang w:val="es-MX"/>
        </w:rPr>
        <w:t>contratación</w:t>
      </w:r>
      <w:r w:rsidR="00391FA8" w:rsidRPr="007F087E">
        <w:rPr>
          <w:rFonts w:cs="Arial"/>
          <w:sz w:val="18"/>
          <w:lang w:val="es-MX"/>
        </w:rPr>
        <w:t xml:space="preserve"> de los servicios </w:t>
      </w:r>
      <w:r w:rsidR="00933CD4">
        <w:rPr>
          <w:rFonts w:cs="Arial"/>
          <w:sz w:val="18"/>
          <w:lang w:val="es-MX"/>
        </w:rPr>
        <w:t>del presente procedimiento</w:t>
      </w:r>
      <w:r w:rsidRPr="007F087E">
        <w:rPr>
          <w:rFonts w:cs="Arial"/>
          <w:sz w:val="18"/>
          <w:lang w:val="es-MX"/>
        </w:rPr>
        <w:t>,</w:t>
      </w:r>
      <w:r w:rsidR="00A31A51">
        <w:rPr>
          <w:rFonts w:cs="Arial"/>
          <w:sz w:val="18"/>
          <w:lang w:val="es-MX"/>
        </w:rPr>
        <w:t xml:space="preserve"> a través de la suficiencia presupuestal </w:t>
      </w:r>
      <w:r w:rsidR="00192A5B">
        <w:rPr>
          <w:rFonts w:cs="Arial"/>
          <w:b/>
          <w:bCs/>
          <w:sz w:val="18"/>
          <w:lang w:val="es-MX"/>
        </w:rPr>
        <w:t>0245</w:t>
      </w:r>
      <w:r w:rsidR="00A31A51">
        <w:rPr>
          <w:rFonts w:cs="Arial"/>
          <w:sz w:val="18"/>
          <w:lang w:val="es-MX"/>
        </w:rPr>
        <w:t xml:space="preserve">, emitido por la Dirección de Programación y Presupuesto de fecha </w:t>
      </w:r>
      <w:r w:rsidR="00192A5B">
        <w:rPr>
          <w:rFonts w:cs="Arial"/>
          <w:b/>
          <w:bCs/>
          <w:sz w:val="18"/>
          <w:lang w:val="es-MX"/>
        </w:rPr>
        <w:t>10</w:t>
      </w:r>
      <w:r w:rsidR="00A31A51" w:rsidRPr="005A319E">
        <w:rPr>
          <w:rFonts w:cs="Arial"/>
          <w:b/>
          <w:bCs/>
          <w:sz w:val="18"/>
          <w:lang w:val="es-MX"/>
        </w:rPr>
        <w:t xml:space="preserve"> de </w:t>
      </w:r>
      <w:r w:rsidR="00192A5B">
        <w:rPr>
          <w:rFonts w:cs="Arial"/>
          <w:b/>
          <w:bCs/>
          <w:sz w:val="18"/>
          <w:lang w:val="es-MX"/>
        </w:rPr>
        <w:t>febrero</w:t>
      </w:r>
      <w:r w:rsidR="005A319E" w:rsidRPr="005A319E">
        <w:rPr>
          <w:rFonts w:cs="Arial"/>
          <w:b/>
          <w:bCs/>
          <w:sz w:val="18"/>
          <w:lang w:val="es-MX"/>
        </w:rPr>
        <w:t xml:space="preserve"> </w:t>
      </w:r>
      <w:r w:rsidR="00A31A51" w:rsidRPr="005A319E">
        <w:rPr>
          <w:rFonts w:cs="Arial"/>
          <w:b/>
          <w:bCs/>
          <w:sz w:val="18"/>
          <w:lang w:val="es-MX"/>
        </w:rPr>
        <w:t>del 2023</w:t>
      </w:r>
      <w:r w:rsidR="00A31A51">
        <w:rPr>
          <w:rFonts w:cs="Arial"/>
          <w:sz w:val="18"/>
          <w:lang w:val="es-MX"/>
        </w:rPr>
        <w:t>,</w:t>
      </w:r>
      <w:r w:rsidRPr="007F087E">
        <w:rPr>
          <w:rFonts w:cs="Arial"/>
          <w:sz w:val="18"/>
          <w:lang w:val="es-MX"/>
        </w:rPr>
        <w:t xml:space="preserve"> conforme al Artículo 2</w:t>
      </w:r>
      <w:r w:rsidR="007F08DD" w:rsidRPr="007F087E">
        <w:rPr>
          <w:rFonts w:cs="Arial"/>
          <w:sz w:val="18"/>
          <w:lang w:val="es-MX"/>
        </w:rPr>
        <w:t>5</w:t>
      </w:r>
      <w:r w:rsidR="00933CD4">
        <w:rPr>
          <w:rFonts w:cs="Arial"/>
          <w:sz w:val="18"/>
          <w:lang w:val="es-MX"/>
        </w:rPr>
        <w:t>,</w:t>
      </w:r>
      <w:r w:rsidR="007F08DD" w:rsidRPr="007F087E">
        <w:rPr>
          <w:rFonts w:cs="Arial"/>
          <w:sz w:val="18"/>
          <w:lang w:val="es-MX"/>
        </w:rPr>
        <w:t xml:space="preserve"> primer párrafo de la </w:t>
      </w:r>
      <w:r w:rsidR="00B24643" w:rsidRPr="007F087E">
        <w:rPr>
          <w:rFonts w:cs="Arial"/>
          <w:b/>
          <w:sz w:val="18"/>
          <w:lang w:val="es-MX"/>
        </w:rPr>
        <w:t>“LAASSP”</w:t>
      </w:r>
      <w:r w:rsidR="007F08DD" w:rsidRPr="007F087E">
        <w:rPr>
          <w:rFonts w:cs="Arial"/>
          <w:sz w:val="18"/>
          <w:lang w:val="es-MX"/>
        </w:rPr>
        <w:t xml:space="preserve">, </w:t>
      </w:r>
      <w:r w:rsidR="001A7F7A" w:rsidRPr="007F087E">
        <w:rPr>
          <w:rFonts w:cs="Arial"/>
          <w:sz w:val="18"/>
          <w:lang w:val="es-MX"/>
        </w:rPr>
        <w:t>el</w:t>
      </w:r>
      <w:r w:rsidR="007F08DD" w:rsidRPr="007F087E">
        <w:rPr>
          <w:rFonts w:cs="Arial"/>
          <w:sz w:val="18"/>
          <w:lang w:val="es-MX"/>
        </w:rPr>
        <w:t xml:space="preserve"> cual se ejercerá en la partida presupuestal</w:t>
      </w:r>
      <w:r w:rsidR="007B472C" w:rsidRPr="007F087E">
        <w:rPr>
          <w:rFonts w:cs="Arial"/>
          <w:sz w:val="18"/>
          <w:lang w:val="es-MX"/>
        </w:rPr>
        <w:t xml:space="preserve"> siguiente:</w:t>
      </w:r>
    </w:p>
    <w:p w14:paraId="031D9F97" w14:textId="77777777" w:rsidR="007B472C" w:rsidRPr="007F087E" w:rsidRDefault="007B472C" w:rsidP="00F25D07">
      <w:pPr>
        <w:pStyle w:val="Textoindependiente3"/>
        <w:ind w:left="567"/>
        <w:rPr>
          <w:rFonts w:cs="Arial"/>
          <w:sz w:val="18"/>
          <w:lang w:val="es-MX"/>
        </w:rPr>
      </w:pPr>
    </w:p>
    <w:p w14:paraId="70DFF5E3" w14:textId="04A36308" w:rsidR="00330CA7" w:rsidRDefault="00CE316A" w:rsidP="007056BA">
      <w:pPr>
        <w:pStyle w:val="Textoindependiente3"/>
        <w:ind w:left="567"/>
        <w:rPr>
          <w:rFonts w:cs="Arial"/>
          <w:b/>
          <w:bCs/>
          <w:sz w:val="18"/>
          <w:lang w:val="es-MX"/>
        </w:rPr>
      </w:pPr>
      <w:r w:rsidRPr="00CE316A">
        <w:rPr>
          <w:rFonts w:cs="Arial"/>
          <w:b/>
          <w:bCs/>
          <w:sz w:val="18"/>
          <w:lang w:val="es-MX"/>
        </w:rPr>
        <w:t>3</w:t>
      </w:r>
      <w:r w:rsidR="00B20F95">
        <w:rPr>
          <w:rFonts w:cs="Arial"/>
          <w:b/>
          <w:bCs/>
          <w:sz w:val="18"/>
          <w:lang w:val="es-MX"/>
        </w:rPr>
        <w:t>390</w:t>
      </w:r>
      <w:r w:rsidR="00192A5B">
        <w:rPr>
          <w:rFonts w:cs="Arial"/>
          <w:b/>
          <w:bCs/>
          <w:sz w:val="18"/>
          <w:lang w:val="es-MX"/>
        </w:rPr>
        <w:t>1</w:t>
      </w:r>
      <w:r w:rsidRPr="00CE316A">
        <w:rPr>
          <w:rFonts w:cs="Arial"/>
          <w:b/>
          <w:bCs/>
          <w:sz w:val="18"/>
          <w:lang w:val="es-MX"/>
        </w:rPr>
        <w:t xml:space="preserve"> “</w:t>
      </w:r>
      <w:r w:rsidR="00192A5B">
        <w:rPr>
          <w:rFonts w:cs="Arial"/>
          <w:b/>
          <w:bCs/>
          <w:sz w:val="18"/>
          <w:lang w:val="es-MX"/>
        </w:rPr>
        <w:t>Subcontratación de servicios con terceros</w:t>
      </w:r>
      <w:r w:rsidRPr="00CE316A">
        <w:rPr>
          <w:rFonts w:cs="Arial"/>
          <w:b/>
          <w:bCs/>
          <w:sz w:val="18"/>
          <w:lang w:val="es-MX"/>
        </w:rPr>
        <w:t>”</w:t>
      </w:r>
    </w:p>
    <w:p w14:paraId="6701930F" w14:textId="77777777" w:rsidR="00CE316A" w:rsidRDefault="00CE316A" w:rsidP="007056BA">
      <w:pPr>
        <w:pStyle w:val="Textoindependiente3"/>
        <w:ind w:left="567"/>
        <w:rPr>
          <w:rFonts w:cs="Arial"/>
          <w:b/>
          <w:bCs/>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9"/>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692830C4" w14:textId="3DDA54FB" w:rsidR="00841195" w:rsidRPr="007F087E" w:rsidRDefault="00C93E04" w:rsidP="004776C4">
      <w:pPr>
        <w:pStyle w:val="Textoindependiente3"/>
        <w:ind w:left="567"/>
        <w:rPr>
          <w:rFonts w:cs="Arial"/>
          <w:sz w:val="18"/>
          <w:lang w:val="es-MX"/>
        </w:rPr>
      </w:pPr>
      <w:r w:rsidRPr="00A72CBF">
        <w:rPr>
          <w:rFonts w:cs="Arial"/>
          <w:sz w:val="18"/>
          <w:lang w:val="es-MX"/>
        </w:rPr>
        <w:t xml:space="preserve">La descripción pormenorizada de </w:t>
      </w:r>
      <w:r w:rsidRPr="00C93E04">
        <w:rPr>
          <w:rFonts w:cs="Arial"/>
          <w:b/>
          <w:bCs/>
          <w:sz w:val="18"/>
          <w:lang w:val="es-MX"/>
        </w:rPr>
        <w:t>los servicios</w:t>
      </w:r>
      <w:r w:rsidRPr="00A72CBF">
        <w:rPr>
          <w:rFonts w:cs="Arial"/>
          <w:sz w:val="18"/>
          <w:lang w:val="es-MX"/>
        </w:rPr>
        <w:t xml:space="preserve"> objeto de la contratación</w:t>
      </w:r>
      <w:r>
        <w:rPr>
          <w:rFonts w:cs="Arial"/>
          <w:sz w:val="18"/>
          <w:lang w:val="es-MX"/>
        </w:rPr>
        <w:t>,</w:t>
      </w:r>
      <w:r w:rsidRPr="00A72CBF">
        <w:rPr>
          <w:rFonts w:cs="Arial"/>
          <w:sz w:val="18"/>
          <w:lang w:val="es-MX"/>
        </w:rPr>
        <w:t xml:space="preserve"> se describen </w:t>
      </w:r>
      <w:r>
        <w:rPr>
          <w:rFonts w:cs="Arial"/>
          <w:sz w:val="18"/>
          <w:lang w:val="es-MX"/>
        </w:rPr>
        <w:t>en el</w:t>
      </w:r>
      <w:r w:rsidRPr="00A72CBF">
        <w:rPr>
          <w:rFonts w:cs="Arial"/>
          <w:sz w:val="18"/>
          <w:lang w:val="es-MX"/>
        </w:rPr>
        <w:t xml:space="preserve"> </w:t>
      </w:r>
      <w:r w:rsidRPr="00A72CBF">
        <w:rPr>
          <w:rFonts w:cs="Arial"/>
          <w:b/>
          <w:bCs/>
          <w:sz w:val="18"/>
          <w:lang w:val="es-MX"/>
        </w:rPr>
        <w:t xml:space="preserve">Anexo 1 </w:t>
      </w:r>
      <w:r w:rsidRPr="00A72CBF">
        <w:rPr>
          <w:rFonts w:cs="Arial"/>
          <w:sz w:val="18"/>
          <w:lang w:val="es-MX"/>
        </w:rPr>
        <w:t>denominado</w:t>
      </w:r>
      <w:r w:rsidRPr="00A72CBF">
        <w:rPr>
          <w:rFonts w:cs="Arial"/>
          <w:b/>
          <w:bCs/>
          <w:sz w:val="18"/>
          <w:lang w:val="es-MX"/>
        </w:rPr>
        <w:t xml:space="preserve"> Anexo Técnico</w:t>
      </w:r>
      <w:r>
        <w:rPr>
          <w:rFonts w:cs="Arial"/>
          <w:b/>
          <w:bCs/>
          <w:sz w:val="18"/>
          <w:lang w:val="es-MX"/>
        </w:rPr>
        <w:t xml:space="preserve"> </w:t>
      </w:r>
      <w:r>
        <w:rPr>
          <w:rFonts w:cs="Arial"/>
          <w:sz w:val="18"/>
          <w:lang w:val="es-MX"/>
        </w:rPr>
        <w:t>que lo acompañan e integran</w:t>
      </w:r>
      <w:r w:rsidRPr="00A72CBF">
        <w:rPr>
          <w:rFonts w:cs="Arial"/>
          <w:sz w:val="18"/>
          <w:lang w:val="es-MX"/>
        </w:rPr>
        <w:t>,</w:t>
      </w:r>
      <w:r w:rsidRPr="00A72CBF">
        <w:rPr>
          <w:rFonts w:cs="Arial"/>
          <w:b/>
          <w:bCs/>
          <w:sz w:val="18"/>
          <w:lang w:val="es-MX"/>
        </w:rPr>
        <w:t xml:space="preserve"> </w:t>
      </w:r>
      <w:r w:rsidRPr="00A72CBF">
        <w:rPr>
          <w:rFonts w:cs="Arial"/>
          <w:sz w:val="18"/>
          <w:lang w:val="es-MX"/>
        </w:rPr>
        <w:t>p</w:t>
      </w:r>
      <w:r>
        <w:rPr>
          <w:rFonts w:cs="Arial"/>
          <w:sz w:val="18"/>
          <w:lang w:val="es-MX"/>
        </w:rPr>
        <w:t>ara</w:t>
      </w:r>
      <w:r w:rsidRPr="00A72CBF">
        <w:rPr>
          <w:rFonts w:cs="Arial"/>
          <w:sz w:val="18"/>
          <w:lang w:val="es-MX"/>
        </w:rPr>
        <w:t xml:space="preserve"> la</w:t>
      </w:r>
      <w:r>
        <w:rPr>
          <w:rFonts w:cs="Arial"/>
          <w:sz w:val="18"/>
          <w:lang w:val="es-MX"/>
        </w:rPr>
        <w:t xml:space="preserve"> o la</w:t>
      </w:r>
      <w:r w:rsidRPr="00A72CBF">
        <w:rPr>
          <w:rFonts w:cs="Arial"/>
          <w:sz w:val="18"/>
          <w:lang w:val="es-MX"/>
        </w:rPr>
        <w:t xml:space="preserve">s partidas </w:t>
      </w:r>
      <w:r>
        <w:rPr>
          <w:rFonts w:cs="Arial"/>
          <w:sz w:val="18"/>
          <w:lang w:val="es-MX"/>
        </w:rPr>
        <w:t>de</w:t>
      </w:r>
      <w:r w:rsidR="00B20F95">
        <w:rPr>
          <w:rFonts w:cs="Arial"/>
          <w:sz w:val="18"/>
          <w:lang w:val="es-MX"/>
        </w:rPr>
        <w:t xml:space="preserve"> </w:t>
      </w:r>
      <w:r>
        <w:rPr>
          <w:rFonts w:cs="Arial"/>
          <w:sz w:val="18"/>
          <w:lang w:val="es-MX"/>
        </w:rPr>
        <w:t>l</w:t>
      </w:r>
      <w:r w:rsidR="00B20F95">
        <w:rPr>
          <w:rFonts w:cs="Arial"/>
          <w:sz w:val="18"/>
          <w:lang w:val="es-MX"/>
        </w:rPr>
        <w:t>os</w:t>
      </w:r>
      <w:r w:rsidRPr="00A72CBF">
        <w:rPr>
          <w:rFonts w:cs="Arial"/>
          <w:sz w:val="18"/>
          <w:lang w:val="es-MX"/>
        </w:rPr>
        <w:t xml:space="preserve"> </w:t>
      </w:r>
      <w:r w:rsidR="00AE4ED6" w:rsidRPr="007F087E">
        <w:rPr>
          <w:rFonts w:cs="Arial"/>
          <w:b/>
          <w:bCs/>
          <w:sz w:val="18"/>
          <w:lang w:val="es-MX"/>
        </w:rPr>
        <w:t>“</w:t>
      </w:r>
      <w:r w:rsidR="009C5820" w:rsidRPr="009C5820">
        <w:rPr>
          <w:rFonts w:cs="Arial"/>
          <w:b/>
          <w:bCs/>
          <w:sz w:val="18"/>
          <w:lang w:val="es-MX"/>
        </w:rPr>
        <w:t>SERVICIOS DE PRESTADORES DE SERVICIOS ESPECIALIZADOS TEMPORALES PARA EL INSTITUTO DE ARTES GRÁFICAS DE OAXACA, DEPENDIENTE DEL INSTITUTO NACIONAL DE BELLAS ARTES Y LITERATURA (INBAL)</w:t>
      </w:r>
      <w:r w:rsidR="00AE4ED6" w:rsidRPr="007F087E">
        <w:rPr>
          <w:rFonts w:cs="Arial"/>
          <w:b/>
          <w:bCs/>
          <w:sz w:val="18"/>
          <w:lang w:val="es-MX"/>
        </w:rPr>
        <w:t>”</w:t>
      </w:r>
      <w:r w:rsidR="00841195" w:rsidRPr="007F087E">
        <w:rPr>
          <w:rFonts w:cs="Arial"/>
          <w:b/>
          <w:bCs/>
          <w:sz w:val="18"/>
          <w:lang w:val="es-MX"/>
        </w:rPr>
        <w:t>.</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9"/>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782854ED"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975307" w:rsidRPr="007F087E">
        <w:rPr>
          <w:rFonts w:cs="Arial"/>
          <w:sz w:val="18"/>
          <w:lang w:val="es-MX"/>
        </w:rPr>
        <w:t xml:space="preserve">una </w:t>
      </w:r>
      <w:r w:rsidR="000C68FC" w:rsidRPr="007F087E">
        <w:rPr>
          <w:rFonts w:cs="Arial"/>
          <w:b/>
          <w:bCs/>
          <w:sz w:val="18"/>
          <w:lang w:val="es-MX"/>
        </w:rPr>
        <w:t>partida única</w:t>
      </w:r>
      <w:r w:rsidR="00C322EE" w:rsidRPr="007F087E">
        <w:rPr>
          <w:rFonts w:cs="Arial"/>
          <w:sz w:val="18"/>
          <w:lang w:val="es-MX"/>
        </w:rPr>
        <w:t xml:space="preserve">, </w:t>
      </w:r>
      <w:r w:rsidR="008226DE">
        <w:rPr>
          <w:rFonts w:cs="Arial"/>
          <w:sz w:val="18"/>
          <w:lang w:val="es-MX"/>
        </w:rPr>
        <w:t xml:space="preserve">conforme a </w:t>
      </w:r>
      <w:r w:rsidR="00C322EE" w:rsidRPr="007F087E">
        <w:rPr>
          <w:rFonts w:cs="Arial"/>
          <w:sz w:val="18"/>
          <w:lang w:val="es-MX"/>
        </w:rPr>
        <w:t xml:space="preserve">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 xml:space="preserve">denominado </w:t>
      </w:r>
      <w:r w:rsidR="00C322EE" w:rsidRPr="00B81FC8">
        <w:rPr>
          <w:rFonts w:cs="Arial"/>
          <w:b/>
          <w:bCs/>
          <w:sz w:val="18"/>
          <w:lang w:val="es-MX"/>
        </w:rPr>
        <w:t>“Anexo Técnico”</w:t>
      </w:r>
      <w:r w:rsidR="00C322EE" w:rsidRPr="007F087E">
        <w:rPr>
          <w:rFonts w:cs="Arial"/>
          <w:sz w:val="18"/>
          <w:lang w:val="es-MX"/>
        </w:rPr>
        <w:t>.</w:t>
      </w:r>
    </w:p>
    <w:p w14:paraId="410459E2" w14:textId="77777777" w:rsidR="00C322EE" w:rsidRPr="007F087E" w:rsidRDefault="00C322EE" w:rsidP="00E31CCC">
      <w:pPr>
        <w:pStyle w:val="Textoindependiente3"/>
        <w:ind w:left="426" w:right="0"/>
        <w:rPr>
          <w:rFonts w:cs="Arial"/>
          <w:sz w:val="18"/>
          <w:lang w:val="es-MX"/>
        </w:rPr>
      </w:pPr>
    </w:p>
    <w:p w14:paraId="35E76904" w14:textId="228400A7" w:rsidR="00B122AE" w:rsidRPr="007F087E" w:rsidRDefault="0060079B">
      <w:pPr>
        <w:pStyle w:val="Textoindependiente3"/>
        <w:numPr>
          <w:ilvl w:val="1"/>
          <w:numId w:val="29"/>
        </w:numPr>
        <w:ind w:left="567" w:right="0" w:hanging="567"/>
        <w:rPr>
          <w:rFonts w:cs="Arial"/>
          <w:b/>
          <w:sz w:val="18"/>
          <w:lang w:val="es-MX"/>
        </w:rPr>
      </w:pPr>
      <w:r w:rsidRPr="007F087E">
        <w:rPr>
          <w:rFonts w:cs="Arial"/>
          <w:b/>
          <w:sz w:val="18"/>
          <w:lang w:val="es-MX"/>
        </w:rPr>
        <w:t xml:space="preserve">Normas aplicables </w:t>
      </w:r>
    </w:p>
    <w:p w14:paraId="6ADD5E2A" w14:textId="41281C75" w:rsidR="00CC0F9D" w:rsidRPr="007F087E" w:rsidRDefault="00CC0F9D" w:rsidP="00CC0F9D">
      <w:pPr>
        <w:pStyle w:val="Textoindependiente3"/>
        <w:ind w:left="567" w:right="0"/>
        <w:rPr>
          <w:rFonts w:cs="Arial"/>
          <w:b/>
          <w:sz w:val="18"/>
          <w:lang w:val="es-MX"/>
        </w:rPr>
      </w:pPr>
    </w:p>
    <w:p w14:paraId="0C018B7B" w14:textId="70CD6E41" w:rsidR="00B81FC8" w:rsidRDefault="00B81FC8" w:rsidP="0086090A">
      <w:pPr>
        <w:pStyle w:val="Textoindependiente3"/>
        <w:ind w:left="567" w:right="0"/>
        <w:rPr>
          <w:rFonts w:cs="Arial"/>
          <w:sz w:val="18"/>
          <w:lang w:val="es-MX"/>
        </w:rPr>
      </w:pPr>
      <w:r w:rsidRPr="00B81FC8">
        <w:rPr>
          <w:rFonts w:cs="Arial"/>
          <w:sz w:val="18"/>
          <w:lang w:val="es-MX"/>
        </w:rPr>
        <w:t xml:space="preserve">El </w:t>
      </w:r>
      <w:r w:rsidR="0048731F">
        <w:rPr>
          <w:rFonts w:cs="Arial"/>
          <w:sz w:val="18"/>
          <w:lang w:val="es-MX"/>
        </w:rPr>
        <w:t xml:space="preserve">Invitado </w:t>
      </w:r>
      <w:r w:rsidRPr="00B81FC8">
        <w:rPr>
          <w:rFonts w:cs="Arial"/>
          <w:sz w:val="18"/>
          <w:lang w:val="es-MX"/>
        </w:rPr>
        <w:t xml:space="preserve">que </w:t>
      </w:r>
      <w:r>
        <w:rPr>
          <w:rFonts w:cs="Arial"/>
          <w:sz w:val="18"/>
          <w:lang w:val="es-MX"/>
        </w:rPr>
        <w:t xml:space="preserve">resulte </w:t>
      </w:r>
      <w:r w:rsidRPr="00B81FC8">
        <w:rPr>
          <w:rFonts w:cs="Arial"/>
          <w:sz w:val="18"/>
          <w:lang w:val="es-MX"/>
        </w:rPr>
        <w:t>adjudicado</w:t>
      </w:r>
      <w:r>
        <w:rPr>
          <w:rFonts w:cs="Arial"/>
          <w:sz w:val="18"/>
          <w:lang w:val="es-MX"/>
        </w:rPr>
        <w:t xml:space="preserve"> </w:t>
      </w:r>
      <w:r w:rsidRPr="00B81FC8">
        <w:rPr>
          <w:rFonts w:cs="Arial"/>
          <w:sz w:val="18"/>
          <w:lang w:val="es-MX"/>
        </w:rPr>
        <w:t>debe observar</w:t>
      </w:r>
      <w:r w:rsidR="0078341E">
        <w:rPr>
          <w:rFonts w:cs="Arial"/>
          <w:sz w:val="18"/>
          <w:lang w:val="es-MX"/>
        </w:rPr>
        <w:t xml:space="preserve"> y presenta</w:t>
      </w:r>
      <w:r w:rsidR="00FB50E5">
        <w:rPr>
          <w:rFonts w:cs="Arial"/>
          <w:sz w:val="18"/>
          <w:lang w:val="es-MX"/>
        </w:rPr>
        <w:t>r evidencia de cumplimiento</w:t>
      </w:r>
      <w:r>
        <w:rPr>
          <w:rFonts w:cs="Arial"/>
          <w:sz w:val="18"/>
          <w:lang w:val="es-MX"/>
        </w:rPr>
        <w:t>,</w:t>
      </w:r>
      <w:r w:rsidRPr="00B81FC8">
        <w:rPr>
          <w:rFonts w:cs="Arial"/>
          <w:sz w:val="18"/>
          <w:lang w:val="es-MX"/>
        </w:rPr>
        <w:t xml:space="preserve"> en lo aplicable para la </w:t>
      </w:r>
      <w:r w:rsidRPr="00436C2E">
        <w:rPr>
          <w:rFonts w:cs="Arial"/>
          <w:b/>
          <w:bCs/>
          <w:sz w:val="18"/>
          <w:lang w:val="es-MX"/>
        </w:rPr>
        <w:t>prestación del servicio</w:t>
      </w:r>
      <w:r>
        <w:rPr>
          <w:rFonts w:cs="Arial"/>
          <w:sz w:val="18"/>
          <w:lang w:val="es-MX"/>
        </w:rPr>
        <w:t xml:space="preserve"> </w:t>
      </w:r>
      <w:r w:rsidR="008226DE">
        <w:rPr>
          <w:rFonts w:cs="Arial"/>
          <w:sz w:val="18"/>
          <w:lang w:val="es-MX"/>
        </w:rPr>
        <w:t xml:space="preserve">conforme a </w:t>
      </w:r>
      <w:r w:rsidRPr="007F087E">
        <w:rPr>
          <w:rFonts w:cs="Arial"/>
          <w:sz w:val="18"/>
          <w:lang w:val="es-MX"/>
        </w:rPr>
        <w:t xml:space="preserve">establecido en el </w:t>
      </w:r>
      <w:r w:rsidRPr="007F087E">
        <w:rPr>
          <w:rFonts w:cs="Arial"/>
          <w:b/>
          <w:bCs/>
          <w:sz w:val="18"/>
          <w:lang w:val="es-MX"/>
        </w:rPr>
        <w:t>Anexo 1</w:t>
      </w:r>
      <w:r w:rsidRPr="007F087E">
        <w:rPr>
          <w:rFonts w:cs="Arial"/>
          <w:sz w:val="18"/>
          <w:lang w:val="es-MX"/>
        </w:rPr>
        <w:t xml:space="preserve"> de esta convocatoria denominado </w:t>
      </w:r>
      <w:r w:rsidRPr="00B81FC8">
        <w:rPr>
          <w:rFonts w:cs="Arial"/>
          <w:b/>
          <w:bCs/>
          <w:sz w:val="18"/>
          <w:lang w:val="es-MX"/>
        </w:rPr>
        <w:t>“Anexo Técnico”</w:t>
      </w:r>
      <w:r w:rsidRPr="00B81FC8">
        <w:rPr>
          <w:rFonts w:cs="Arial"/>
          <w:sz w:val="18"/>
          <w:lang w:val="es-MX"/>
        </w:rPr>
        <w:t>, las siguientes Normas</w:t>
      </w:r>
      <w:r w:rsidR="0078341E">
        <w:rPr>
          <w:rFonts w:cs="Arial"/>
          <w:sz w:val="18"/>
          <w:lang w:val="es-MX"/>
        </w:rPr>
        <w:t>:</w:t>
      </w:r>
    </w:p>
    <w:p w14:paraId="62D437DA" w14:textId="026F9205" w:rsidR="0078341E" w:rsidRDefault="0078341E" w:rsidP="00B81FC8">
      <w:pPr>
        <w:pStyle w:val="Textoindependiente3"/>
        <w:ind w:left="426" w:right="0"/>
        <w:rPr>
          <w:rFonts w:cs="Arial"/>
          <w:sz w:val="18"/>
          <w:lang w:val="es-MX"/>
        </w:rPr>
      </w:pPr>
    </w:p>
    <w:tbl>
      <w:tblPr>
        <w:tblStyle w:val="Tablaconcuadrcula"/>
        <w:tblW w:w="0" w:type="auto"/>
        <w:jc w:val="center"/>
        <w:tblLayout w:type="fixed"/>
        <w:tblLook w:val="04A0" w:firstRow="1" w:lastRow="0" w:firstColumn="1" w:lastColumn="0" w:noHBand="0" w:noVBand="1"/>
      </w:tblPr>
      <w:tblGrid>
        <w:gridCol w:w="2686"/>
        <w:gridCol w:w="6665"/>
      </w:tblGrid>
      <w:tr w:rsidR="0078341E" w:rsidRPr="0078341E" w14:paraId="11BB79EE" w14:textId="77777777" w:rsidTr="00185159">
        <w:trPr>
          <w:tblHeader/>
          <w:jc w:val="center"/>
        </w:trPr>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0FEB4" w14:textId="77777777" w:rsidR="0078341E" w:rsidRPr="0078341E" w:rsidRDefault="0078341E" w:rsidP="0086090A">
            <w:pPr>
              <w:pStyle w:val="Prrafodelista"/>
              <w:spacing w:line="240" w:lineRule="auto"/>
              <w:ind w:left="0"/>
              <w:rPr>
                <w:rFonts w:ascii="Arial" w:hAnsi="Arial" w:cs="Arial"/>
                <w:b/>
                <w:bCs/>
                <w:sz w:val="18"/>
                <w:szCs w:val="18"/>
                <w:lang w:val="es-MX"/>
              </w:rPr>
            </w:pPr>
            <w:bookmarkStart w:id="6" w:name="_Hlk94088717"/>
            <w:r w:rsidRPr="0078341E">
              <w:rPr>
                <w:rFonts w:ascii="Arial" w:hAnsi="Arial" w:cs="Arial"/>
                <w:b/>
                <w:bCs/>
                <w:sz w:val="18"/>
                <w:szCs w:val="18"/>
                <w:lang w:val="es-MX"/>
              </w:rPr>
              <w:t>Número de Norma</w:t>
            </w:r>
          </w:p>
        </w:tc>
        <w:tc>
          <w:tcPr>
            <w:tcW w:w="66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580B70" w14:textId="77777777" w:rsidR="0078341E" w:rsidRPr="0078341E" w:rsidRDefault="0078341E" w:rsidP="0086090A">
            <w:pPr>
              <w:pStyle w:val="Prrafodelista"/>
              <w:spacing w:line="240" w:lineRule="auto"/>
              <w:ind w:left="0"/>
              <w:rPr>
                <w:rFonts w:ascii="Arial" w:hAnsi="Arial" w:cs="Arial"/>
                <w:b/>
                <w:bCs/>
                <w:sz w:val="18"/>
                <w:szCs w:val="18"/>
                <w:lang w:val="es-MX"/>
              </w:rPr>
            </w:pPr>
            <w:r w:rsidRPr="0078341E">
              <w:rPr>
                <w:rFonts w:ascii="Arial" w:hAnsi="Arial" w:cs="Arial"/>
                <w:b/>
                <w:bCs/>
                <w:sz w:val="18"/>
                <w:szCs w:val="18"/>
                <w:lang w:val="es-MX"/>
              </w:rPr>
              <w:t>Descripción de la Norma</w:t>
            </w:r>
          </w:p>
        </w:tc>
      </w:tr>
      <w:tr w:rsidR="0078341E" w14:paraId="2C42481D" w14:textId="77777777" w:rsidTr="00185159">
        <w:trPr>
          <w:trHeight w:val="526"/>
          <w:jc w:val="center"/>
        </w:trPr>
        <w:tc>
          <w:tcPr>
            <w:tcW w:w="2686" w:type="dxa"/>
            <w:tcBorders>
              <w:top w:val="single" w:sz="4" w:space="0" w:color="auto"/>
              <w:left w:val="single" w:sz="4" w:space="0" w:color="auto"/>
              <w:bottom w:val="single" w:sz="4" w:space="0" w:color="auto"/>
              <w:right w:val="single" w:sz="4" w:space="0" w:color="auto"/>
            </w:tcBorders>
            <w:vAlign w:val="center"/>
          </w:tcPr>
          <w:p w14:paraId="60415E10" w14:textId="790CFA39" w:rsidR="0078341E" w:rsidRPr="0078341E" w:rsidRDefault="00B20F95" w:rsidP="0086090A">
            <w:pPr>
              <w:pStyle w:val="Prrafodelista"/>
              <w:spacing w:line="240" w:lineRule="auto"/>
              <w:ind w:left="0"/>
              <w:rPr>
                <w:rFonts w:ascii="Arial" w:hAnsi="Arial" w:cs="Arial"/>
                <w:sz w:val="18"/>
                <w:szCs w:val="18"/>
                <w:lang w:val="es-MX"/>
              </w:rPr>
            </w:pPr>
            <w:bookmarkStart w:id="7" w:name="_Hlk123902995"/>
            <w:r>
              <w:rPr>
                <w:rFonts w:ascii="Arial" w:hAnsi="Arial" w:cs="Arial"/>
                <w:sz w:val="18"/>
                <w:szCs w:val="18"/>
                <w:lang w:val="es-MX"/>
              </w:rPr>
              <w:t>No aplica</w:t>
            </w:r>
          </w:p>
        </w:tc>
        <w:tc>
          <w:tcPr>
            <w:tcW w:w="6665" w:type="dxa"/>
            <w:tcBorders>
              <w:top w:val="single" w:sz="4" w:space="0" w:color="auto"/>
              <w:left w:val="single" w:sz="4" w:space="0" w:color="auto"/>
              <w:bottom w:val="single" w:sz="4" w:space="0" w:color="auto"/>
              <w:right w:val="single" w:sz="4" w:space="0" w:color="auto"/>
            </w:tcBorders>
            <w:vAlign w:val="center"/>
          </w:tcPr>
          <w:p w14:paraId="46C26FA8" w14:textId="0654B41A" w:rsidR="0078341E" w:rsidRPr="0078341E" w:rsidRDefault="00B20F95" w:rsidP="0086090A">
            <w:pPr>
              <w:pStyle w:val="Prrafodelista"/>
              <w:spacing w:line="240" w:lineRule="auto"/>
              <w:ind w:left="0"/>
              <w:rPr>
                <w:rFonts w:ascii="Arial" w:hAnsi="Arial" w:cs="Arial"/>
                <w:sz w:val="18"/>
                <w:szCs w:val="18"/>
                <w:lang w:val="es-MX"/>
              </w:rPr>
            </w:pPr>
            <w:r>
              <w:rPr>
                <w:rFonts w:ascii="Arial" w:hAnsi="Arial" w:cs="Arial"/>
                <w:sz w:val="18"/>
                <w:szCs w:val="18"/>
                <w:lang w:val="es-MX"/>
              </w:rPr>
              <w:t>No se establecieron normas específicas para la realización del servicio.</w:t>
            </w:r>
          </w:p>
        </w:tc>
      </w:tr>
      <w:bookmarkEnd w:id="6"/>
      <w:bookmarkEnd w:id="7"/>
    </w:tbl>
    <w:p w14:paraId="0D418BE8" w14:textId="77777777" w:rsidR="0078341E" w:rsidRDefault="0078341E" w:rsidP="00B81FC8">
      <w:pPr>
        <w:pStyle w:val="Textoindependiente3"/>
        <w:ind w:left="426" w:right="0"/>
        <w:rPr>
          <w:rFonts w:cs="Arial"/>
          <w:sz w:val="18"/>
          <w:lang w:val="es-MX"/>
        </w:rPr>
      </w:pPr>
    </w:p>
    <w:p w14:paraId="5B126A41" w14:textId="77777777" w:rsidR="00B81FC8" w:rsidRDefault="00B81FC8" w:rsidP="00B81FC8">
      <w:pPr>
        <w:pStyle w:val="Textoindependiente3"/>
        <w:ind w:left="426" w:right="0"/>
        <w:rPr>
          <w:rFonts w:cs="Arial"/>
          <w:sz w:val="18"/>
          <w:lang w:val="es-MX"/>
        </w:rPr>
      </w:pPr>
    </w:p>
    <w:p w14:paraId="4F138F93" w14:textId="13284E89" w:rsidR="00806FA4" w:rsidRPr="007F087E" w:rsidRDefault="00806FA4">
      <w:pPr>
        <w:pStyle w:val="Textoindependiente3"/>
        <w:numPr>
          <w:ilvl w:val="1"/>
          <w:numId w:val="29"/>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2EC967D3" w14:textId="0E2D8F0D" w:rsidR="00753747" w:rsidRPr="007F087E" w:rsidRDefault="00D40E54" w:rsidP="00AE4951">
      <w:pPr>
        <w:pStyle w:val="Textoindependiente3"/>
        <w:ind w:left="567" w:right="0"/>
        <w:rPr>
          <w:rFonts w:cs="Arial"/>
          <w:sz w:val="18"/>
          <w:lang w:val="es-MX"/>
        </w:rPr>
      </w:pPr>
      <w:r w:rsidRPr="007F087E">
        <w:rPr>
          <w:rFonts w:cs="Arial"/>
          <w:sz w:val="18"/>
          <w:lang w:val="es-MX"/>
        </w:rPr>
        <w:t xml:space="preserve">Con fundamento en el </w:t>
      </w:r>
      <w:r w:rsidRPr="007F087E">
        <w:rPr>
          <w:rFonts w:cs="Arial"/>
          <w:b/>
          <w:bCs/>
          <w:sz w:val="18"/>
          <w:lang w:val="es-MX"/>
        </w:rPr>
        <w:t>Artículo 4</w:t>
      </w:r>
      <w:r w:rsidR="009C5820">
        <w:rPr>
          <w:rFonts w:cs="Arial"/>
          <w:b/>
          <w:bCs/>
          <w:sz w:val="18"/>
          <w:lang w:val="es-MX"/>
        </w:rPr>
        <w:t>7</w:t>
      </w:r>
      <w:r w:rsidRPr="007F087E">
        <w:rPr>
          <w:rFonts w:cs="Arial"/>
          <w:b/>
          <w:bCs/>
          <w:sz w:val="18"/>
          <w:lang w:val="es-MX"/>
        </w:rPr>
        <w:t xml:space="preserve"> de la</w:t>
      </w:r>
      <w:r w:rsidRPr="007F087E">
        <w:rPr>
          <w:rFonts w:cs="Arial"/>
          <w:sz w:val="18"/>
          <w:lang w:val="es-MX"/>
        </w:rPr>
        <w:t xml:space="preserve"> </w:t>
      </w:r>
      <w:r w:rsidR="00B24643" w:rsidRPr="007F087E">
        <w:rPr>
          <w:rFonts w:cs="Arial"/>
          <w:b/>
          <w:bCs/>
          <w:sz w:val="18"/>
          <w:lang w:val="es-MX"/>
        </w:rPr>
        <w:t>“LAASSP”</w:t>
      </w:r>
      <w:r w:rsidRPr="007F087E">
        <w:rPr>
          <w:rFonts w:cs="Arial"/>
          <w:sz w:val="18"/>
          <w:lang w:val="es-MX"/>
        </w:rPr>
        <w:t>, el contrato que se derive del</w:t>
      </w:r>
      <w:r w:rsidR="00E533C6">
        <w:rPr>
          <w:rFonts w:cs="Arial"/>
          <w:sz w:val="18"/>
          <w:lang w:val="es-MX"/>
        </w:rPr>
        <w:t xml:space="preserve"> presente procedimiento </w:t>
      </w:r>
      <w:r w:rsidRPr="007F087E">
        <w:rPr>
          <w:rFonts w:cs="Arial"/>
          <w:sz w:val="18"/>
          <w:lang w:val="es-MX"/>
        </w:rPr>
        <w:t>será</w:t>
      </w:r>
      <w:r w:rsidR="00975307" w:rsidRPr="007F087E">
        <w:rPr>
          <w:rFonts w:cs="Arial"/>
          <w:sz w:val="18"/>
          <w:lang w:val="es-MX"/>
        </w:rPr>
        <w:t xml:space="preserve"> </w:t>
      </w:r>
      <w:r w:rsidR="009C5820">
        <w:rPr>
          <w:rFonts w:cs="Arial"/>
          <w:b/>
          <w:bCs/>
          <w:sz w:val="18"/>
          <w:lang w:val="es-MX"/>
        </w:rPr>
        <w:t>ABIERTO</w:t>
      </w:r>
      <w:r w:rsidR="009C5820">
        <w:rPr>
          <w:rFonts w:cs="Arial"/>
          <w:sz w:val="18"/>
          <w:lang w:val="es-MX"/>
        </w:rPr>
        <w:t>.</w:t>
      </w:r>
    </w:p>
    <w:p w14:paraId="4E768ED7" w14:textId="77777777" w:rsidR="00AE4951" w:rsidRPr="007F087E" w:rsidRDefault="00AE4951" w:rsidP="00AE4951">
      <w:pPr>
        <w:pStyle w:val="Textoindependiente3"/>
        <w:ind w:left="567" w:right="0"/>
        <w:rPr>
          <w:rFonts w:cs="Arial"/>
          <w:sz w:val="18"/>
          <w:lang w:val="es-MX"/>
        </w:rPr>
      </w:pPr>
    </w:p>
    <w:p w14:paraId="1938F8D5" w14:textId="38370775" w:rsidR="009D6225" w:rsidRPr="007F087E" w:rsidRDefault="009D6225" w:rsidP="009D6225">
      <w:pPr>
        <w:pStyle w:val="Textoindependiente3"/>
        <w:spacing w:after="240"/>
        <w:ind w:left="567"/>
        <w:rPr>
          <w:rFonts w:cs="Arial"/>
          <w:sz w:val="18"/>
          <w:lang w:val="es-MX"/>
        </w:rPr>
      </w:pPr>
      <w:r w:rsidRPr="009D6225">
        <w:rPr>
          <w:rFonts w:cs="Arial"/>
          <w:sz w:val="18"/>
          <w:lang w:val="es-MX"/>
        </w:rPr>
        <w:t>Para efectos de la administración de la contratación, el área requirente designará a un administrador del contrato.</w:t>
      </w:r>
    </w:p>
    <w:p w14:paraId="149CC302" w14:textId="606B2603" w:rsidR="00FD2191" w:rsidRPr="007F087E" w:rsidRDefault="00975F07">
      <w:pPr>
        <w:pStyle w:val="Textoindependiente3"/>
        <w:numPr>
          <w:ilvl w:val="1"/>
          <w:numId w:val="29"/>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2849F8F6"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w:t>
      </w:r>
      <w:r w:rsidRPr="00F442C9">
        <w:rPr>
          <w:rFonts w:ascii="Arial" w:hAnsi="Arial" w:cs="Arial"/>
          <w:sz w:val="18"/>
          <w:szCs w:val="18"/>
          <w:lang w:val="es-MX"/>
        </w:rPr>
        <w:t>la adjudicación de</w:t>
      </w:r>
      <w:r w:rsidR="00975307" w:rsidRPr="00F442C9">
        <w:rPr>
          <w:rFonts w:ascii="Arial" w:hAnsi="Arial" w:cs="Arial"/>
          <w:sz w:val="18"/>
          <w:szCs w:val="18"/>
          <w:lang w:val="es-MX"/>
        </w:rPr>
        <w:t>l</w:t>
      </w:r>
      <w:r w:rsidR="00E30A23" w:rsidRPr="00F442C9">
        <w:rPr>
          <w:rFonts w:ascii="Arial" w:hAnsi="Arial" w:cs="Arial"/>
          <w:sz w:val="18"/>
          <w:szCs w:val="18"/>
          <w:lang w:val="es-MX"/>
        </w:rPr>
        <w:t xml:space="preserve"> servicio</w:t>
      </w:r>
      <w:r w:rsidR="00E30A23" w:rsidRPr="007F087E">
        <w:rPr>
          <w:rFonts w:ascii="Arial" w:hAnsi="Arial" w:cs="Arial"/>
          <w:sz w:val="18"/>
          <w:szCs w:val="18"/>
          <w:lang w:val="es-MX"/>
        </w:rPr>
        <w:t xml:space="preserve">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0C68FC" w:rsidRPr="007F087E">
        <w:rPr>
          <w:rFonts w:ascii="Arial" w:hAnsi="Arial" w:cs="Arial"/>
          <w:b/>
          <w:sz w:val="18"/>
          <w:szCs w:val="18"/>
          <w:lang w:val="es-MX"/>
        </w:rPr>
        <w:t xml:space="preserve"> Única</w:t>
      </w:r>
      <w:r w:rsidR="00E70366">
        <w:rPr>
          <w:rFonts w:ascii="Arial" w:hAnsi="Arial" w:cs="Arial"/>
          <w:b/>
          <w:sz w:val="18"/>
          <w:szCs w:val="18"/>
          <w:lang w:val="es-MX"/>
        </w:rPr>
        <w:t>,</w:t>
      </w:r>
      <w:r w:rsidR="00E70366" w:rsidRPr="00E70366">
        <w:t xml:space="preserve"> </w:t>
      </w:r>
      <w:r w:rsidR="00E70366" w:rsidRPr="00E70366">
        <w:rPr>
          <w:rFonts w:ascii="Arial" w:hAnsi="Arial" w:cs="Arial"/>
          <w:bCs/>
          <w:sz w:val="18"/>
          <w:szCs w:val="18"/>
          <w:lang w:val="es-MX"/>
        </w:rPr>
        <w:t>de acuerdo con los requerimientos descritos en el Anexo Técnico y en esta convocatoria</w:t>
      </w:r>
      <w:r w:rsidR="00E70366">
        <w:rPr>
          <w:rFonts w:ascii="Arial" w:hAnsi="Arial" w:cs="Arial"/>
          <w:bCs/>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9"/>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7D83536D"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007D17EA">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forma parte integrante de esta convocatoria, se presenta el modelo conforme al cual se formalizará el contrato derivado del presente proc</w:t>
      </w:r>
      <w:r w:rsidR="007D17EA">
        <w:rPr>
          <w:rFonts w:ascii="Arial" w:hAnsi="Arial" w:cs="Arial"/>
          <w:sz w:val="18"/>
          <w:szCs w:val="18"/>
          <w:lang w:val="es-MX"/>
        </w:rPr>
        <w:t>edimiento</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0EA02A3E" w:rsidR="006E1679" w:rsidRPr="007F087E" w:rsidRDefault="007D17EA" w:rsidP="007056BA">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006E1679" w:rsidRPr="007D17EA">
        <w:rPr>
          <w:rFonts w:ascii="Arial" w:hAnsi="Arial" w:cs="Arial"/>
          <w:b/>
          <w:bCs/>
          <w:sz w:val="18"/>
          <w:szCs w:val="18"/>
          <w:lang w:val="es-MX"/>
        </w:rPr>
        <w:t xml:space="preserve">l representante legal del </w:t>
      </w:r>
      <w:r w:rsidR="0048731F" w:rsidRPr="0048731F">
        <w:rPr>
          <w:rFonts w:ascii="Arial" w:hAnsi="Arial" w:cs="Arial"/>
          <w:b/>
          <w:bCs/>
          <w:sz w:val="18"/>
          <w:szCs w:val="18"/>
          <w:lang w:val="es-MX"/>
        </w:rPr>
        <w:t xml:space="preserve">Invitado </w:t>
      </w:r>
      <w:r w:rsidR="006E1679" w:rsidRPr="007D17EA">
        <w:rPr>
          <w:rFonts w:ascii="Arial" w:hAnsi="Arial" w:cs="Arial"/>
          <w:b/>
          <w:bCs/>
          <w:sz w:val="18"/>
          <w:szCs w:val="18"/>
          <w:lang w:val="es-MX"/>
        </w:rPr>
        <w:t>adjudicado debe suscribir el contrato dentro de los 15 días naturales siguientes a la notificación del fallo</w:t>
      </w:r>
      <w:r w:rsidR="006E1679"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F087E" w:rsidRDefault="00975307" w:rsidP="007056BA">
      <w:pPr>
        <w:pStyle w:val="Prrafodelista"/>
        <w:spacing w:line="240" w:lineRule="auto"/>
        <w:ind w:left="567"/>
        <w:rPr>
          <w:rFonts w:ascii="Arial" w:hAnsi="Arial" w:cs="Arial"/>
          <w:bCs/>
          <w:sz w:val="18"/>
          <w:szCs w:val="18"/>
          <w:lang w:val="es-MX"/>
        </w:rPr>
      </w:pPr>
      <w:r w:rsidRPr="007F087E">
        <w:rPr>
          <w:rFonts w:ascii="Arial" w:hAnsi="Arial" w:cs="Arial"/>
          <w:bCs/>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5535"/>
      </w:tblGrid>
      <w:tr w:rsidR="007322AF" w:rsidRPr="007F087E" w14:paraId="62E2E275" w14:textId="77777777" w:rsidTr="00405B40">
        <w:trPr>
          <w:trHeight w:val="425"/>
          <w:tblHeader/>
        </w:trPr>
        <w:tc>
          <w:tcPr>
            <w:tcW w:w="1911" w:type="pct"/>
            <w:shd w:val="clear" w:color="auto" w:fill="5B9BD5" w:themeFill="accent1"/>
            <w:vAlign w:val="center"/>
          </w:tcPr>
          <w:p w14:paraId="4AB07B0F" w14:textId="77777777" w:rsidR="007322AF" w:rsidRPr="007F087E" w:rsidRDefault="007322AF" w:rsidP="008119B6">
            <w:pPr>
              <w:jc w:val="center"/>
              <w:rPr>
                <w:rFonts w:ascii="Arial" w:hAnsi="Arial" w:cs="Arial"/>
                <w:b/>
                <w:sz w:val="18"/>
                <w:szCs w:val="18"/>
                <w:lang w:val="es-MX"/>
              </w:rPr>
            </w:pPr>
            <w:bookmarkStart w:id="8" w:name="_Hlk103888025"/>
            <w:r w:rsidRPr="007F087E">
              <w:rPr>
                <w:rFonts w:ascii="Arial" w:hAnsi="Arial" w:cs="Arial"/>
                <w:b/>
                <w:sz w:val="18"/>
                <w:szCs w:val="18"/>
                <w:lang w:val="es-MX"/>
              </w:rPr>
              <w:lastRenderedPageBreak/>
              <w:t>Evento</w:t>
            </w:r>
          </w:p>
        </w:tc>
        <w:tc>
          <w:tcPr>
            <w:tcW w:w="3089" w:type="pct"/>
            <w:shd w:val="clear" w:color="auto" w:fill="5B9BD5" w:themeFill="accent1"/>
            <w:vAlign w:val="center"/>
          </w:tcPr>
          <w:p w14:paraId="6F6DD074" w14:textId="77777777" w:rsidR="007322AF" w:rsidRPr="007F087E" w:rsidRDefault="007322AF" w:rsidP="008119B6">
            <w:pPr>
              <w:jc w:val="center"/>
              <w:rPr>
                <w:rFonts w:ascii="Arial" w:hAnsi="Arial" w:cs="Arial"/>
                <w:b/>
                <w:sz w:val="18"/>
                <w:szCs w:val="18"/>
                <w:lang w:val="es-MX"/>
              </w:rPr>
            </w:pPr>
            <w:r w:rsidRPr="007F087E">
              <w:rPr>
                <w:rFonts w:ascii="Arial" w:hAnsi="Arial" w:cs="Arial"/>
                <w:b/>
                <w:sz w:val="18"/>
                <w:szCs w:val="18"/>
                <w:lang w:val="es-MX"/>
              </w:rPr>
              <w:t>Fecha y Hora</w:t>
            </w:r>
          </w:p>
        </w:tc>
      </w:tr>
      <w:tr w:rsidR="007322AF" w:rsidRPr="007F087E" w14:paraId="238CB63A" w14:textId="77777777" w:rsidTr="00405B40">
        <w:trPr>
          <w:trHeight w:val="428"/>
        </w:trPr>
        <w:tc>
          <w:tcPr>
            <w:tcW w:w="1911" w:type="pct"/>
            <w:vAlign w:val="center"/>
          </w:tcPr>
          <w:p w14:paraId="35168722" w14:textId="73D952DA"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Publicación de la convocatoria en</w:t>
            </w:r>
            <w:r w:rsidR="00405B40">
              <w:rPr>
                <w:rFonts w:ascii="Arial" w:hAnsi="Arial" w:cs="Arial"/>
                <w:b/>
                <w:sz w:val="18"/>
                <w:szCs w:val="18"/>
                <w:lang w:val="es-MX"/>
              </w:rPr>
              <w:t xml:space="preserve"> el</w:t>
            </w:r>
            <w:r w:rsidRPr="007F087E">
              <w:rPr>
                <w:rFonts w:ascii="Arial" w:hAnsi="Arial" w:cs="Arial"/>
                <w:b/>
                <w:sz w:val="18"/>
                <w:szCs w:val="18"/>
                <w:lang w:val="es-MX"/>
              </w:rPr>
              <w:t xml:space="preserve"> sistema CompraNet </w:t>
            </w:r>
          </w:p>
        </w:tc>
        <w:tc>
          <w:tcPr>
            <w:tcW w:w="3089" w:type="pct"/>
            <w:shd w:val="clear" w:color="auto" w:fill="auto"/>
            <w:vAlign w:val="center"/>
          </w:tcPr>
          <w:p w14:paraId="3C4AFB05" w14:textId="666C3961" w:rsidR="007322AF" w:rsidRPr="007F087E" w:rsidRDefault="009C5820" w:rsidP="008119B6">
            <w:pPr>
              <w:jc w:val="center"/>
              <w:rPr>
                <w:rFonts w:ascii="Arial" w:hAnsi="Arial" w:cs="Arial"/>
                <w:sz w:val="18"/>
                <w:szCs w:val="18"/>
                <w:lang w:val="es-MX" w:eastAsia="es-MX"/>
              </w:rPr>
            </w:pPr>
            <w:r>
              <w:rPr>
                <w:rFonts w:ascii="Arial" w:hAnsi="Arial" w:cs="Arial"/>
                <w:sz w:val="18"/>
                <w:szCs w:val="18"/>
                <w:lang w:val="es-MX" w:eastAsia="es-MX"/>
              </w:rPr>
              <w:t>20</w:t>
            </w:r>
            <w:r w:rsidR="00B2402F" w:rsidRPr="007F087E">
              <w:rPr>
                <w:rFonts w:ascii="Arial" w:hAnsi="Arial" w:cs="Arial"/>
                <w:sz w:val="18"/>
                <w:szCs w:val="18"/>
                <w:lang w:val="es-MX" w:eastAsia="es-MX"/>
              </w:rPr>
              <w:t xml:space="preserve"> </w:t>
            </w:r>
            <w:r w:rsidR="007322AF" w:rsidRPr="007F087E">
              <w:rPr>
                <w:rFonts w:ascii="Arial" w:hAnsi="Arial" w:cs="Arial"/>
                <w:sz w:val="18"/>
                <w:szCs w:val="18"/>
                <w:lang w:val="es-MX" w:eastAsia="es-MX"/>
              </w:rPr>
              <w:t>de</w:t>
            </w:r>
            <w:r w:rsidR="00AB62E6" w:rsidRPr="007F087E">
              <w:rPr>
                <w:rFonts w:ascii="Arial" w:hAnsi="Arial" w:cs="Arial"/>
                <w:sz w:val="18"/>
                <w:szCs w:val="18"/>
                <w:lang w:val="es-MX" w:eastAsia="es-MX"/>
              </w:rPr>
              <w:t xml:space="preserve"> </w:t>
            </w:r>
            <w:r w:rsidR="00F442C9">
              <w:rPr>
                <w:rFonts w:ascii="Arial" w:hAnsi="Arial" w:cs="Arial"/>
                <w:sz w:val="18"/>
                <w:szCs w:val="18"/>
                <w:lang w:val="es-MX" w:eastAsia="es-MX"/>
              </w:rPr>
              <w:t xml:space="preserve">febrero </w:t>
            </w:r>
            <w:r w:rsidR="007322AF" w:rsidRPr="007F087E">
              <w:rPr>
                <w:rFonts w:ascii="Arial" w:hAnsi="Arial" w:cs="Arial"/>
                <w:sz w:val="18"/>
                <w:szCs w:val="18"/>
                <w:lang w:val="es-MX" w:eastAsia="es-MX"/>
              </w:rPr>
              <w:t>de 202</w:t>
            </w:r>
            <w:r w:rsidR="00190AA7">
              <w:rPr>
                <w:rFonts w:ascii="Arial" w:hAnsi="Arial" w:cs="Arial"/>
                <w:sz w:val="18"/>
                <w:szCs w:val="18"/>
                <w:lang w:val="es-MX" w:eastAsia="es-MX"/>
              </w:rPr>
              <w:t>3</w:t>
            </w:r>
          </w:p>
        </w:tc>
      </w:tr>
      <w:tr w:rsidR="007322AF" w:rsidRPr="007F087E" w14:paraId="1BD35501" w14:textId="77777777" w:rsidTr="00405B40">
        <w:trPr>
          <w:trHeight w:val="67"/>
        </w:trPr>
        <w:tc>
          <w:tcPr>
            <w:tcW w:w="1911" w:type="pct"/>
            <w:vAlign w:val="center"/>
          </w:tcPr>
          <w:p w14:paraId="68378684"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eastAsia="es-MX"/>
              </w:rPr>
              <w:t>Visita a las instalaciones</w:t>
            </w:r>
          </w:p>
        </w:tc>
        <w:tc>
          <w:tcPr>
            <w:tcW w:w="3089" w:type="pct"/>
            <w:shd w:val="clear" w:color="auto" w:fill="auto"/>
            <w:vAlign w:val="center"/>
          </w:tcPr>
          <w:p w14:paraId="35305FAE" w14:textId="77777777" w:rsidR="007322AF" w:rsidRPr="007F087E" w:rsidRDefault="007322AF"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60F27AA7" w14:textId="77777777" w:rsidTr="00405B40">
        <w:trPr>
          <w:trHeight w:val="285"/>
        </w:trPr>
        <w:tc>
          <w:tcPr>
            <w:tcW w:w="1911" w:type="pct"/>
            <w:vAlign w:val="center"/>
          </w:tcPr>
          <w:p w14:paraId="1570C316"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3089" w:type="pct"/>
            <w:shd w:val="clear" w:color="auto" w:fill="auto"/>
            <w:vAlign w:val="center"/>
          </w:tcPr>
          <w:p w14:paraId="21F8CD8E" w14:textId="2F908FB0" w:rsidR="007322AF" w:rsidRPr="007F087E" w:rsidRDefault="0036531F"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190AA7" w:rsidRPr="007F087E" w14:paraId="469C5D0C" w14:textId="77777777" w:rsidTr="00405B40">
        <w:trPr>
          <w:trHeight w:val="285"/>
        </w:trPr>
        <w:tc>
          <w:tcPr>
            <w:tcW w:w="1911" w:type="pct"/>
            <w:vAlign w:val="center"/>
          </w:tcPr>
          <w:p w14:paraId="7B19A4F4" w14:textId="292F5313" w:rsidR="00190AA7" w:rsidRPr="007F087E" w:rsidRDefault="00190AA7" w:rsidP="008119B6">
            <w:pPr>
              <w:jc w:val="both"/>
              <w:rPr>
                <w:rFonts w:ascii="Arial" w:hAnsi="Arial" w:cs="Arial"/>
                <w:b/>
                <w:sz w:val="18"/>
                <w:szCs w:val="18"/>
                <w:lang w:val="es-MX"/>
              </w:rPr>
            </w:pPr>
            <w:r>
              <w:rPr>
                <w:rFonts w:ascii="Arial" w:hAnsi="Arial" w:cs="Arial"/>
                <w:b/>
                <w:sz w:val="18"/>
                <w:szCs w:val="18"/>
                <w:lang w:val="es-MX"/>
              </w:rPr>
              <w:t>Entrega de muestras</w:t>
            </w:r>
          </w:p>
        </w:tc>
        <w:tc>
          <w:tcPr>
            <w:tcW w:w="3089" w:type="pct"/>
            <w:shd w:val="clear" w:color="auto" w:fill="auto"/>
            <w:vAlign w:val="center"/>
          </w:tcPr>
          <w:p w14:paraId="21DA1675" w14:textId="17D82157" w:rsidR="00190AA7" w:rsidRPr="007F087E" w:rsidRDefault="00AE2543"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310191C2" w14:textId="77777777" w:rsidTr="00405B40">
        <w:trPr>
          <w:trHeight w:val="274"/>
        </w:trPr>
        <w:tc>
          <w:tcPr>
            <w:tcW w:w="1911" w:type="pct"/>
            <w:vAlign w:val="center"/>
          </w:tcPr>
          <w:p w14:paraId="5158501A"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Presentación y apertura de proposiciones</w:t>
            </w:r>
          </w:p>
        </w:tc>
        <w:tc>
          <w:tcPr>
            <w:tcW w:w="3089" w:type="pct"/>
            <w:shd w:val="clear" w:color="auto" w:fill="auto"/>
            <w:vAlign w:val="center"/>
          </w:tcPr>
          <w:p w14:paraId="4405E3D1" w14:textId="54937477" w:rsidR="007322AF" w:rsidRPr="007F087E" w:rsidRDefault="00190AA7" w:rsidP="00CA54F4">
            <w:pPr>
              <w:jc w:val="center"/>
              <w:rPr>
                <w:rFonts w:ascii="Arial" w:hAnsi="Arial" w:cs="Arial"/>
                <w:sz w:val="18"/>
                <w:szCs w:val="18"/>
                <w:lang w:val="es-MX" w:eastAsia="es-MX"/>
              </w:rPr>
            </w:pPr>
            <w:bookmarkStart w:id="9" w:name="_Hlk123824728"/>
            <w:r>
              <w:rPr>
                <w:rFonts w:ascii="Arial" w:hAnsi="Arial" w:cs="Arial"/>
                <w:sz w:val="18"/>
                <w:szCs w:val="18"/>
                <w:lang w:val="es-MX" w:eastAsia="es-MX"/>
              </w:rPr>
              <w:t>2</w:t>
            </w:r>
            <w:r w:rsidR="009C5820">
              <w:rPr>
                <w:rFonts w:ascii="Arial" w:hAnsi="Arial" w:cs="Arial"/>
                <w:sz w:val="18"/>
                <w:szCs w:val="18"/>
                <w:lang w:val="es-MX" w:eastAsia="es-MX"/>
              </w:rPr>
              <w:t>8</w:t>
            </w:r>
            <w:r w:rsidR="00B2402F" w:rsidRPr="007F087E">
              <w:rPr>
                <w:rFonts w:ascii="Arial" w:hAnsi="Arial" w:cs="Arial"/>
                <w:sz w:val="18"/>
                <w:szCs w:val="18"/>
                <w:lang w:val="es-MX" w:eastAsia="es-MX"/>
              </w:rPr>
              <w:t xml:space="preserve"> de </w:t>
            </w:r>
            <w:r w:rsidR="00AE2543">
              <w:rPr>
                <w:rFonts w:ascii="Arial" w:hAnsi="Arial" w:cs="Arial"/>
                <w:sz w:val="18"/>
                <w:szCs w:val="18"/>
                <w:lang w:val="es-MX" w:eastAsia="es-MX"/>
              </w:rPr>
              <w:t>febrero</w:t>
            </w:r>
            <w:r>
              <w:rPr>
                <w:rFonts w:ascii="Arial" w:hAnsi="Arial" w:cs="Arial"/>
                <w:sz w:val="18"/>
                <w:szCs w:val="18"/>
                <w:lang w:val="es-MX" w:eastAsia="es-MX"/>
              </w:rPr>
              <w:t xml:space="preserve"> </w:t>
            </w:r>
            <w:r w:rsidR="007322AF" w:rsidRPr="007F087E">
              <w:rPr>
                <w:rFonts w:ascii="Arial" w:hAnsi="Arial" w:cs="Arial"/>
                <w:sz w:val="18"/>
                <w:szCs w:val="18"/>
                <w:lang w:val="es-MX" w:eastAsia="es-MX"/>
              </w:rPr>
              <w:t>de 202</w:t>
            </w:r>
            <w:r w:rsidR="00D654CA">
              <w:rPr>
                <w:rFonts w:ascii="Arial" w:hAnsi="Arial" w:cs="Arial"/>
                <w:sz w:val="18"/>
                <w:szCs w:val="18"/>
                <w:lang w:val="es-MX" w:eastAsia="es-MX"/>
              </w:rPr>
              <w:t>3</w:t>
            </w:r>
            <w:r w:rsidR="007322AF" w:rsidRPr="007F087E">
              <w:rPr>
                <w:rFonts w:ascii="Arial" w:hAnsi="Arial" w:cs="Arial"/>
                <w:sz w:val="18"/>
                <w:szCs w:val="18"/>
                <w:lang w:val="es-MX" w:eastAsia="es-MX"/>
              </w:rPr>
              <w:t xml:space="preserve"> a las 1</w:t>
            </w:r>
            <w:r w:rsidR="00C70FD7">
              <w:rPr>
                <w:rFonts w:ascii="Arial" w:hAnsi="Arial" w:cs="Arial"/>
                <w:sz w:val="18"/>
                <w:szCs w:val="18"/>
                <w:lang w:val="es-MX" w:eastAsia="es-MX"/>
              </w:rPr>
              <w:t>3</w:t>
            </w:r>
            <w:r w:rsidR="007322AF" w:rsidRPr="007F087E">
              <w:rPr>
                <w:rFonts w:ascii="Arial" w:hAnsi="Arial" w:cs="Arial"/>
                <w:sz w:val="18"/>
                <w:szCs w:val="18"/>
                <w:lang w:val="es-MX" w:eastAsia="es-MX"/>
              </w:rPr>
              <w:t>:00 horas</w:t>
            </w:r>
            <w:bookmarkEnd w:id="9"/>
          </w:p>
        </w:tc>
      </w:tr>
      <w:tr w:rsidR="007322AF" w:rsidRPr="007F087E" w14:paraId="7D3F6B66" w14:textId="77777777" w:rsidTr="00405B40">
        <w:trPr>
          <w:trHeight w:val="279"/>
        </w:trPr>
        <w:tc>
          <w:tcPr>
            <w:tcW w:w="1911" w:type="pct"/>
            <w:vAlign w:val="center"/>
          </w:tcPr>
          <w:p w14:paraId="2441883C"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3089" w:type="pct"/>
            <w:vAlign w:val="center"/>
          </w:tcPr>
          <w:p w14:paraId="01142797" w14:textId="0AA8AE2E" w:rsidR="007322AF" w:rsidRPr="007F087E" w:rsidRDefault="009C5820" w:rsidP="008119B6">
            <w:pPr>
              <w:jc w:val="center"/>
              <w:rPr>
                <w:rFonts w:ascii="Arial" w:hAnsi="Arial" w:cs="Arial"/>
                <w:sz w:val="18"/>
                <w:szCs w:val="18"/>
                <w:lang w:val="es-MX" w:eastAsia="es-MX"/>
              </w:rPr>
            </w:pPr>
            <w:r>
              <w:rPr>
                <w:rFonts w:ascii="Arial" w:hAnsi="Arial" w:cs="Arial"/>
                <w:sz w:val="18"/>
                <w:szCs w:val="18"/>
                <w:lang w:val="es-MX" w:eastAsia="es-MX"/>
              </w:rPr>
              <w:t>0</w:t>
            </w:r>
            <w:r w:rsidR="00C70FD7">
              <w:rPr>
                <w:rFonts w:ascii="Arial" w:hAnsi="Arial" w:cs="Arial"/>
                <w:sz w:val="18"/>
                <w:szCs w:val="18"/>
                <w:lang w:val="es-MX" w:eastAsia="es-MX"/>
              </w:rPr>
              <w:t>2</w:t>
            </w:r>
            <w:r w:rsidR="00B2402F" w:rsidRPr="007F087E">
              <w:rPr>
                <w:rFonts w:ascii="Arial" w:hAnsi="Arial" w:cs="Arial"/>
                <w:sz w:val="18"/>
                <w:szCs w:val="18"/>
                <w:lang w:val="es-MX" w:eastAsia="es-MX"/>
              </w:rPr>
              <w:t xml:space="preserve"> de </w:t>
            </w:r>
            <w:r>
              <w:rPr>
                <w:rFonts w:ascii="Arial" w:hAnsi="Arial" w:cs="Arial"/>
                <w:sz w:val="18"/>
                <w:szCs w:val="18"/>
                <w:lang w:val="es-MX" w:eastAsia="es-MX"/>
              </w:rPr>
              <w:t>marzo</w:t>
            </w:r>
            <w:r w:rsidR="00AE2543">
              <w:rPr>
                <w:rFonts w:ascii="Arial" w:hAnsi="Arial" w:cs="Arial"/>
                <w:sz w:val="18"/>
                <w:szCs w:val="18"/>
                <w:lang w:val="es-MX" w:eastAsia="es-MX"/>
              </w:rPr>
              <w:t xml:space="preserve"> </w:t>
            </w:r>
            <w:r w:rsidR="00B2402F" w:rsidRPr="007F087E">
              <w:rPr>
                <w:rFonts w:ascii="Arial" w:hAnsi="Arial" w:cs="Arial"/>
                <w:sz w:val="18"/>
                <w:szCs w:val="18"/>
                <w:lang w:val="es-MX" w:eastAsia="es-MX"/>
              </w:rPr>
              <w:t>de 202</w:t>
            </w:r>
            <w:r w:rsidR="00D654CA">
              <w:rPr>
                <w:rFonts w:ascii="Arial" w:hAnsi="Arial" w:cs="Arial"/>
                <w:sz w:val="18"/>
                <w:szCs w:val="18"/>
                <w:lang w:val="es-MX" w:eastAsia="es-MX"/>
              </w:rPr>
              <w:t>3</w:t>
            </w:r>
            <w:r w:rsidR="00B2402F" w:rsidRPr="007F087E">
              <w:rPr>
                <w:rFonts w:ascii="Arial" w:hAnsi="Arial" w:cs="Arial"/>
                <w:sz w:val="18"/>
                <w:szCs w:val="18"/>
                <w:lang w:val="es-MX" w:eastAsia="es-MX"/>
              </w:rPr>
              <w:t xml:space="preserve"> a las 1</w:t>
            </w:r>
            <w:r w:rsidR="00C70FD7">
              <w:rPr>
                <w:rFonts w:ascii="Arial" w:hAnsi="Arial" w:cs="Arial"/>
                <w:sz w:val="18"/>
                <w:szCs w:val="18"/>
                <w:lang w:val="es-MX" w:eastAsia="es-MX"/>
              </w:rPr>
              <w:t>3</w:t>
            </w:r>
            <w:r w:rsidR="00B2402F" w:rsidRPr="007F087E">
              <w:rPr>
                <w:rFonts w:ascii="Arial" w:hAnsi="Arial" w:cs="Arial"/>
                <w:sz w:val="18"/>
                <w:szCs w:val="18"/>
                <w:lang w:val="es-MX" w:eastAsia="es-MX"/>
              </w:rPr>
              <w:t>:00 horas</w:t>
            </w:r>
          </w:p>
        </w:tc>
      </w:tr>
      <w:tr w:rsidR="007322AF" w:rsidRPr="007F087E" w14:paraId="67637668" w14:textId="77777777" w:rsidTr="00405B40">
        <w:trPr>
          <w:trHeight w:val="99"/>
        </w:trPr>
        <w:tc>
          <w:tcPr>
            <w:tcW w:w="1911" w:type="pct"/>
            <w:vAlign w:val="center"/>
          </w:tcPr>
          <w:p w14:paraId="050813F5"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3089" w:type="pct"/>
            <w:vAlign w:val="center"/>
          </w:tcPr>
          <w:p w14:paraId="21F24C3D" w14:textId="77777777" w:rsidR="007322AF" w:rsidRPr="007F087E" w:rsidRDefault="007322AF" w:rsidP="008119B6">
            <w:pPr>
              <w:jc w:val="both"/>
              <w:rPr>
                <w:rFonts w:ascii="Arial" w:hAnsi="Arial" w:cs="Arial"/>
                <w:sz w:val="18"/>
                <w:szCs w:val="18"/>
                <w:lang w:val="es-MX" w:eastAsia="es-MX"/>
              </w:rPr>
            </w:pPr>
            <w:r w:rsidRPr="007F087E">
              <w:rPr>
                <w:rFonts w:ascii="Arial" w:hAnsi="Arial" w:cs="Arial"/>
                <w:sz w:val="18"/>
                <w:szCs w:val="18"/>
                <w:lang w:val="es-MX" w:eastAsia="es-MX"/>
              </w:rPr>
              <w:t>Dentro de los 15 días naturales posteriores a la notificación del fallo.</w:t>
            </w:r>
          </w:p>
        </w:tc>
      </w:tr>
      <w:bookmarkEnd w:id="8"/>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197CBC89" w14:textId="0AC5BEE2" w:rsidR="00622DB1" w:rsidRPr="007F087E" w:rsidRDefault="001B3AB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00603BD9"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sidR="00405B40">
        <w:rPr>
          <w:rFonts w:ascii="Arial" w:hAnsi="Arial" w:cs="Arial"/>
          <w:spacing w:val="-3"/>
          <w:sz w:val="18"/>
          <w:szCs w:val="18"/>
          <w:lang w:val="es-MX"/>
        </w:rPr>
        <w:t>H</w:t>
      </w:r>
      <w:r w:rsidRPr="007F087E">
        <w:rPr>
          <w:rFonts w:ascii="Arial" w:hAnsi="Arial" w:cs="Arial"/>
          <w:spacing w:val="-3"/>
          <w:sz w:val="18"/>
          <w:szCs w:val="18"/>
          <w:lang w:val="es-MX"/>
        </w:rPr>
        <w:t>acienda y Crédito Público</w:t>
      </w:r>
      <w:r w:rsidR="00D60663">
        <w:rPr>
          <w:rFonts w:ascii="Arial" w:hAnsi="Arial" w:cs="Arial"/>
          <w:spacing w:val="-3"/>
          <w:sz w:val="18"/>
          <w:szCs w:val="18"/>
          <w:lang w:val="es-MX"/>
        </w:rPr>
        <w:t>.</w:t>
      </w:r>
    </w:p>
    <w:p w14:paraId="6159A571" w14:textId="77777777" w:rsidR="00622DB1" w:rsidRPr="007F087E" w:rsidRDefault="00622DB1" w:rsidP="007056BA">
      <w:pPr>
        <w:suppressAutoHyphens/>
        <w:ind w:left="567"/>
        <w:jc w:val="both"/>
        <w:rPr>
          <w:rFonts w:ascii="Arial" w:hAnsi="Arial" w:cs="Arial"/>
          <w:spacing w:val="-3"/>
          <w:sz w:val="18"/>
          <w:szCs w:val="18"/>
          <w:lang w:val="es-MX"/>
        </w:rPr>
      </w:pPr>
    </w:p>
    <w:p w14:paraId="52CE8189" w14:textId="3E63FB6D" w:rsidR="00B832ED" w:rsidRPr="007F087E" w:rsidRDefault="008226DE" w:rsidP="00B832ED">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Conforme a </w:t>
      </w:r>
      <w:r w:rsidR="00622DB1" w:rsidRPr="007F087E">
        <w:rPr>
          <w:rFonts w:ascii="Arial" w:hAnsi="Arial" w:cs="Arial"/>
          <w:spacing w:val="-3"/>
          <w:sz w:val="18"/>
          <w:szCs w:val="18"/>
          <w:lang w:val="es-MX"/>
        </w:rPr>
        <w:t xml:space="preserve">lo establecido en el penúltimo párrafo del </w:t>
      </w:r>
      <w:r w:rsidR="00F03FC4" w:rsidRPr="007F087E">
        <w:rPr>
          <w:rFonts w:ascii="Arial" w:hAnsi="Arial" w:cs="Arial"/>
          <w:spacing w:val="-3"/>
          <w:sz w:val="18"/>
          <w:szCs w:val="18"/>
          <w:lang w:val="es-MX"/>
        </w:rPr>
        <w:t xml:space="preserve">Artículo </w:t>
      </w:r>
      <w:r w:rsidR="00622DB1" w:rsidRPr="007F087E">
        <w:rPr>
          <w:rFonts w:ascii="Arial" w:hAnsi="Arial" w:cs="Arial"/>
          <w:spacing w:val="-3"/>
          <w:sz w:val="18"/>
          <w:szCs w:val="18"/>
          <w:lang w:val="es-MX"/>
        </w:rPr>
        <w:t xml:space="preserve">26 de </w:t>
      </w:r>
      <w:r w:rsidR="00B24643" w:rsidRPr="007F087E">
        <w:rPr>
          <w:rFonts w:ascii="Arial" w:hAnsi="Arial" w:cs="Arial"/>
          <w:b/>
          <w:spacing w:val="-3"/>
          <w:sz w:val="18"/>
          <w:szCs w:val="18"/>
          <w:lang w:val="es-MX"/>
        </w:rPr>
        <w:t>“LAASSP”</w:t>
      </w:r>
      <w:r w:rsidR="00AE2543" w:rsidRPr="00AE2543">
        <w:rPr>
          <w:rFonts w:ascii="Arial" w:hAnsi="Arial" w:cs="Arial"/>
          <w:bCs/>
          <w:spacing w:val="-3"/>
          <w:sz w:val="18"/>
          <w:szCs w:val="18"/>
          <w:lang w:val="es-MX"/>
        </w:rPr>
        <w:t>,</w:t>
      </w:r>
      <w:r w:rsidR="00603BD9">
        <w:rPr>
          <w:rFonts w:ascii="Arial" w:hAnsi="Arial" w:cs="Arial"/>
          <w:b/>
          <w:spacing w:val="-3"/>
          <w:sz w:val="18"/>
          <w:szCs w:val="18"/>
          <w:lang w:val="es-MX"/>
        </w:rPr>
        <w:t xml:space="preserve"> </w:t>
      </w:r>
      <w:r w:rsidR="00603BD9" w:rsidRPr="007F087E">
        <w:rPr>
          <w:rFonts w:ascii="Arial" w:hAnsi="Arial" w:cs="Arial"/>
          <w:spacing w:val="-3"/>
          <w:sz w:val="18"/>
          <w:szCs w:val="18"/>
          <w:lang w:val="es-MX"/>
        </w:rPr>
        <w:t xml:space="preserve">podrá </w:t>
      </w:r>
      <w:r w:rsidR="00B832ED">
        <w:rPr>
          <w:rFonts w:ascii="Arial" w:hAnsi="Arial" w:cs="Arial"/>
          <w:spacing w:val="-3"/>
          <w:sz w:val="18"/>
          <w:szCs w:val="18"/>
          <w:lang w:val="es-MX"/>
        </w:rPr>
        <w:t>acceder</w:t>
      </w:r>
      <w:r w:rsidR="00603BD9" w:rsidRPr="007F087E">
        <w:rPr>
          <w:rFonts w:ascii="Arial" w:hAnsi="Arial" w:cs="Arial"/>
          <w:spacing w:val="-3"/>
          <w:sz w:val="18"/>
          <w:szCs w:val="18"/>
          <w:lang w:val="es-MX"/>
        </w:rPr>
        <w:t xml:space="preserve"> cualquier persona</w:t>
      </w:r>
      <w:r w:rsidR="00622DB1" w:rsidRPr="007F087E">
        <w:rPr>
          <w:rFonts w:ascii="Arial" w:hAnsi="Arial" w:cs="Arial"/>
          <w:spacing w:val="-3"/>
          <w:sz w:val="18"/>
          <w:szCs w:val="18"/>
          <w:lang w:val="es-MX"/>
        </w:rPr>
        <w:t xml:space="preserve"> </w:t>
      </w:r>
      <w:r w:rsidR="00603BD9" w:rsidRPr="007F087E">
        <w:rPr>
          <w:rFonts w:ascii="Arial" w:hAnsi="Arial" w:cs="Arial"/>
          <w:spacing w:val="-3"/>
          <w:sz w:val="18"/>
          <w:szCs w:val="18"/>
          <w:lang w:val="es-MX"/>
        </w:rPr>
        <w:t xml:space="preserve">que manifieste su interés de estar presente en </w:t>
      </w:r>
      <w:r w:rsidR="00603BD9">
        <w:rPr>
          <w:rFonts w:ascii="Arial" w:hAnsi="Arial" w:cs="Arial"/>
          <w:spacing w:val="-3"/>
          <w:sz w:val="18"/>
          <w:szCs w:val="18"/>
          <w:lang w:val="es-MX"/>
        </w:rPr>
        <w:t>cualquiera de los</w:t>
      </w:r>
      <w:r w:rsidR="00603BD9" w:rsidRPr="007F087E">
        <w:rPr>
          <w:rFonts w:ascii="Arial" w:hAnsi="Arial" w:cs="Arial"/>
          <w:spacing w:val="-3"/>
          <w:sz w:val="18"/>
          <w:szCs w:val="18"/>
          <w:lang w:val="es-MX"/>
        </w:rPr>
        <w:t xml:space="preserve"> actos del </w:t>
      </w:r>
      <w:r w:rsidR="00603BD9">
        <w:rPr>
          <w:rFonts w:ascii="Arial" w:hAnsi="Arial" w:cs="Arial"/>
          <w:spacing w:val="-3"/>
          <w:sz w:val="18"/>
          <w:szCs w:val="18"/>
          <w:lang w:val="es-MX"/>
        </w:rPr>
        <w:t xml:space="preserve">presente </w:t>
      </w:r>
      <w:r w:rsidR="00603BD9" w:rsidRPr="007F087E">
        <w:rPr>
          <w:rFonts w:ascii="Arial" w:hAnsi="Arial" w:cs="Arial"/>
          <w:spacing w:val="-3"/>
          <w:sz w:val="18"/>
          <w:szCs w:val="18"/>
          <w:lang w:val="es-MX"/>
        </w:rPr>
        <w:t>procedimiento</w:t>
      </w:r>
      <w:r w:rsidR="00622DB1" w:rsidRPr="007F087E">
        <w:rPr>
          <w:rFonts w:ascii="Arial" w:hAnsi="Arial" w:cs="Arial"/>
          <w:spacing w:val="-3"/>
          <w:sz w:val="18"/>
          <w:szCs w:val="18"/>
          <w:lang w:val="es-MX"/>
        </w:rPr>
        <w:t>,</w:t>
      </w:r>
      <w:r w:rsidR="00603BD9">
        <w:rPr>
          <w:rFonts w:ascii="Arial" w:hAnsi="Arial" w:cs="Arial"/>
          <w:spacing w:val="-3"/>
          <w:sz w:val="18"/>
          <w:szCs w:val="18"/>
          <w:lang w:val="es-MX"/>
        </w:rPr>
        <w:t xml:space="preserve"> </w:t>
      </w:r>
      <w:r w:rsidR="00603BD9" w:rsidRPr="007F087E">
        <w:rPr>
          <w:rFonts w:ascii="Arial" w:hAnsi="Arial" w:cs="Arial"/>
          <w:spacing w:val="-3"/>
          <w:sz w:val="18"/>
          <w:szCs w:val="18"/>
          <w:lang w:val="es-MX"/>
        </w:rPr>
        <w:t>en calidad de observador</w:t>
      </w:r>
      <w:r w:rsidR="00603BD9">
        <w:rPr>
          <w:rFonts w:ascii="Arial" w:hAnsi="Arial" w:cs="Arial"/>
          <w:spacing w:val="-3"/>
          <w:sz w:val="18"/>
          <w:szCs w:val="18"/>
          <w:lang w:val="es-MX"/>
        </w:rPr>
        <w:t xml:space="preserve">, </w:t>
      </w:r>
      <w:r w:rsidR="00622DB1" w:rsidRPr="007F087E">
        <w:rPr>
          <w:rFonts w:ascii="Arial" w:hAnsi="Arial" w:cs="Arial"/>
          <w:spacing w:val="-3"/>
          <w:sz w:val="18"/>
          <w:szCs w:val="18"/>
          <w:lang w:val="es-MX"/>
        </w:rPr>
        <w:t xml:space="preserve">bajo la condición de que deben registrar </w:t>
      </w:r>
      <w:r w:rsidR="00B832ED">
        <w:rPr>
          <w:rFonts w:ascii="Arial" w:hAnsi="Arial" w:cs="Arial"/>
          <w:spacing w:val="-3"/>
          <w:sz w:val="18"/>
          <w:szCs w:val="18"/>
          <w:lang w:val="es-MX"/>
        </w:rPr>
        <w:t xml:space="preserve">previamente </w:t>
      </w:r>
      <w:r w:rsidR="00622DB1" w:rsidRPr="007F087E">
        <w:rPr>
          <w:rFonts w:ascii="Arial" w:hAnsi="Arial" w:cs="Arial"/>
          <w:spacing w:val="-3"/>
          <w:sz w:val="18"/>
          <w:szCs w:val="18"/>
          <w:lang w:val="es-MX"/>
        </w:rPr>
        <w:t>su asistencia y abstenerse de intervenir de cualquier forma en los mismos.</w:t>
      </w:r>
      <w:r w:rsidR="00B832ED">
        <w:rPr>
          <w:rFonts w:ascii="Arial" w:hAnsi="Arial" w:cs="Arial"/>
          <w:spacing w:val="-3"/>
          <w:sz w:val="18"/>
          <w:szCs w:val="18"/>
          <w:lang w:val="es-MX"/>
        </w:rPr>
        <w:t xml:space="preserve"> </w:t>
      </w:r>
      <w:r w:rsidR="00B832ED" w:rsidRPr="007F087E">
        <w:rPr>
          <w:rFonts w:ascii="Arial" w:hAnsi="Arial" w:cs="Arial"/>
          <w:spacing w:val="-3"/>
          <w:sz w:val="18"/>
          <w:szCs w:val="18"/>
          <w:lang w:val="es-MX"/>
        </w:rPr>
        <w:t>Igualmente, podrán asistir representantes de las Cámaras, Colegios o Asociaciones Profesionales u otras Organizaciones no Gubernamentales.</w:t>
      </w:r>
    </w:p>
    <w:p w14:paraId="19D2F247" w14:textId="77777777" w:rsidR="00622DB1" w:rsidRPr="007F087E" w:rsidRDefault="00622DB1" w:rsidP="007056BA">
      <w:pPr>
        <w:suppressAutoHyphens/>
        <w:ind w:left="567"/>
        <w:jc w:val="both"/>
        <w:rPr>
          <w:rFonts w:ascii="Arial" w:hAnsi="Arial" w:cs="Arial"/>
          <w:spacing w:val="-3"/>
          <w:sz w:val="18"/>
          <w:szCs w:val="18"/>
          <w:lang w:val="es-MX"/>
        </w:rPr>
      </w:pPr>
    </w:p>
    <w:p w14:paraId="5F7EE41D" w14:textId="4FFB655D" w:rsidR="00B832ED" w:rsidRPr="007F087E" w:rsidRDefault="00B832ED" w:rsidP="00B832ED">
      <w:pPr>
        <w:ind w:left="567" w:right="49"/>
        <w:jc w:val="both"/>
        <w:rPr>
          <w:rFonts w:ascii="Arial" w:hAnsi="Arial" w:cs="Arial"/>
          <w:spacing w:val="-3"/>
          <w:sz w:val="18"/>
          <w:szCs w:val="18"/>
          <w:lang w:val="es-MX"/>
        </w:rPr>
      </w:pPr>
      <w:r w:rsidRPr="007F087E">
        <w:rPr>
          <w:rFonts w:ascii="Arial" w:hAnsi="Arial" w:cs="Arial"/>
          <w:spacing w:val="-3"/>
          <w:sz w:val="18"/>
          <w:szCs w:val="18"/>
          <w:lang w:val="es-MX"/>
        </w:rPr>
        <w:t>L</w:t>
      </w:r>
      <w:r>
        <w:rPr>
          <w:rFonts w:ascii="Arial" w:hAnsi="Arial" w:cs="Arial"/>
          <w:spacing w:val="-3"/>
          <w:sz w:val="18"/>
          <w:szCs w:val="18"/>
          <w:lang w:val="es-MX"/>
        </w:rPr>
        <w:t>a</w:t>
      </w:r>
      <w:r w:rsidRPr="007F087E">
        <w:rPr>
          <w:rFonts w:ascii="Arial" w:hAnsi="Arial" w:cs="Arial"/>
          <w:spacing w:val="-3"/>
          <w:sz w:val="18"/>
          <w:szCs w:val="18"/>
          <w:lang w:val="es-MX"/>
        </w:rPr>
        <w:t xml:space="preserve">s </w:t>
      </w:r>
      <w:r>
        <w:rPr>
          <w:rFonts w:ascii="Arial" w:hAnsi="Arial" w:cs="Arial"/>
          <w:spacing w:val="-3"/>
          <w:sz w:val="18"/>
          <w:szCs w:val="18"/>
          <w:lang w:val="es-MX"/>
        </w:rPr>
        <w:t xml:space="preserve">personas que asistan en calidad de </w:t>
      </w:r>
      <w:r w:rsidRPr="007F087E">
        <w:rPr>
          <w:rFonts w:ascii="Arial" w:hAnsi="Arial" w:cs="Arial"/>
          <w:spacing w:val="-3"/>
          <w:sz w:val="18"/>
          <w:szCs w:val="18"/>
          <w:lang w:val="es-MX"/>
        </w:rPr>
        <w:t>observadores deben cumplir con las medidas de seguridad impl</w:t>
      </w:r>
      <w:r>
        <w:rPr>
          <w:rFonts w:ascii="Arial" w:hAnsi="Arial" w:cs="Arial"/>
          <w:spacing w:val="-3"/>
          <w:sz w:val="18"/>
          <w:szCs w:val="18"/>
          <w:lang w:val="es-MX"/>
        </w:rPr>
        <w:t>ement</w:t>
      </w:r>
      <w:r w:rsidRPr="007F087E">
        <w:rPr>
          <w:rFonts w:ascii="Arial" w:hAnsi="Arial" w:cs="Arial"/>
          <w:spacing w:val="-3"/>
          <w:sz w:val="18"/>
          <w:szCs w:val="18"/>
          <w:lang w:val="es-MX"/>
        </w:rPr>
        <w:t>a</w:t>
      </w:r>
      <w:r>
        <w:rPr>
          <w:rFonts w:ascii="Arial" w:hAnsi="Arial" w:cs="Arial"/>
          <w:spacing w:val="-3"/>
          <w:sz w:val="18"/>
          <w:szCs w:val="18"/>
          <w:lang w:val="es-MX"/>
        </w:rPr>
        <w:t>d</w:t>
      </w:r>
      <w:r w:rsidRPr="007F087E">
        <w:rPr>
          <w:rFonts w:ascii="Arial" w:hAnsi="Arial" w:cs="Arial"/>
          <w:spacing w:val="-3"/>
          <w:sz w:val="18"/>
          <w:szCs w:val="18"/>
          <w:lang w:val="es-MX"/>
        </w:rPr>
        <w:t xml:space="preserve">as por </w:t>
      </w:r>
      <w:r w:rsidRPr="00B832ED">
        <w:rPr>
          <w:rFonts w:ascii="Arial" w:hAnsi="Arial" w:cs="Arial"/>
          <w:b/>
          <w:bCs/>
          <w:spacing w:val="-3"/>
          <w:sz w:val="18"/>
          <w:szCs w:val="18"/>
          <w:lang w:val="es-MX"/>
        </w:rPr>
        <w:t>“EL INBAL</w:t>
      </w:r>
      <w:r w:rsidRPr="007F087E">
        <w:rPr>
          <w:rFonts w:ascii="Arial" w:hAnsi="Arial" w:cs="Arial"/>
          <w:spacing w:val="-3"/>
          <w:sz w:val="18"/>
          <w:szCs w:val="18"/>
          <w:lang w:val="es-MX"/>
        </w:rPr>
        <w:t xml:space="preserve">” </w:t>
      </w:r>
      <w:r>
        <w:rPr>
          <w:rFonts w:ascii="Arial" w:hAnsi="Arial" w:cs="Arial"/>
          <w:spacing w:val="-3"/>
          <w:sz w:val="18"/>
          <w:szCs w:val="18"/>
          <w:lang w:val="es-MX"/>
        </w:rPr>
        <w:t>y, de</w:t>
      </w:r>
      <w:r w:rsidRPr="007F087E">
        <w:rPr>
          <w:rFonts w:ascii="Arial" w:hAnsi="Arial" w:cs="Arial"/>
          <w:spacing w:val="-3"/>
          <w:sz w:val="18"/>
          <w:szCs w:val="18"/>
          <w:lang w:val="es-MX"/>
        </w:rPr>
        <w:t xml:space="preserve"> no apegarse a su cumplimiento, no les será permitido el acceso</w:t>
      </w:r>
      <w:r w:rsidR="009C5820">
        <w:rPr>
          <w:rFonts w:ascii="Arial" w:hAnsi="Arial" w:cs="Arial"/>
          <w:spacing w:val="-3"/>
          <w:sz w:val="18"/>
          <w:szCs w:val="18"/>
          <w:lang w:val="es-MX"/>
        </w:rPr>
        <w:t xml:space="preserve"> al inmueble. </w:t>
      </w:r>
    </w:p>
    <w:p w14:paraId="39A3E46C" w14:textId="77777777" w:rsidR="00B832ED" w:rsidRDefault="00B832ED" w:rsidP="007056BA">
      <w:pPr>
        <w:suppressAutoHyphens/>
        <w:ind w:left="567"/>
        <w:jc w:val="both"/>
        <w:rPr>
          <w:rFonts w:ascii="Arial" w:hAnsi="Arial" w:cs="Arial"/>
          <w:spacing w:val="-3"/>
          <w:sz w:val="18"/>
          <w:szCs w:val="18"/>
          <w:lang w:val="es-MX"/>
        </w:rPr>
      </w:pPr>
    </w:p>
    <w:p w14:paraId="7E691BD5" w14:textId="77777777" w:rsidR="00622DB1" w:rsidRPr="007F087E" w:rsidRDefault="00622DB1" w:rsidP="007056BA">
      <w:pPr>
        <w:ind w:left="567"/>
        <w:rPr>
          <w:rFonts w:ascii="Arial" w:hAnsi="Arial" w:cs="Arial"/>
          <w:sz w:val="18"/>
          <w:szCs w:val="18"/>
          <w:lang w:val="es-MX"/>
        </w:rPr>
      </w:pPr>
    </w:p>
    <w:p w14:paraId="5734CE74" w14:textId="68BEB7F4"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573F58" w:rsidRPr="007F087E">
        <w:rPr>
          <w:rFonts w:ascii="Arial" w:hAnsi="Arial" w:cs="Arial"/>
          <w:b/>
          <w:sz w:val="18"/>
          <w:szCs w:val="18"/>
          <w:lang w:val="es-MX"/>
        </w:rPr>
        <w:t>Invitados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No aplica.</w:t>
      </w:r>
    </w:p>
    <w:p w14:paraId="6BA01E1A" w14:textId="78AFB730" w:rsidR="008226DE"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8226DE" w:rsidRDefault="008226DE" w:rsidP="008226DE">
      <w:pPr>
        <w:pStyle w:val="Prrafodelista"/>
        <w:numPr>
          <w:ilvl w:val="1"/>
          <w:numId w:val="16"/>
        </w:numPr>
        <w:spacing w:line="240" w:lineRule="auto"/>
        <w:ind w:left="567" w:hanging="567"/>
        <w:rPr>
          <w:rFonts w:ascii="Arial" w:hAnsi="Arial" w:cs="Arial"/>
          <w:b/>
          <w:sz w:val="18"/>
          <w:szCs w:val="18"/>
          <w:lang w:val="es-MX"/>
        </w:rPr>
      </w:pPr>
      <w:r w:rsidRPr="008226DE">
        <w:rPr>
          <w:rFonts w:ascii="Arial" w:hAnsi="Arial" w:cs="Arial"/>
          <w:b/>
          <w:sz w:val="18"/>
          <w:szCs w:val="18"/>
          <w:lang w:val="es-MX"/>
        </w:rPr>
        <w:t>Proposiciones conjuntas</w:t>
      </w:r>
    </w:p>
    <w:p w14:paraId="680179A6"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Elaboración de una proposición conjunta</w:t>
      </w:r>
    </w:p>
    <w:p w14:paraId="1DBF4C7A"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5DA0695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3E81F65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w:t>
      </w:r>
      <w:r w:rsidRPr="008226DE">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b)</w:t>
      </w:r>
      <w:r w:rsidRPr="008226DE">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w:t>
      </w:r>
      <w:r w:rsidRPr="008226DE">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w:t>
      </w:r>
      <w:r w:rsidRPr="008226DE">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w:t>
      </w:r>
      <w:r w:rsidRPr="008226DE">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Presentación de una proposición conjunta</w:t>
      </w:r>
    </w:p>
    <w:p w14:paraId="6AF6FF8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4133813A"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lastRenderedPageBreak/>
        <w:t>En el acto de presentación y apertura de proposiciones el representante común de la agrupación deberá señalar que la proposición se presenta en forma conjunta.</w:t>
      </w:r>
      <w:r w:rsidRPr="009C5820">
        <w:rPr>
          <w:rFonts w:ascii="Arial" w:hAnsi="Arial" w:cs="Arial"/>
          <w:b/>
          <w:bCs/>
          <w:spacing w:val="-3"/>
          <w:sz w:val="18"/>
          <w:szCs w:val="18"/>
          <w:lang w:val="es-MX"/>
        </w:rPr>
        <w:t xml:space="preserve"> El convenio a que se hace referencia se presentará con la proposición</w:t>
      </w:r>
      <w:r w:rsidRPr="008226DE">
        <w:rPr>
          <w:rFonts w:ascii="Arial" w:hAnsi="Arial" w:cs="Arial"/>
          <w:spacing w:val="-3"/>
          <w:sz w:val="18"/>
          <w:szCs w:val="18"/>
          <w:lang w:val="es-MX"/>
        </w:rPr>
        <w:t xml:space="preserve">, en el entendido que, en caso de que a los </w:t>
      </w:r>
      <w:r w:rsidR="003B7CB1">
        <w:rPr>
          <w:rFonts w:ascii="Arial" w:hAnsi="Arial" w:cs="Arial"/>
          <w:spacing w:val="-3"/>
          <w:sz w:val="18"/>
          <w:szCs w:val="18"/>
          <w:lang w:val="es-MX"/>
        </w:rPr>
        <w:t>Invitado</w:t>
      </w:r>
      <w:r w:rsidRPr="008226DE">
        <w:rPr>
          <w:rFonts w:ascii="Arial" w:hAnsi="Arial" w:cs="Arial"/>
          <w:spacing w:val="-3"/>
          <w:sz w:val="18"/>
          <w:szCs w:val="18"/>
          <w:lang w:val="es-MX"/>
        </w:rPr>
        <w:t>s que la hubieren presentado se les adjudique el contrato, dicho convenio formará parte integrante del mismo como uno de sus anexos.</w:t>
      </w:r>
    </w:p>
    <w:p w14:paraId="6348667F"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4594A21E"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Además del convenio anterior, cada integrante de la agrupación deberá presentar en forma individual los escritos señalados en el punto 6.1</w:t>
      </w:r>
      <w:r w:rsidR="00CF2238">
        <w:rPr>
          <w:rFonts w:ascii="Arial" w:hAnsi="Arial" w:cs="Arial"/>
          <w:spacing w:val="-3"/>
          <w:sz w:val="18"/>
          <w:szCs w:val="18"/>
          <w:lang w:val="es-MX"/>
        </w:rPr>
        <w:t>.1, 6.1</w:t>
      </w:r>
      <w:r w:rsidRPr="008226DE">
        <w:rPr>
          <w:rFonts w:ascii="Arial" w:hAnsi="Arial" w:cs="Arial"/>
          <w:spacing w:val="-3"/>
          <w:sz w:val="18"/>
          <w:szCs w:val="18"/>
          <w:lang w:val="es-MX"/>
        </w:rPr>
        <w:t xml:space="preserve"> incisos a), b), c</w:t>
      </w:r>
      <w:r w:rsidRPr="0096728E">
        <w:rPr>
          <w:rFonts w:ascii="Arial" w:hAnsi="Arial" w:cs="Arial"/>
          <w:spacing w:val="-3"/>
          <w:sz w:val="18"/>
          <w:szCs w:val="18"/>
          <w:lang w:val="es-MX"/>
        </w:rPr>
        <w:t>), d), e), f), g), h), j), k), l), m), n), o), p), q), r), s), t), u), v), w)</w:t>
      </w:r>
      <w:r w:rsidR="00666CA5" w:rsidRPr="0096728E">
        <w:rPr>
          <w:rFonts w:ascii="Arial" w:hAnsi="Arial" w:cs="Arial"/>
          <w:spacing w:val="-3"/>
          <w:sz w:val="18"/>
          <w:szCs w:val="18"/>
          <w:lang w:val="es-MX"/>
        </w:rPr>
        <w:t xml:space="preserve"> x) y,</w:t>
      </w:r>
      <w:r w:rsidRPr="0096728E">
        <w:rPr>
          <w:rFonts w:ascii="Arial" w:hAnsi="Arial" w:cs="Arial"/>
          <w:spacing w:val="-3"/>
          <w:sz w:val="18"/>
          <w:szCs w:val="18"/>
          <w:lang w:val="es-MX"/>
        </w:rPr>
        <w:t xml:space="preserve"> en los casos que aplique el inciso i) de esta convocatoria.</w:t>
      </w:r>
    </w:p>
    <w:p w14:paraId="35301A8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B609A9" w:rsidRDefault="008226DE" w:rsidP="00B609A9">
      <w:pPr>
        <w:pStyle w:val="Prrafodelista"/>
        <w:numPr>
          <w:ilvl w:val="2"/>
          <w:numId w:val="16"/>
        </w:numPr>
        <w:spacing w:line="240" w:lineRule="auto"/>
        <w:ind w:left="567" w:hanging="566"/>
        <w:rPr>
          <w:rFonts w:ascii="Arial" w:hAnsi="Arial" w:cs="Arial"/>
          <w:b/>
          <w:sz w:val="18"/>
          <w:szCs w:val="18"/>
          <w:lang w:val="es-MX"/>
        </w:rPr>
      </w:pPr>
      <w:r w:rsidRPr="00B609A9">
        <w:rPr>
          <w:rFonts w:ascii="Arial" w:hAnsi="Arial" w:cs="Arial"/>
          <w:b/>
          <w:sz w:val="18"/>
          <w:szCs w:val="18"/>
          <w:lang w:val="es-MX"/>
        </w:rPr>
        <w:t>Adjudicación a una proposición conjunta</w:t>
      </w:r>
    </w:p>
    <w:p w14:paraId="7791FF0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7F087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“RLAASSP”.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7BB866CC" w14:textId="77777777" w:rsidR="0036531F" w:rsidRPr="0036531F" w:rsidRDefault="0036531F" w:rsidP="0036531F">
      <w:pPr>
        <w:tabs>
          <w:tab w:val="left" w:pos="-720"/>
        </w:tabs>
        <w:suppressAutoHyphens/>
        <w:ind w:firstLine="567"/>
        <w:jc w:val="both"/>
        <w:rPr>
          <w:rFonts w:ascii="Arial" w:hAnsi="Arial" w:cs="Arial"/>
          <w:b/>
          <w:bCs/>
          <w:spacing w:val="-3"/>
          <w:sz w:val="18"/>
          <w:szCs w:val="18"/>
          <w:lang w:val="es-MX"/>
        </w:rPr>
      </w:pPr>
      <w:r w:rsidRPr="0036531F">
        <w:rPr>
          <w:rFonts w:ascii="Arial" w:hAnsi="Arial" w:cs="Arial"/>
          <w:b/>
          <w:bCs/>
          <w:spacing w:val="-3"/>
          <w:sz w:val="18"/>
          <w:szCs w:val="18"/>
          <w:lang w:val="es-MX"/>
        </w:rPr>
        <w:t xml:space="preserve">No aplica. </w:t>
      </w:r>
    </w:p>
    <w:p w14:paraId="6C4C92E6" w14:textId="77777777" w:rsidR="0036531F" w:rsidRPr="0036531F" w:rsidRDefault="0036531F" w:rsidP="0036531F">
      <w:pPr>
        <w:tabs>
          <w:tab w:val="left" w:pos="-720"/>
        </w:tabs>
        <w:suppressAutoHyphens/>
        <w:ind w:left="567"/>
        <w:jc w:val="both"/>
        <w:rPr>
          <w:rFonts w:ascii="Arial" w:hAnsi="Arial" w:cs="Arial"/>
          <w:spacing w:val="-3"/>
          <w:sz w:val="18"/>
          <w:szCs w:val="18"/>
          <w:lang w:val="es-MX"/>
        </w:rPr>
      </w:pPr>
    </w:p>
    <w:p w14:paraId="46ADEAC5" w14:textId="78F133A0" w:rsidR="0007523C" w:rsidRPr="0036531F" w:rsidRDefault="0036531F" w:rsidP="0036531F">
      <w:pPr>
        <w:tabs>
          <w:tab w:val="left" w:pos="-720"/>
        </w:tabs>
        <w:suppressAutoHyphens/>
        <w:ind w:left="567"/>
        <w:jc w:val="both"/>
        <w:rPr>
          <w:rFonts w:ascii="Arial" w:hAnsi="Arial" w:cs="Arial"/>
          <w:spacing w:val="-3"/>
          <w:sz w:val="18"/>
          <w:szCs w:val="18"/>
          <w:lang w:val="es-MX"/>
        </w:rPr>
      </w:pPr>
      <w:r w:rsidRPr="0036531F">
        <w:rPr>
          <w:rFonts w:ascii="Arial" w:hAnsi="Arial" w:cs="Arial"/>
          <w:spacing w:val="-3"/>
          <w:sz w:val="18"/>
          <w:szCs w:val="18"/>
          <w:lang w:val="es-MX"/>
        </w:rPr>
        <w:t xml:space="preserve">A partir de la fecha de publicación de la convocatoria y hasta 24 horas antes de la fecha y hora previstos para la presentación y apertura de proposiciones, los interesados de conformidad con el artículo </w:t>
      </w:r>
      <w:r w:rsidRPr="00B53952">
        <w:rPr>
          <w:rFonts w:ascii="Arial" w:hAnsi="Arial" w:cs="Arial"/>
          <w:b/>
          <w:bCs/>
          <w:spacing w:val="-3"/>
          <w:sz w:val="18"/>
          <w:szCs w:val="18"/>
          <w:lang w:val="es-MX"/>
        </w:rPr>
        <w:t>43 fracción V de la “LAASSP”</w:t>
      </w:r>
      <w:r w:rsidRPr="0036531F">
        <w:rPr>
          <w:rFonts w:ascii="Arial" w:hAnsi="Arial" w:cs="Arial"/>
          <w:spacing w:val="-3"/>
          <w:sz w:val="18"/>
          <w:szCs w:val="18"/>
          <w:lang w:val="es-MX"/>
        </w:rPr>
        <w:t xml:space="preserve"> y </w:t>
      </w:r>
      <w:r w:rsidRPr="00B53952">
        <w:rPr>
          <w:rFonts w:ascii="Arial" w:hAnsi="Arial" w:cs="Arial"/>
          <w:b/>
          <w:bCs/>
          <w:spacing w:val="-3"/>
          <w:sz w:val="18"/>
          <w:szCs w:val="18"/>
          <w:lang w:val="es-MX"/>
        </w:rPr>
        <w:t>articulo 77 penúltimo párrafo del “RLAASSP”</w:t>
      </w:r>
      <w:r w:rsidRPr="0036531F">
        <w:rPr>
          <w:rFonts w:ascii="Arial" w:hAnsi="Arial" w:cs="Arial"/>
          <w:spacing w:val="-3"/>
          <w:sz w:val="18"/>
          <w:szCs w:val="18"/>
          <w:lang w:val="es-MX"/>
        </w:rPr>
        <w:t xml:space="preserve">, las dudas o preguntas podrán enviarlas por correo electrónico a las direcciones </w:t>
      </w:r>
      <w:r>
        <w:rPr>
          <w:rFonts w:ascii="Arial" w:hAnsi="Arial" w:cs="Arial"/>
          <w:b/>
          <w:bCs/>
          <w:spacing w:val="-3"/>
          <w:sz w:val="18"/>
          <w:szCs w:val="18"/>
          <w:lang w:val="es-MX"/>
        </w:rPr>
        <w:t>drm.crm</w:t>
      </w:r>
      <w:r w:rsidRPr="0036531F">
        <w:rPr>
          <w:rFonts w:ascii="Arial" w:hAnsi="Arial" w:cs="Arial"/>
          <w:b/>
          <w:bCs/>
          <w:spacing w:val="-3"/>
          <w:sz w:val="18"/>
          <w:szCs w:val="18"/>
          <w:lang w:val="es-MX"/>
        </w:rPr>
        <w:t>@inba.gob</w:t>
      </w:r>
      <w:r>
        <w:rPr>
          <w:rFonts w:ascii="Arial" w:hAnsi="Arial" w:cs="Arial"/>
          <w:b/>
          <w:bCs/>
          <w:spacing w:val="-3"/>
          <w:sz w:val="18"/>
          <w:szCs w:val="18"/>
          <w:lang w:val="es-MX"/>
        </w:rPr>
        <w:t>.mx</w:t>
      </w:r>
      <w:r w:rsidRPr="0036531F">
        <w:rPr>
          <w:rFonts w:ascii="Arial" w:hAnsi="Arial" w:cs="Arial"/>
          <w:b/>
          <w:bCs/>
          <w:spacing w:val="-3"/>
          <w:sz w:val="18"/>
          <w:szCs w:val="18"/>
          <w:lang w:val="es-MX"/>
        </w:rPr>
        <w:t xml:space="preserve"> y adquisiciones.inba@inba.gob.mx.</w:t>
      </w:r>
    </w:p>
    <w:p w14:paraId="263686BF" w14:textId="77777777" w:rsidR="005330E9" w:rsidRPr="007F087E" w:rsidRDefault="005330E9" w:rsidP="0007523C">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150D1D91"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7F087E">
        <w:rPr>
          <w:rFonts w:ascii="Arial" w:hAnsi="Arial" w:cs="Arial"/>
          <w:spacing w:val="-3"/>
          <w:sz w:val="18"/>
          <w:szCs w:val="18"/>
          <w:lang w:val="es-MX"/>
        </w:rPr>
        <w:t>Se llevará a cabo el día</w:t>
      </w:r>
      <w:r w:rsidR="00512B80" w:rsidRPr="007F087E">
        <w:rPr>
          <w:rFonts w:ascii="Arial" w:hAnsi="Arial" w:cs="Arial"/>
          <w:spacing w:val="-3"/>
          <w:sz w:val="18"/>
          <w:szCs w:val="18"/>
          <w:lang w:val="es-MX"/>
        </w:rPr>
        <w:t xml:space="preserve"> </w:t>
      </w:r>
      <w:r w:rsidR="00BF4A86">
        <w:rPr>
          <w:rFonts w:ascii="Arial" w:hAnsi="Arial" w:cs="Arial"/>
          <w:b/>
          <w:bCs/>
          <w:sz w:val="18"/>
          <w:szCs w:val="18"/>
          <w:lang w:val="es-MX" w:eastAsia="es-MX"/>
        </w:rPr>
        <w:t>28</w:t>
      </w:r>
      <w:r w:rsidR="00963463" w:rsidRPr="00963463">
        <w:rPr>
          <w:rFonts w:ascii="Arial" w:hAnsi="Arial" w:cs="Arial"/>
          <w:b/>
          <w:bCs/>
          <w:sz w:val="18"/>
          <w:szCs w:val="18"/>
          <w:lang w:val="es-MX" w:eastAsia="es-MX"/>
        </w:rPr>
        <w:t xml:space="preserve"> de </w:t>
      </w:r>
      <w:r w:rsidR="00BF4A86">
        <w:rPr>
          <w:rFonts w:ascii="Arial" w:hAnsi="Arial" w:cs="Arial"/>
          <w:b/>
          <w:bCs/>
          <w:sz w:val="18"/>
          <w:szCs w:val="18"/>
          <w:lang w:val="es-MX" w:eastAsia="es-MX"/>
        </w:rPr>
        <w:t>febrero</w:t>
      </w:r>
      <w:r w:rsidR="00AE2543">
        <w:rPr>
          <w:rFonts w:ascii="Arial" w:hAnsi="Arial" w:cs="Arial"/>
          <w:b/>
          <w:bCs/>
          <w:sz w:val="18"/>
          <w:szCs w:val="18"/>
          <w:lang w:val="es-MX" w:eastAsia="es-MX"/>
        </w:rPr>
        <w:t xml:space="preserve"> </w:t>
      </w:r>
      <w:r w:rsidR="00963463" w:rsidRPr="00963463">
        <w:rPr>
          <w:rFonts w:ascii="Arial" w:hAnsi="Arial" w:cs="Arial"/>
          <w:b/>
          <w:bCs/>
          <w:sz w:val="18"/>
          <w:szCs w:val="18"/>
          <w:lang w:val="es-MX" w:eastAsia="es-MX"/>
        </w:rPr>
        <w:t>de 202</w:t>
      </w:r>
      <w:r w:rsidR="00A31A51">
        <w:rPr>
          <w:rFonts w:ascii="Arial" w:hAnsi="Arial" w:cs="Arial"/>
          <w:b/>
          <w:bCs/>
          <w:sz w:val="18"/>
          <w:szCs w:val="18"/>
          <w:lang w:val="es-MX" w:eastAsia="es-MX"/>
        </w:rPr>
        <w:t>3</w:t>
      </w:r>
      <w:r w:rsidR="00963463" w:rsidRPr="00963463">
        <w:rPr>
          <w:rFonts w:ascii="Arial" w:hAnsi="Arial" w:cs="Arial"/>
          <w:b/>
          <w:bCs/>
          <w:sz w:val="18"/>
          <w:szCs w:val="18"/>
          <w:lang w:val="es-MX" w:eastAsia="es-MX"/>
        </w:rPr>
        <w:t xml:space="preserve"> a las 1</w:t>
      </w:r>
      <w:r w:rsidR="00C70FD7">
        <w:rPr>
          <w:rFonts w:ascii="Arial" w:hAnsi="Arial" w:cs="Arial"/>
          <w:b/>
          <w:bCs/>
          <w:sz w:val="18"/>
          <w:szCs w:val="18"/>
          <w:lang w:val="es-MX" w:eastAsia="es-MX"/>
        </w:rPr>
        <w:t>3</w:t>
      </w:r>
      <w:r w:rsidR="00963463" w:rsidRPr="00963463">
        <w:rPr>
          <w:rFonts w:ascii="Arial" w:hAnsi="Arial" w:cs="Arial"/>
          <w:b/>
          <w:bCs/>
          <w:sz w:val="18"/>
          <w:szCs w:val="18"/>
          <w:lang w:val="es-MX" w:eastAsia="es-MX"/>
        </w:rPr>
        <w:t>:00 horas</w:t>
      </w:r>
      <w:r w:rsidR="00B2402F" w:rsidRPr="007F087E">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B7F104E" w:rsidR="00D77039" w:rsidRPr="007F087E" w:rsidRDefault="00D77039" w:rsidP="00D77039">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Las proposiciones deberán elaborarse </w:t>
      </w:r>
      <w:r w:rsidR="008226DE">
        <w:rPr>
          <w:rFonts w:ascii="Arial" w:hAnsi="Arial" w:cs="Arial"/>
          <w:spacing w:val="-3"/>
          <w:sz w:val="18"/>
          <w:szCs w:val="18"/>
          <w:lang w:val="es-MX"/>
        </w:rPr>
        <w:t xml:space="preserve">conforme a </w:t>
      </w:r>
      <w:r w:rsidRPr="007F087E">
        <w:rPr>
          <w:rFonts w:ascii="Arial" w:hAnsi="Arial" w:cs="Arial"/>
          <w:spacing w:val="-3"/>
          <w:sz w:val="18"/>
          <w:szCs w:val="18"/>
          <w:lang w:val="es-MX"/>
        </w:rPr>
        <w:t xml:space="preserve">lo señalado en esta Convocatoria en formato </w:t>
      </w:r>
      <w:r w:rsidR="00AE2543">
        <w:rPr>
          <w:rFonts w:ascii="Arial" w:hAnsi="Arial" w:cs="Arial"/>
          <w:spacing w:val="-3"/>
          <w:sz w:val="18"/>
          <w:szCs w:val="18"/>
          <w:lang w:val="es-MX"/>
        </w:rPr>
        <w:t>“.</w:t>
      </w:r>
      <w:r w:rsidRPr="007F087E">
        <w:rPr>
          <w:rFonts w:ascii="Arial" w:hAnsi="Arial" w:cs="Arial"/>
          <w:spacing w:val="-3"/>
          <w:sz w:val="18"/>
          <w:szCs w:val="18"/>
          <w:lang w:val="es-MX"/>
        </w:rPr>
        <w:t>PDF</w:t>
      </w:r>
      <w:r w:rsidR="00AE2543">
        <w:rPr>
          <w:rFonts w:ascii="Arial" w:hAnsi="Arial" w:cs="Arial"/>
          <w:spacing w:val="-3"/>
          <w:sz w:val="18"/>
          <w:szCs w:val="18"/>
          <w:lang w:val="es-MX"/>
        </w:rPr>
        <w:t>”</w:t>
      </w:r>
      <w:r w:rsidRPr="007F087E">
        <w:rPr>
          <w:rFonts w:ascii="Arial" w:hAnsi="Arial" w:cs="Arial"/>
          <w:spacing w:val="-3"/>
          <w:sz w:val="18"/>
          <w:szCs w:val="18"/>
          <w:lang w:val="es-MX"/>
        </w:rPr>
        <w:t xml:space="preserve">. </w:t>
      </w:r>
    </w:p>
    <w:p w14:paraId="5DA5C769" w14:textId="77777777" w:rsidR="00D77039" w:rsidRPr="007F087E" w:rsidRDefault="00D77039" w:rsidP="00D77039">
      <w:pPr>
        <w:tabs>
          <w:tab w:val="left" w:pos="-720"/>
        </w:tabs>
        <w:suppressAutoHyphens/>
        <w:ind w:left="567"/>
        <w:rPr>
          <w:rFonts w:ascii="Arial" w:hAnsi="Arial" w:cs="Arial"/>
          <w:spacing w:val="-3"/>
          <w:sz w:val="18"/>
          <w:szCs w:val="18"/>
          <w:lang w:val="es-MX"/>
        </w:rPr>
      </w:pPr>
    </w:p>
    <w:p w14:paraId="3BDFECF9" w14:textId="7E05400B" w:rsidR="00D77039" w:rsidRPr="007F087E" w:rsidRDefault="00B34A6F" w:rsidP="00747D6D">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Quien participe,</w:t>
      </w:r>
      <w:r w:rsidR="00D77039"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00D77039"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00D77039"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00D77039" w:rsidRPr="007F087E">
        <w:rPr>
          <w:rFonts w:ascii="Arial" w:hAnsi="Arial" w:cs="Arial"/>
          <w:spacing w:val="-3"/>
          <w:sz w:val="18"/>
          <w:szCs w:val="18"/>
          <w:lang w:val="es-MX"/>
        </w:rPr>
        <w:t xml:space="preserve"> con los datos siguientes: </w:t>
      </w:r>
      <w:r w:rsidR="00D77039" w:rsidRPr="00B34A6F">
        <w:rPr>
          <w:rFonts w:ascii="Arial" w:hAnsi="Arial" w:cs="Arial"/>
          <w:b/>
          <w:bCs/>
          <w:spacing w:val="-3"/>
          <w:sz w:val="18"/>
          <w:szCs w:val="18"/>
          <w:lang w:val="es-MX"/>
        </w:rPr>
        <w:t xml:space="preserve">Clave del Registro Federal de Contribuyentes, </w:t>
      </w:r>
      <w:r w:rsidR="000F7835" w:rsidRPr="00B34A6F">
        <w:rPr>
          <w:rFonts w:ascii="Arial" w:hAnsi="Arial" w:cs="Arial"/>
          <w:b/>
          <w:bCs/>
          <w:spacing w:val="-3"/>
          <w:sz w:val="18"/>
          <w:szCs w:val="18"/>
          <w:lang w:val="es-MX"/>
        </w:rPr>
        <w:t>N</w:t>
      </w:r>
      <w:r w:rsidR="00D77039" w:rsidRPr="00B34A6F">
        <w:rPr>
          <w:rFonts w:ascii="Arial" w:hAnsi="Arial" w:cs="Arial"/>
          <w:b/>
          <w:bCs/>
          <w:spacing w:val="-3"/>
          <w:sz w:val="18"/>
          <w:szCs w:val="18"/>
          <w:lang w:val="es-MX"/>
        </w:rPr>
        <w:t>úmero de</w:t>
      </w:r>
      <w:r w:rsidR="00B15EC5" w:rsidRPr="00B34A6F">
        <w:rPr>
          <w:rFonts w:ascii="Arial" w:hAnsi="Arial" w:cs="Arial"/>
          <w:b/>
          <w:bCs/>
          <w:spacing w:val="-3"/>
          <w:sz w:val="18"/>
          <w:szCs w:val="18"/>
          <w:lang w:val="es-MX"/>
        </w:rPr>
        <w:t>l procedimiento</w:t>
      </w:r>
      <w:r w:rsidR="000F7835" w:rsidRPr="00B34A6F">
        <w:rPr>
          <w:rFonts w:ascii="Arial" w:hAnsi="Arial" w:cs="Arial"/>
          <w:b/>
          <w:bCs/>
          <w:spacing w:val="-3"/>
          <w:sz w:val="18"/>
          <w:szCs w:val="18"/>
          <w:lang w:val="es-MX"/>
        </w:rPr>
        <w:t xml:space="preserve"> en que se está participando</w:t>
      </w:r>
      <w:r w:rsidR="00B15EC5" w:rsidRPr="00B34A6F">
        <w:rPr>
          <w:rFonts w:ascii="Arial" w:hAnsi="Arial" w:cs="Arial"/>
          <w:b/>
          <w:bCs/>
          <w:spacing w:val="-3"/>
          <w:sz w:val="18"/>
          <w:szCs w:val="18"/>
          <w:lang w:val="es-MX"/>
        </w:rPr>
        <w:t xml:space="preserve"> </w:t>
      </w:r>
      <w:r w:rsidR="00D77039" w:rsidRPr="00B34A6F">
        <w:rPr>
          <w:rFonts w:ascii="Arial" w:hAnsi="Arial" w:cs="Arial"/>
          <w:b/>
          <w:bCs/>
          <w:spacing w:val="-3"/>
          <w:sz w:val="18"/>
          <w:szCs w:val="18"/>
          <w:lang w:val="es-MX"/>
        </w:rPr>
        <w:t>y número de página</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w:t>
      </w:r>
      <w:r w:rsidR="000F7835">
        <w:rPr>
          <w:rFonts w:ascii="Arial" w:hAnsi="Arial" w:cs="Arial"/>
          <w:spacing w:val="-3"/>
          <w:sz w:val="18"/>
          <w:szCs w:val="18"/>
          <w:lang w:val="es-MX"/>
        </w:rPr>
        <w:t>D</w:t>
      </w:r>
      <w:r w:rsidR="00D77039"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00D77039" w:rsidRPr="007F087E">
        <w:rPr>
          <w:rFonts w:ascii="Arial" w:hAnsi="Arial" w:cs="Arial"/>
          <w:spacing w:val="-3"/>
          <w:sz w:val="18"/>
          <w:szCs w:val="18"/>
          <w:lang w:val="es-MX"/>
        </w:rPr>
        <w:t>, en su caso</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00D77039" w:rsidRPr="007F087E">
        <w:rPr>
          <w:rFonts w:ascii="Arial" w:hAnsi="Arial" w:cs="Arial"/>
          <w:spacing w:val="-3"/>
          <w:sz w:val="18"/>
          <w:szCs w:val="18"/>
          <w:lang w:val="es-MX"/>
        </w:rPr>
        <w:t>que se realice de los documentos durante el acto de presentación y apertura de las proposiciones.</w:t>
      </w:r>
    </w:p>
    <w:p w14:paraId="1892E088"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0FDD8FBF" w:rsidR="00D77039" w:rsidRPr="007F087E" w:rsidRDefault="00D77039" w:rsidP="00D77039">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50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las proposiciones presentadas deberán estar foliadas en todas y cada una de las hojas, se numerarán de manera individual las propuestas técnica y económica, así como el resto de los documentos que entregue el </w:t>
      </w:r>
      <w:r w:rsidR="0048731F">
        <w:rPr>
          <w:rFonts w:ascii="Arial" w:hAnsi="Arial" w:cs="Arial"/>
          <w:spacing w:val="-3"/>
          <w:sz w:val="18"/>
          <w:szCs w:val="18"/>
          <w:lang w:val="es-MX"/>
        </w:rPr>
        <w:t>Invitado</w:t>
      </w:r>
      <w:r w:rsidRPr="007F087E">
        <w:rPr>
          <w:rFonts w:ascii="Arial" w:hAnsi="Arial" w:cs="Arial"/>
          <w:spacing w:val="-3"/>
          <w:sz w:val="18"/>
          <w:szCs w:val="18"/>
          <w:lang w:val="es-MX"/>
        </w:rPr>
        <w:t>.</w:t>
      </w:r>
    </w:p>
    <w:p w14:paraId="38B7A0F7"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42ACDC5B" w:rsidR="00D77039" w:rsidRPr="007F087E" w:rsidRDefault="00DD137E" w:rsidP="00DD137E">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Cumplida </w:t>
      </w:r>
      <w:r w:rsidR="00D77039" w:rsidRPr="007F087E">
        <w:rPr>
          <w:rFonts w:ascii="Arial" w:hAnsi="Arial" w:cs="Arial"/>
          <w:spacing w:val="-3"/>
          <w:sz w:val="18"/>
          <w:szCs w:val="18"/>
          <w:lang w:val="es-MX"/>
        </w:rPr>
        <w:t>la hora señalada para la celebración de este acto, y</w:t>
      </w:r>
      <w:r>
        <w:rPr>
          <w:rFonts w:ascii="Arial" w:hAnsi="Arial" w:cs="Arial"/>
          <w:spacing w:val="-3"/>
          <w:sz w:val="18"/>
          <w:szCs w:val="18"/>
          <w:lang w:val="es-MX"/>
        </w:rPr>
        <w:t>o</w:t>
      </w:r>
      <w:r w:rsidR="00D77039" w:rsidRPr="007F087E">
        <w:rPr>
          <w:rFonts w:ascii="Arial" w:hAnsi="Arial" w:cs="Arial"/>
          <w:spacing w:val="-3"/>
          <w:sz w:val="18"/>
          <w:szCs w:val="18"/>
          <w:lang w:val="es-MX"/>
        </w:rPr>
        <w:t xml:space="preserve"> no se permitirá </w:t>
      </w:r>
      <w:r>
        <w:rPr>
          <w:rFonts w:ascii="Arial" w:hAnsi="Arial" w:cs="Arial"/>
          <w:spacing w:val="-3"/>
          <w:sz w:val="18"/>
          <w:szCs w:val="18"/>
          <w:lang w:val="es-MX"/>
        </w:rPr>
        <w:t xml:space="preserve">el acceso </w:t>
      </w:r>
      <w:r w:rsidR="00D77039" w:rsidRPr="007F087E">
        <w:rPr>
          <w:rFonts w:ascii="Arial" w:hAnsi="Arial" w:cs="Arial"/>
          <w:spacing w:val="-3"/>
          <w:sz w:val="18"/>
          <w:szCs w:val="18"/>
          <w:lang w:val="es-MX"/>
        </w:rPr>
        <w:t>a ningún observador y se desarrollará de la siguiente forma:</w:t>
      </w:r>
    </w:p>
    <w:p w14:paraId="5C0A1F5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servidor público de “</w:t>
      </w:r>
      <w:r w:rsidRPr="007F087E">
        <w:rPr>
          <w:rFonts w:ascii="Arial" w:hAnsi="Arial" w:cs="Arial"/>
          <w:b/>
          <w:bCs/>
          <w:spacing w:val="-3"/>
          <w:sz w:val="18"/>
          <w:szCs w:val="18"/>
          <w:lang w:val="es-MX"/>
        </w:rPr>
        <w:t>EL INBAL</w:t>
      </w:r>
      <w:r w:rsidRPr="007F087E">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02C67982"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Se darán a conocer los servidores públicos </w:t>
      </w:r>
      <w:r w:rsidR="0048731F">
        <w:rPr>
          <w:rFonts w:ascii="Arial" w:hAnsi="Arial" w:cs="Arial"/>
          <w:spacing w:val="-3"/>
          <w:sz w:val="18"/>
          <w:szCs w:val="18"/>
          <w:lang w:val="es-MX"/>
        </w:rPr>
        <w:t>Invitados</w:t>
      </w:r>
      <w:r w:rsidRPr="007F087E">
        <w:rPr>
          <w:rFonts w:ascii="Arial" w:hAnsi="Arial" w:cs="Arial"/>
          <w:spacing w:val="-3"/>
          <w:sz w:val="18"/>
          <w:szCs w:val="18"/>
          <w:lang w:val="es-MX"/>
        </w:rPr>
        <w:t>, observadores y en su caso los testigos sociales asistentes al acto.</w:t>
      </w:r>
    </w:p>
    <w:p w14:paraId="4BD13C32" w14:textId="77777777" w:rsidR="00D77039" w:rsidRPr="007F087E"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7F087E" w:rsidRDefault="00D77039" w:rsidP="00D77039">
      <w:pPr>
        <w:pStyle w:val="Prrafodelista"/>
        <w:spacing w:line="240" w:lineRule="auto"/>
        <w:ind w:left="851" w:hanging="284"/>
        <w:rPr>
          <w:rFonts w:ascii="Arial" w:hAnsi="Arial" w:cs="Arial"/>
          <w:spacing w:val="-3"/>
          <w:sz w:val="18"/>
          <w:szCs w:val="18"/>
          <w:lang w:val="es-MX"/>
        </w:rPr>
      </w:pPr>
    </w:p>
    <w:p w14:paraId="35C5CB37" w14:textId="1407B202"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7F087E">
        <w:rPr>
          <w:rFonts w:ascii="Arial" w:hAnsi="Arial" w:cs="Arial"/>
          <w:spacing w:val="-3"/>
          <w:sz w:val="18"/>
          <w:szCs w:val="18"/>
          <w:lang w:val="es-MX"/>
        </w:rPr>
        <w:t>Secretaría de Hacienda y Crédito Público</w:t>
      </w:r>
      <w:r w:rsidRPr="007F087E">
        <w:rPr>
          <w:rFonts w:ascii="Arial" w:hAnsi="Arial" w:cs="Arial"/>
          <w:spacing w:val="-3"/>
          <w:sz w:val="18"/>
          <w:szCs w:val="18"/>
          <w:lang w:val="es-MX"/>
        </w:rPr>
        <w:t xml:space="preserve"> o de la Convocante, no sea posible abrir </w:t>
      </w:r>
      <w:r w:rsidR="00AB0A4C">
        <w:rPr>
          <w:rFonts w:ascii="Arial" w:hAnsi="Arial" w:cs="Arial"/>
          <w:spacing w:val="-3"/>
          <w:sz w:val="18"/>
          <w:szCs w:val="18"/>
          <w:lang w:val="es-MX"/>
        </w:rPr>
        <w:t xml:space="preserve">o acceder a </w:t>
      </w:r>
      <w:r w:rsidRPr="007F087E">
        <w:rPr>
          <w:rFonts w:ascii="Arial" w:hAnsi="Arial" w:cs="Arial"/>
          <w:spacing w:val="-3"/>
          <w:sz w:val="18"/>
          <w:szCs w:val="18"/>
          <w:lang w:val="es-MX"/>
        </w:rPr>
        <w:t xml:space="preserve">los </w:t>
      </w:r>
      <w:r w:rsidR="00AB0A4C">
        <w:rPr>
          <w:rFonts w:ascii="Arial" w:hAnsi="Arial" w:cs="Arial"/>
          <w:spacing w:val="-3"/>
          <w:sz w:val="18"/>
          <w:szCs w:val="18"/>
          <w:lang w:val="es-MX"/>
        </w:rPr>
        <w:t xml:space="preserve">archivos electrónicos </w:t>
      </w:r>
      <w:r w:rsidRPr="007F087E">
        <w:rPr>
          <w:rFonts w:ascii="Arial" w:hAnsi="Arial" w:cs="Arial"/>
          <w:spacing w:val="-3"/>
          <w:sz w:val="18"/>
          <w:szCs w:val="18"/>
          <w:lang w:val="es-MX"/>
        </w:rPr>
        <w:t>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7F087E"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352407B7" w14:textId="5E6D3C89" w:rsidR="00B15EC5" w:rsidRDefault="00D77039" w:rsidP="00B15EC5">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w:t>
      </w:r>
      <w:r w:rsidRPr="007D2CAE">
        <w:rPr>
          <w:rFonts w:ascii="Arial" w:hAnsi="Arial" w:cs="Arial"/>
          <w:b/>
          <w:bCs/>
          <w:spacing w:val="-3"/>
          <w:sz w:val="18"/>
          <w:szCs w:val="18"/>
          <w:lang w:val="es-MX"/>
        </w:rPr>
        <w:t>EL INBAL</w:t>
      </w:r>
      <w:r w:rsidRPr="007F087E">
        <w:rPr>
          <w:rFonts w:ascii="Arial" w:hAnsi="Arial" w:cs="Arial"/>
          <w:spacing w:val="-3"/>
          <w:sz w:val="18"/>
          <w:szCs w:val="18"/>
          <w:lang w:val="es-MX"/>
        </w:rPr>
        <w:t xml:space="preserve">”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w:t>
      </w:r>
      <w:r w:rsidR="007D2CAE">
        <w:rPr>
          <w:rFonts w:ascii="Arial" w:hAnsi="Arial" w:cs="Arial"/>
          <w:spacing w:val="-3"/>
          <w:sz w:val="18"/>
          <w:szCs w:val="18"/>
          <w:lang w:val="es-MX"/>
        </w:rPr>
        <w:t>del</w:t>
      </w:r>
      <w:r w:rsidRPr="007F087E">
        <w:rPr>
          <w:rFonts w:ascii="Arial" w:hAnsi="Arial" w:cs="Arial"/>
          <w:spacing w:val="-3"/>
          <w:sz w:val="18"/>
          <w:szCs w:val="18"/>
          <w:lang w:val="es-MX"/>
        </w:rPr>
        <w:t xml:space="preserve"> </w:t>
      </w:r>
      <w:r w:rsidR="007D2CAE">
        <w:rPr>
          <w:rFonts w:ascii="Arial" w:hAnsi="Arial" w:cs="Arial"/>
          <w:spacing w:val="-3"/>
          <w:sz w:val="18"/>
          <w:szCs w:val="18"/>
          <w:lang w:val="es-MX"/>
        </w:rPr>
        <w:t>procedimiento</w:t>
      </w:r>
      <w:r w:rsidRPr="007F087E">
        <w:rPr>
          <w:rFonts w:ascii="Arial" w:hAnsi="Arial" w:cs="Arial"/>
          <w:spacing w:val="-3"/>
          <w:sz w:val="18"/>
          <w:szCs w:val="18"/>
          <w:lang w:val="es-MX"/>
        </w:rPr>
        <w:t>. El acta será firmada por los asistentes. La falta de alguna firma no invalidará su contenido y efectos.</w:t>
      </w:r>
    </w:p>
    <w:p w14:paraId="1C5258FD" w14:textId="77777777" w:rsidR="00B15EC5" w:rsidRPr="00B15EC5" w:rsidRDefault="00B15EC5" w:rsidP="00B15EC5">
      <w:pPr>
        <w:pStyle w:val="Prrafodelista"/>
        <w:rPr>
          <w:rFonts w:ascii="Arial" w:hAnsi="Arial" w:cs="Arial"/>
          <w:spacing w:val="-3"/>
          <w:sz w:val="18"/>
          <w:szCs w:val="18"/>
          <w:lang w:val="es-MX"/>
        </w:rPr>
      </w:pPr>
    </w:p>
    <w:p w14:paraId="4FA99F69" w14:textId="5CACE2FB" w:rsidR="00B15EC5" w:rsidRPr="00B15EC5" w:rsidRDefault="00B15EC5" w:rsidP="00B15EC5">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lastRenderedPageBreak/>
        <w:t xml:space="preserve">La proposición </w:t>
      </w:r>
      <w:r>
        <w:rPr>
          <w:rFonts w:ascii="Arial" w:hAnsi="Arial" w:cs="Arial"/>
          <w:spacing w:val="-3"/>
          <w:sz w:val="18"/>
          <w:szCs w:val="18"/>
          <w:lang w:val="es-MX"/>
        </w:rPr>
        <w:t xml:space="preserve">debe ser </w:t>
      </w:r>
      <w:r w:rsidRPr="00A72CBF">
        <w:rPr>
          <w:rFonts w:ascii="Arial" w:hAnsi="Arial" w:cs="Arial"/>
          <w:spacing w:val="-3"/>
          <w:sz w:val="18"/>
          <w:szCs w:val="18"/>
          <w:lang w:val="es-MX"/>
        </w:rPr>
        <w:t>firmada autógrafamente por la persona facultada para ello</w:t>
      </w:r>
      <w:r>
        <w:rPr>
          <w:rFonts w:ascii="Arial" w:hAnsi="Arial" w:cs="Arial"/>
          <w:spacing w:val="-3"/>
          <w:sz w:val="18"/>
          <w:szCs w:val="18"/>
          <w:lang w:val="es-MX"/>
        </w:rPr>
        <w:t>,</w:t>
      </w:r>
      <w:r w:rsidRPr="00A72CBF">
        <w:rPr>
          <w:rFonts w:ascii="Arial" w:hAnsi="Arial" w:cs="Arial"/>
          <w:spacing w:val="-3"/>
          <w:sz w:val="18"/>
          <w:szCs w:val="18"/>
          <w:lang w:val="es-MX"/>
        </w:rPr>
        <w:t xml:space="preserve"> en la última hoja de cada uno de los documentos que forman parte de </w:t>
      </w:r>
      <w:r w:rsidR="00A642D5" w:rsidRPr="00A72CBF">
        <w:rPr>
          <w:rFonts w:ascii="Arial" w:hAnsi="Arial" w:cs="Arial"/>
          <w:spacing w:val="-3"/>
          <w:sz w:val="18"/>
          <w:szCs w:val="18"/>
          <w:lang w:val="es-MX"/>
        </w:rPr>
        <w:t>esta</w:t>
      </w:r>
      <w:r w:rsidRPr="00A72CBF">
        <w:rPr>
          <w:rFonts w:ascii="Arial" w:hAnsi="Arial" w:cs="Arial"/>
          <w:spacing w:val="-3"/>
          <w:sz w:val="18"/>
          <w:szCs w:val="18"/>
          <w:lang w:val="es-MX"/>
        </w:rPr>
        <w:t xml:space="preserve">, por lo que </w:t>
      </w:r>
      <w:r w:rsidRPr="007D2CAE">
        <w:rPr>
          <w:rFonts w:ascii="Arial" w:hAnsi="Arial" w:cs="Arial"/>
          <w:b/>
          <w:bCs/>
          <w:spacing w:val="-3"/>
          <w:sz w:val="18"/>
          <w:szCs w:val="18"/>
          <w:lang w:val="es-MX"/>
        </w:rPr>
        <w:t>no podrá desecharse cuando las demás hojas que la integran o sus anexos</w:t>
      </w:r>
      <w:r w:rsidR="00A642D5" w:rsidRPr="007D2CAE">
        <w:rPr>
          <w:rFonts w:ascii="Arial" w:hAnsi="Arial" w:cs="Arial"/>
          <w:b/>
          <w:bCs/>
          <w:spacing w:val="-3"/>
          <w:sz w:val="18"/>
          <w:szCs w:val="18"/>
          <w:lang w:val="es-MX"/>
        </w:rPr>
        <w:t>,</w:t>
      </w:r>
      <w:r w:rsidRPr="007D2CAE">
        <w:rPr>
          <w:rFonts w:ascii="Arial" w:hAnsi="Arial" w:cs="Arial"/>
          <w:b/>
          <w:bCs/>
          <w:spacing w:val="-3"/>
          <w:sz w:val="18"/>
          <w:szCs w:val="18"/>
          <w:lang w:val="es-MX"/>
        </w:rPr>
        <w:t xml:space="preserve"> carezcan de firma o rúbrica</w:t>
      </w:r>
      <w:r w:rsidRPr="00A72CBF">
        <w:rPr>
          <w:rFonts w:ascii="Arial" w:hAnsi="Arial" w:cs="Arial"/>
          <w:spacing w:val="-3"/>
          <w:sz w:val="18"/>
          <w:szCs w:val="18"/>
          <w:lang w:val="es-MX"/>
        </w:rPr>
        <w:t>.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7F087E" w:rsidRDefault="00D914A5" w:rsidP="007056BA">
      <w:pPr>
        <w:pStyle w:val="Prrafodelista"/>
        <w:spacing w:line="240" w:lineRule="auto"/>
        <w:rPr>
          <w:rFonts w:ascii="Arial" w:hAnsi="Arial" w:cs="Arial"/>
          <w:spacing w:val="-3"/>
          <w:sz w:val="18"/>
          <w:szCs w:val="18"/>
          <w:lang w:val="es-MX"/>
        </w:rPr>
      </w:pPr>
    </w:p>
    <w:p w14:paraId="76D90971" w14:textId="77777777" w:rsidR="009D2384" w:rsidRPr="007F087E" w:rsidRDefault="00547006"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2DD1C284" w:rsidR="008956CC" w:rsidRPr="007F087E" w:rsidRDefault="00E049DF" w:rsidP="00360DA8">
      <w:pPr>
        <w:tabs>
          <w:tab w:val="left" w:pos="-720"/>
        </w:tabs>
        <w:suppressAutoHyphens/>
        <w:ind w:left="680" w:hanging="113"/>
        <w:jc w:val="both"/>
        <w:rPr>
          <w:rFonts w:ascii="Arial" w:hAnsi="Arial" w:cs="Arial"/>
          <w:spacing w:val="-3"/>
          <w:sz w:val="18"/>
          <w:szCs w:val="18"/>
          <w:lang w:val="es-MX"/>
        </w:rPr>
      </w:pPr>
      <w:r w:rsidRPr="007F087E">
        <w:rPr>
          <w:rFonts w:ascii="Arial" w:hAnsi="Arial" w:cs="Arial"/>
          <w:spacing w:val="-3"/>
          <w:sz w:val="18"/>
          <w:szCs w:val="18"/>
          <w:lang w:val="es-MX"/>
        </w:rPr>
        <w:t xml:space="preserve">Se llevará a cabo el día </w:t>
      </w:r>
      <w:r w:rsidR="00BF4A86">
        <w:rPr>
          <w:rFonts w:ascii="Arial" w:hAnsi="Arial" w:cs="Arial"/>
          <w:b/>
          <w:bCs/>
          <w:spacing w:val="-3"/>
          <w:sz w:val="18"/>
          <w:szCs w:val="18"/>
          <w:lang w:val="es-MX"/>
        </w:rPr>
        <w:t>0</w:t>
      </w:r>
      <w:r w:rsidR="00C70FD7">
        <w:rPr>
          <w:rFonts w:ascii="Arial" w:hAnsi="Arial" w:cs="Arial"/>
          <w:b/>
          <w:bCs/>
          <w:spacing w:val="-3"/>
          <w:sz w:val="18"/>
          <w:szCs w:val="18"/>
          <w:lang w:val="es-MX"/>
        </w:rPr>
        <w:t>2</w:t>
      </w:r>
      <w:r w:rsidR="00963463" w:rsidRPr="00963463">
        <w:rPr>
          <w:rFonts w:ascii="Arial" w:hAnsi="Arial" w:cs="Arial"/>
          <w:b/>
          <w:bCs/>
          <w:spacing w:val="-3"/>
          <w:sz w:val="18"/>
          <w:szCs w:val="18"/>
          <w:lang w:val="es-MX"/>
        </w:rPr>
        <w:t xml:space="preserve"> de </w:t>
      </w:r>
      <w:r w:rsidR="00BF4A86">
        <w:rPr>
          <w:rFonts w:ascii="Arial" w:hAnsi="Arial" w:cs="Arial"/>
          <w:b/>
          <w:bCs/>
          <w:spacing w:val="-3"/>
          <w:sz w:val="18"/>
          <w:szCs w:val="18"/>
          <w:lang w:val="es-MX"/>
        </w:rPr>
        <w:t>marzo</w:t>
      </w:r>
      <w:r w:rsidR="007D2CAE">
        <w:rPr>
          <w:rFonts w:ascii="Arial" w:hAnsi="Arial" w:cs="Arial"/>
          <w:b/>
          <w:bCs/>
          <w:spacing w:val="-3"/>
          <w:sz w:val="18"/>
          <w:szCs w:val="18"/>
          <w:lang w:val="es-MX"/>
        </w:rPr>
        <w:t xml:space="preserve"> </w:t>
      </w:r>
      <w:r w:rsidR="00963463" w:rsidRPr="00963463">
        <w:rPr>
          <w:rFonts w:ascii="Arial" w:hAnsi="Arial" w:cs="Arial"/>
          <w:b/>
          <w:bCs/>
          <w:spacing w:val="-3"/>
          <w:sz w:val="18"/>
          <w:szCs w:val="18"/>
          <w:lang w:val="es-MX"/>
        </w:rPr>
        <w:t>de 202</w:t>
      </w:r>
      <w:r w:rsidR="00D6545B">
        <w:rPr>
          <w:rFonts w:ascii="Arial" w:hAnsi="Arial" w:cs="Arial"/>
          <w:b/>
          <w:bCs/>
          <w:spacing w:val="-3"/>
          <w:sz w:val="18"/>
          <w:szCs w:val="18"/>
          <w:lang w:val="es-MX"/>
        </w:rPr>
        <w:t>3</w:t>
      </w:r>
      <w:r w:rsidR="00963463" w:rsidRPr="00963463">
        <w:rPr>
          <w:rFonts w:ascii="Arial" w:hAnsi="Arial" w:cs="Arial"/>
          <w:b/>
          <w:bCs/>
          <w:spacing w:val="-3"/>
          <w:sz w:val="18"/>
          <w:szCs w:val="18"/>
          <w:lang w:val="es-MX"/>
        </w:rPr>
        <w:t xml:space="preserve"> a las 1</w:t>
      </w:r>
      <w:r w:rsidR="00C70FD7">
        <w:rPr>
          <w:rFonts w:ascii="Arial" w:hAnsi="Arial" w:cs="Arial"/>
          <w:b/>
          <w:bCs/>
          <w:spacing w:val="-3"/>
          <w:sz w:val="18"/>
          <w:szCs w:val="18"/>
          <w:lang w:val="es-MX"/>
        </w:rPr>
        <w:t>3</w:t>
      </w:r>
      <w:r w:rsidR="00963463" w:rsidRPr="00963463">
        <w:rPr>
          <w:rFonts w:ascii="Arial" w:hAnsi="Arial" w:cs="Arial"/>
          <w:b/>
          <w:bCs/>
          <w:spacing w:val="-3"/>
          <w:sz w:val="18"/>
          <w:szCs w:val="18"/>
          <w:lang w:val="es-MX"/>
        </w:rPr>
        <w:t>:00 horas</w:t>
      </w:r>
    </w:p>
    <w:p w14:paraId="6ADE2812" w14:textId="77777777" w:rsidR="008956CC" w:rsidRPr="007F087E"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F087E">
        <w:rPr>
          <w:rFonts w:ascii="Arial" w:hAnsi="Arial" w:cs="Arial"/>
          <w:spacing w:val="-3"/>
          <w:sz w:val="18"/>
          <w:szCs w:val="18"/>
          <w:lang w:val="es-MX"/>
        </w:rPr>
        <w:t>” facultado para presidir el fallo, declarará el inicio del acto.</w:t>
      </w:r>
    </w:p>
    <w:p w14:paraId="46BF3472" w14:textId="77777777" w:rsidR="00364F35" w:rsidRPr="007F087E"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38D3A232" w:rsidR="00364F35" w:rsidRPr="007F087E"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Se dará a conocer el fallo del</w:t>
      </w:r>
      <w:r w:rsidR="00D6545B">
        <w:rPr>
          <w:rFonts w:ascii="Arial" w:hAnsi="Arial" w:cs="Arial"/>
          <w:spacing w:val="-3"/>
          <w:sz w:val="18"/>
          <w:szCs w:val="18"/>
          <w:lang w:val="es-MX"/>
        </w:rPr>
        <w:t xml:space="preserve"> procedimiento </w:t>
      </w:r>
      <w:r w:rsidRPr="007F087E">
        <w:rPr>
          <w:rFonts w:ascii="Arial" w:hAnsi="Arial" w:cs="Arial"/>
          <w:spacing w:val="-3"/>
          <w:sz w:val="18"/>
          <w:szCs w:val="18"/>
          <w:lang w:val="es-MX"/>
        </w:rPr>
        <w:t xml:space="preserve">a los </w:t>
      </w:r>
      <w:r w:rsidR="0048731F">
        <w:rPr>
          <w:rFonts w:ascii="Arial" w:hAnsi="Arial" w:cs="Arial"/>
          <w:spacing w:val="-3"/>
          <w:sz w:val="18"/>
          <w:szCs w:val="18"/>
          <w:lang w:val="es-MX"/>
        </w:rPr>
        <w:t>Invitados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5014E">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de notificación de fallo de</w:t>
      </w:r>
      <w:r w:rsidR="0075014E">
        <w:rPr>
          <w:rFonts w:ascii="Arial" w:hAnsi="Arial" w:cs="Arial"/>
          <w:spacing w:val="-3"/>
          <w:sz w:val="18"/>
          <w:szCs w:val="18"/>
          <w:lang w:val="es-MX"/>
        </w:rPr>
        <w:t>l procedimiento y dicha</w:t>
      </w:r>
      <w:r w:rsidRPr="007F087E">
        <w:rPr>
          <w:rFonts w:ascii="Arial" w:hAnsi="Arial" w:cs="Arial"/>
          <w:spacing w:val="-3"/>
          <w:sz w:val="18"/>
          <w:szCs w:val="18"/>
          <w:lang w:val="es-MX"/>
        </w:rPr>
        <w:t xml:space="preserve"> acta será firmada por los servidores 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2F84B636"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finalizar cada evento (</w:t>
      </w:r>
      <w:r w:rsidR="00DE02FD">
        <w:rPr>
          <w:rFonts w:ascii="Arial" w:hAnsi="Arial" w:cs="Arial"/>
          <w:spacing w:val="-3"/>
          <w:sz w:val="18"/>
          <w:szCs w:val="18"/>
          <w:lang w:val="es-MX"/>
        </w:rPr>
        <w:t xml:space="preserve">Junta de aclaraciones, </w:t>
      </w:r>
      <w:r w:rsidRPr="007F087E">
        <w:rPr>
          <w:rFonts w:ascii="Arial" w:hAnsi="Arial" w:cs="Arial"/>
          <w:spacing w:val="-3"/>
          <w:sz w:val="18"/>
          <w:szCs w:val="18"/>
          <w:lang w:val="es-MX"/>
        </w:rPr>
        <w:t>Presentación y Apertura de Proposiciones</w:t>
      </w:r>
      <w:r w:rsidR="00DE02FD">
        <w:rPr>
          <w:rFonts w:ascii="Arial" w:hAnsi="Arial" w:cs="Arial"/>
          <w:spacing w:val="-3"/>
          <w:sz w:val="18"/>
          <w:szCs w:val="18"/>
          <w:lang w:val="es-MX"/>
        </w:rPr>
        <w:t>,</w:t>
      </w:r>
      <w:r w:rsidRPr="007F087E">
        <w:rPr>
          <w:rFonts w:ascii="Arial" w:hAnsi="Arial" w:cs="Arial"/>
          <w:spacing w:val="-3"/>
          <w:sz w:val="18"/>
          <w:szCs w:val="18"/>
          <w:lang w:val="es-MX"/>
        </w:rPr>
        <w:t xml:space="preserve"> y Notificación de Fallo) se pondrá una copia del acta correspondiente para efecto de </w:t>
      </w:r>
      <w:r w:rsidR="00071A77">
        <w:rPr>
          <w:rFonts w:ascii="Arial" w:hAnsi="Arial" w:cs="Arial"/>
          <w:spacing w:val="-3"/>
          <w:sz w:val="18"/>
          <w:szCs w:val="18"/>
          <w:lang w:val="es-MX"/>
        </w:rPr>
        <w:t xml:space="preserve">la </w:t>
      </w:r>
      <w:r w:rsidRPr="007F087E">
        <w:rPr>
          <w:rFonts w:ascii="Arial" w:hAnsi="Arial" w:cs="Arial"/>
          <w:spacing w:val="-3"/>
          <w:sz w:val="18"/>
          <w:szCs w:val="18"/>
          <w:lang w:val="es-MX"/>
        </w:rPr>
        <w:t xml:space="preserve">notificación y a disposición de los </w:t>
      </w:r>
      <w:r w:rsidR="00F4059F" w:rsidRPr="007F087E">
        <w:rPr>
          <w:rFonts w:ascii="Arial" w:hAnsi="Arial" w:cs="Arial"/>
          <w:spacing w:val="-3"/>
          <w:sz w:val="18"/>
          <w:szCs w:val="18"/>
          <w:lang w:val="es-MX"/>
        </w:rPr>
        <w:t>Invitados</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w:t>
      </w:r>
      <w:r w:rsidR="00071A77">
        <w:rPr>
          <w:rFonts w:ascii="Arial" w:hAnsi="Arial" w:cs="Arial"/>
          <w:spacing w:val="-3"/>
          <w:sz w:val="18"/>
          <w:szCs w:val="18"/>
          <w:lang w:val="es-MX"/>
        </w:rPr>
        <w:t xml:space="preserve"> de </w:t>
      </w:r>
      <w:r w:rsidR="00071A77" w:rsidRPr="00071A77">
        <w:rPr>
          <w:rFonts w:ascii="Arial" w:hAnsi="Arial" w:cs="Arial"/>
          <w:b/>
          <w:bCs/>
          <w:spacing w:val="-3"/>
          <w:sz w:val="18"/>
          <w:szCs w:val="18"/>
          <w:lang w:val="es-MX"/>
        </w:rPr>
        <w:t>“EL INBAL”</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48731F">
        <w:rPr>
          <w:rFonts w:ascii="Arial" w:hAnsi="Arial" w:cs="Arial"/>
          <w:spacing w:val="-3"/>
          <w:sz w:val="18"/>
          <w:szCs w:val="18"/>
          <w:lang w:val="es-MX"/>
        </w:rPr>
        <w:t>Invitados</w:t>
      </w:r>
      <w:r w:rsidR="00071A77">
        <w:rPr>
          <w:rFonts w:ascii="Arial" w:hAnsi="Arial" w:cs="Arial"/>
          <w:spacing w:val="-3"/>
          <w:sz w:val="18"/>
          <w:szCs w:val="18"/>
          <w:lang w:val="es-MX"/>
        </w:rPr>
        <w:t>, el</w:t>
      </w:r>
      <w:r w:rsidRPr="007F087E">
        <w:rPr>
          <w:rFonts w:ascii="Arial" w:hAnsi="Arial" w:cs="Arial"/>
          <w:spacing w:val="-3"/>
          <w:sz w:val="18"/>
          <w:szCs w:val="18"/>
          <w:lang w:val="es-MX"/>
        </w:rPr>
        <w:t xml:space="preserve"> acudir a enterarse de su contenido y</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en su caso</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1F9B1DFE"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Así mismo, las actas correspondientes se difundirán en </w:t>
      </w:r>
      <w:r w:rsidR="005805D2">
        <w:rPr>
          <w:rFonts w:ascii="Arial" w:hAnsi="Arial" w:cs="Arial"/>
          <w:spacing w:val="-3"/>
          <w:sz w:val="18"/>
          <w:szCs w:val="18"/>
          <w:lang w:val="es-MX"/>
        </w:rPr>
        <w:t xml:space="preserve">la plataforma </w:t>
      </w:r>
      <w:r w:rsidRPr="007F087E">
        <w:rPr>
          <w:rFonts w:ascii="Arial" w:hAnsi="Arial" w:cs="Arial"/>
          <w:spacing w:val="-3"/>
          <w:sz w:val="18"/>
          <w:szCs w:val="18"/>
          <w:lang w:val="es-MX"/>
        </w:rPr>
        <w:t>CompraNet</w:t>
      </w:r>
      <w:r w:rsidR="00E73E1A">
        <w:rPr>
          <w:rFonts w:ascii="Arial" w:hAnsi="Arial" w:cs="Arial"/>
          <w:spacing w:val="-3"/>
          <w:sz w:val="18"/>
          <w:szCs w:val="18"/>
          <w:lang w:val="es-MX"/>
        </w:rPr>
        <w:t xml:space="preserve"> y en la página de “</w:t>
      </w:r>
      <w:r w:rsidR="00E73E1A" w:rsidRPr="007D2CAE">
        <w:rPr>
          <w:rFonts w:ascii="Arial" w:hAnsi="Arial" w:cs="Arial"/>
          <w:b/>
          <w:bCs/>
          <w:spacing w:val="-3"/>
          <w:sz w:val="18"/>
          <w:szCs w:val="18"/>
          <w:lang w:val="es-MX"/>
        </w:rPr>
        <w:t>EL INBAL</w:t>
      </w:r>
      <w:r w:rsidR="00E73E1A">
        <w:rPr>
          <w:rFonts w:ascii="Arial" w:hAnsi="Arial" w:cs="Arial"/>
          <w:spacing w:val="-3"/>
          <w:sz w:val="18"/>
          <w:szCs w:val="18"/>
          <w:lang w:val="es-MX"/>
        </w:rPr>
        <w:t>”</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r w:rsidR="005805D2">
        <w:rPr>
          <w:rFonts w:ascii="Arial" w:hAnsi="Arial" w:cs="Arial"/>
          <w:spacing w:val="-3"/>
          <w:sz w:val="18"/>
          <w:szCs w:val="18"/>
          <w:lang w:val="es-MX"/>
        </w:rPr>
        <w:t>, por lo que l</w:t>
      </w:r>
      <w:r w:rsidRPr="007F087E">
        <w:rPr>
          <w:rFonts w:ascii="Arial" w:hAnsi="Arial" w:cs="Arial"/>
          <w:spacing w:val="-3"/>
          <w:sz w:val="18"/>
          <w:szCs w:val="18"/>
          <w:lang w:val="es-MX"/>
        </w:rPr>
        <w:t xml:space="preserve">os </w:t>
      </w:r>
      <w:r w:rsidR="0048731F">
        <w:rPr>
          <w:rFonts w:ascii="Arial" w:hAnsi="Arial" w:cs="Arial"/>
          <w:spacing w:val="-3"/>
          <w:sz w:val="18"/>
          <w:szCs w:val="18"/>
          <w:lang w:val="es-MX"/>
        </w:rPr>
        <w:t>Invitados</w:t>
      </w:r>
      <w:r w:rsidRPr="007F087E">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7D2CAE">
        <w:rPr>
          <w:rFonts w:ascii="Arial" w:hAnsi="Arial" w:cs="Arial"/>
          <w:spacing w:val="-3"/>
          <w:sz w:val="18"/>
          <w:szCs w:val="18"/>
          <w:lang w:val="es-MX"/>
        </w:rPr>
        <w:t xml:space="preserve"> https://upcp-compranet.hacienda.gob.mx/</w:t>
      </w:r>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w:t>
      </w:r>
      <w:r w:rsidR="007E06BC">
        <w:rPr>
          <w:rFonts w:ascii="Arial" w:hAnsi="Arial" w:cs="Arial"/>
          <w:spacing w:val="-3"/>
          <w:sz w:val="18"/>
          <w:szCs w:val="18"/>
          <w:lang w:val="es-MX"/>
        </w:rPr>
        <w:t>y de la página de “</w:t>
      </w:r>
      <w:r w:rsidR="007E06BC" w:rsidRPr="007D2CAE">
        <w:rPr>
          <w:rFonts w:ascii="Arial" w:hAnsi="Arial" w:cs="Arial"/>
          <w:b/>
          <w:bCs/>
          <w:spacing w:val="-3"/>
          <w:sz w:val="18"/>
          <w:szCs w:val="18"/>
          <w:lang w:val="es-MX"/>
        </w:rPr>
        <w:t>EL INBAL</w:t>
      </w:r>
      <w:r w:rsidR="007E06BC">
        <w:rPr>
          <w:rFonts w:ascii="Arial" w:hAnsi="Arial" w:cs="Arial"/>
          <w:spacing w:val="-3"/>
          <w:sz w:val="18"/>
          <w:szCs w:val="18"/>
          <w:lang w:val="es-MX"/>
        </w:rPr>
        <w:t xml:space="preserve">” </w:t>
      </w:r>
      <w:r w:rsidR="007E06BC" w:rsidRPr="007E06BC">
        <w:rPr>
          <w:rFonts w:ascii="Arial" w:hAnsi="Arial" w:cs="Arial"/>
          <w:spacing w:val="-3"/>
          <w:sz w:val="18"/>
          <w:szCs w:val="18"/>
          <w:lang w:val="es-MX"/>
        </w:rPr>
        <w:t>https://inba.gob.mx/</w:t>
      </w:r>
      <w:r w:rsidR="007E06BC">
        <w:rPr>
          <w:rFonts w:ascii="Arial" w:hAnsi="Arial" w:cs="Arial"/>
          <w:spacing w:val="-3"/>
          <w:sz w:val="18"/>
          <w:szCs w:val="18"/>
          <w:lang w:val="es-MX"/>
        </w:rPr>
        <w:t xml:space="preserve">, </w:t>
      </w:r>
      <w:r w:rsidRPr="007F087E">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15FEBD88" w14:textId="54C0F977" w:rsidR="00C855C4" w:rsidRPr="007F087E" w:rsidRDefault="00F06A97" w:rsidP="00C855C4">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Con la notificación del fallo por el que se adjudica el contrato, las obligaciones derivadas de éstos serán exigibles sin perjuicio de la obligación de las partes de firmarlo dentro de los 15 días naturales siguientes, con fundamento en el artículo 46 de la LAASSP, para ello el proveedor deberá entregar a la convocante, en original para cotejo y copia</w:t>
      </w:r>
      <w:r>
        <w:rPr>
          <w:rFonts w:ascii="Arial" w:hAnsi="Arial" w:cs="Arial"/>
          <w:spacing w:val="-3"/>
          <w:sz w:val="18"/>
          <w:szCs w:val="18"/>
          <w:lang w:val="es-MX"/>
        </w:rPr>
        <w:t xml:space="preserve"> simple,</w:t>
      </w:r>
      <w:r w:rsidRPr="00F06A97">
        <w:rPr>
          <w:rFonts w:ascii="Arial" w:hAnsi="Arial" w:cs="Arial"/>
          <w:spacing w:val="-3"/>
          <w:sz w:val="18"/>
          <w:szCs w:val="18"/>
          <w:lang w:val="es-MX"/>
        </w:rPr>
        <w:t xml:space="preserve"> la documentación que a continuación se detalla, de lo contrario se dará vista al OIC</w:t>
      </w:r>
      <w:r>
        <w:rPr>
          <w:rFonts w:ascii="Arial" w:hAnsi="Arial" w:cs="Arial"/>
          <w:spacing w:val="-3"/>
          <w:sz w:val="18"/>
          <w:szCs w:val="18"/>
          <w:lang w:val="es-MX"/>
        </w:rPr>
        <w:t>:</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11"/>
        <w:gridCol w:w="4482"/>
        <w:gridCol w:w="4584"/>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sidR="00CC195E">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sidR="00825761">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8C258E" w:rsidRDefault="00BF63AF" w:rsidP="000254C1">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8C258E" w:rsidRDefault="00BF63AF" w:rsidP="0099454B">
            <w:pPr>
              <w:rPr>
                <w:rFonts w:ascii="Arial" w:hAnsi="Arial" w:cs="Arial"/>
                <w:spacing w:val="-3"/>
                <w:sz w:val="18"/>
                <w:szCs w:val="18"/>
                <w:lang w:val="es-MX"/>
              </w:rPr>
            </w:pPr>
            <w:r w:rsidRPr="008C258E">
              <w:rPr>
                <w:rFonts w:ascii="Arial" w:hAnsi="Arial" w:cs="Arial"/>
                <w:spacing w:val="-3"/>
                <w:sz w:val="18"/>
                <w:szCs w:val="18"/>
                <w:lang w:val="es-MX"/>
              </w:rPr>
              <w:t xml:space="preserve">b) </w:t>
            </w:r>
            <w:r w:rsidR="0099454B" w:rsidRPr="008C258E">
              <w:rPr>
                <w:rFonts w:ascii="Arial" w:hAnsi="Arial" w:cs="Arial"/>
                <w:spacing w:val="-3"/>
                <w:sz w:val="18"/>
                <w:szCs w:val="18"/>
                <w:lang w:val="es-MX"/>
              </w:rPr>
              <w:t>Evidencia documental de que ha hecho pública su opinión de cumplimiento de obligaciones fiscales.</w:t>
            </w:r>
          </w:p>
          <w:p w14:paraId="036F7E3F" w14:textId="285755A3" w:rsidR="0099454B" w:rsidRPr="008C258E" w:rsidRDefault="00405B40" w:rsidP="0099454B">
            <w:pPr>
              <w:rPr>
                <w:rFonts w:ascii="Arial" w:hAnsi="Arial" w:cs="Arial"/>
                <w:spacing w:val="-3"/>
                <w:sz w:val="18"/>
                <w:szCs w:val="18"/>
                <w:lang w:val="es-MX"/>
              </w:rPr>
            </w:pPr>
            <w:r w:rsidRPr="008C258E">
              <w:rPr>
                <w:rFonts w:ascii="Arial" w:hAnsi="Arial" w:cs="Arial"/>
                <w:spacing w:val="-3"/>
                <w:sz w:val="18"/>
                <w:szCs w:val="18"/>
                <w:lang w:val="es-MX"/>
              </w:rPr>
              <w:lastRenderedPageBreak/>
              <w:t>De acuerdo con</w:t>
            </w:r>
            <w:r w:rsidR="0099454B" w:rsidRPr="008C258E">
              <w:rPr>
                <w:rFonts w:ascii="Arial" w:hAnsi="Arial" w:cs="Arial"/>
                <w:spacing w:val="-3"/>
                <w:sz w:val="18"/>
                <w:szCs w:val="18"/>
                <w:lang w:val="es-MX"/>
              </w:rPr>
              <w:t xml:space="preserve"> lo dispuesto por 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regla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w:t>
            </w:r>
            <w:r w:rsidR="008C258E" w:rsidRPr="008C258E">
              <w:rPr>
                <w:rFonts w:ascii="Arial" w:hAnsi="Arial" w:cs="Arial"/>
                <w:spacing w:val="-3"/>
                <w:sz w:val="18"/>
                <w:szCs w:val="18"/>
                <w:lang w:val="es-MX"/>
              </w:rPr>
              <w:t xml:space="preserve">2.1.25, 2.1.29 y </w:t>
            </w:r>
            <w:r w:rsidR="0099454B" w:rsidRPr="008C258E">
              <w:rPr>
                <w:rFonts w:ascii="Arial" w:hAnsi="Arial" w:cs="Arial"/>
                <w:spacing w:val="-3"/>
                <w:sz w:val="18"/>
                <w:szCs w:val="18"/>
                <w:lang w:val="es-MX"/>
              </w:rPr>
              <w:t>2.1.38 (Escrito 3 “Resolución miscelánea fiscal para 202</w:t>
            </w:r>
            <w:r w:rsidR="0060437E">
              <w:rPr>
                <w:rFonts w:ascii="Arial" w:hAnsi="Arial" w:cs="Arial"/>
                <w:spacing w:val="-3"/>
                <w:sz w:val="18"/>
                <w:szCs w:val="18"/>
                <w:lang w:val="es-MX"/>
              </w:rPr>
              <w:t>3</w:t>
            </w:r>
            <w:r w:rsidR="0099454B" w:rsidRPr="008C258E">
              <w:rPr>
                <w:rFonts w:ascii="Arial" w:hAnsi="Arial" w:cs="Arial"/>
                <w:spacing w:val="-3"/>
                <w:sz w:val="18"/>
                <w:szCs w:val="18"/>
                <w:lang w:val="es-MX"/>
              </w:rPr>
              <w:t>”).</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8382D" w14:textId="77777777" w:rsidR="003B7CB1" w:rsidRPr="00BF73FD" w:rsidRDefault="003B7CB1">
            <w:pPr>
              <w:pStyle w:val="Prrafodelista"/>
              <w:numPr>
                <w:ilvl w:val="0"/>
                <w:numId w:val="94"/>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5F607BE1" w14:textId="14876AC8" w:rsidR="003B7CB1" w:rsidRPr="00BF73FD" w:rsidRDefault="003B7CB1">
            <w:pPr>
              <w:pStyle w:val="Prrafodelista"/>
              <w:numPr>
                <w:ilvl w:val="0"/>
                <w:numId w:val="94"/>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688911D5" w14:textId="77777777" w:rsidR="003B7CB1" w:rsidRPr="00BF73FD" w:rsidRDefault="003B7CB1" w:rsidP="003B7CB1">
            <w:pPr>
              <w:ind w:left="170"/>
              <w:jc w:val="both"/>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6AF3E1D8" w14:textId="361541C6" w:rsidR="003B7CB1" w:rsidRPr="00BF73FD" w:rsidRDefault="003B7CB1">
            <w:pPr>
              <w:pStyle w:val="Prrafodelista"/>
              <w:numPr>
                <w:ilvl w:val="0"/>
                <w:numId w:val="94"/>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57BC19C" w14:textId="54F91005" w:rsidR="0099454B" w:rsidRPr="003B7CB1" w:rsidRDefault="0099454B" w:rsidP="003B7CB1">
            <w:pPr>
              <w:jc w:val="both"/>
              <w:rPr>
                <w:rFonts w:ascii="Arial" w:hAnsi="Arial" w:cs="Arial"/>
                <w:sz w:val="18"/>
                <w:szCs w:val="18"/>
                <w:lang w:val="es-MX"/>
              </w:rPr>
            </w:pP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sidR="00196EE1">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sidR="00196EE1">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sidR="00196EE1">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F63AF" w:rsidRPr="007F087E"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r w:rsidR="00196EE1" w:rsidRPr="007F087E">
              <w:rPr>
                <w:rFonts w:ascii="Arial" w:hAnsi="Arial" w:cs="Arial"/>
                <w:spacing w:val="-3"/>
                <w:sz w:val="18"/>
                <w:szCs w:val="18"/>
                <w:lang w:val="es-MX"/>
              </w:rPr>
              <w:t>Módulo</w:t>
            </w:r>
            <w:r w:rsidRPr="007F087E">
              <w:rPr>
                <w:rFonts w:ascii="Arial" w:hAnsi="Arial" w:cs="Arial"/>
                <w:spacing w:val="-3"/>
                <w:sz w:val="18"/>
                <w:szCs w:val="18"/>
                <w:lang w:val="es-MX"/>
              </w:rPr>
              <w:t xml:space="preserve"> de Formalización de Instrumentos Jurídicos (MFIJ) </w:t>
            </w:r>
            <w:r w:rsidR="00FC3EC0" w:rsidRPr="007F087E">
              <w:rPr>
                <w:rFonts w:ascii="Arial" w:hAnsi="Arial" w:cs="Arial"/>
                <w:spacing w:val="-3"/>
                <w:sz w:val="18"/>
                <w:szCs w:val="18"/>
                <w:lang w:val="es-MX"/>
              </w:rPr>
              <w:t>de la plataforma PROCURA, administrada por la Secretaría de Hacienda y Crédito Público.</w:t>
            </w:r>
          </w:p>
        </w:tc>
      </w:tr>
      <w:tr w:rsidR="00BF63AF" w:rsidRPr="007F087E"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512B80"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sidR="00196EE1">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sidR="00196EE1">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sidR="00196EE1">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sidR="00196EE1">
              <w:rPr>
                <w:rFonts w:ascii="Arial" w:hAnsi="Arial" w:cs="Arial"/>
                <w:spacing w:val="-3"/>
                <w:sz w:val="18"/>
                <w:szCs w:val="18"/>
                <w:lang w:val="es-MX"/>
              </w:rPr>
              <w:t>,</w:t>
            </w:r>
            <w:r w:rsidR="00CF2A5E" w:rsidRPr="007F087E">
              <w:rPr>
                <w:rFonts w:ascii="Arial" w:hAnsi="Arial" w:cs="Arial"/>
                <w:spacing w:val="-3"/>
                <w:sz w:val="18"/>
                <w:szCs w:val="18"/>
                <w:lang w:val="es-MX"/>
              </w:rPr>
              <w:t xml:space="preserve"> </w:t>
            </w:r>
            <w:r w:rsidRPr="007F087E">
              <w:rPr>
                <w:rFonts w:ascii="Arial" w:hAnsi="Arial" w:cs="Arial"/>
                <w:spacing w:val="-3"/>
                <w:sz w:val="18"/>
                <w:szCs w:val="18"/>
                <w:lang w:val="es-MX"/>
              </w:rPr>
              <w:t>denominado “Anexo Técnico”</w:t>
            </w:r>
            <w:r w:rsidR="00E73E1A">
              <w:rPr>
                <w:rFonts w:ascii="Arial" w:hAnsi="Arial" w:cs="Arial"/>
                <w:spacing w:val="-3"/>
                <w:sz w:val="18"/>
                <w:szCs w:val="18"/>
                <w:lang w:val="es-MX"/>
              </w:rPr>
              <w:t xml:space="preserve"> y sus apéndices</w:t>
            </w:r>
            <w:r w:rsidR="00476C3F">
              <w:rPr>
                <w:rFonts w:ascii="Arial" w:hAnsi="Arial" w:cs="Arial"/>
                <w:spacing w:val="-3"/>
                <w:sz w:val="18"/>
                <w:szCs w:val="18"/>
                <w:lang w:val="es-MX"/>
              </w:rPr>
              <w:t xml:space="preserve">, </w:t>
            </w:r>
            <w:r w:rsidR="00476C3F" w:rsidRPr="007F087E">
              <w:rPr>
                <w:rFonts w:ascii="Arial" w:hAnsi="Arial" w:cs="Arial"/>
                <w:spacing w:val="-3"/>
                <w:sz w:val="18"/>
                <w:szCs w:val="18"/>
                <w:lang w:val="es-MX"/>
              </w:rPr>
              <w:t xml:space="preserve">de </w:t>
            </w:r>
            <w:r w:rsidR="00476C3F">
              <w:rPr>
                <w:rFonts w:ascii="Arial" w:hAnsi="Arial" w:cs="Arial"/>
                <w:spacing w:val="-3"/>
                <w:sz w:val="18"/>
                <w:szCs w:val="18"/>
                <w:lang w:val="es-MX"/>
              </w:rPr>
              <w:t>la presente</w:t>
            </w:r>
            <w:r w:rsidR="00476C3F" w:rsidRPr="007F087E">
              <w:rPr>
                <w:rFonts w:ascii="Arial" w:hAnsi="Arial" w:cs="Arial"/>
                <w:spacing w:val="-3"/>
                <w:sz w:val="18"/>
                <w:szCs w:val="18"/>
                <w:lang w:val="es-MX"/>
              </w:rPr>
              <w:t xml:space="preserve"> Convocatoria</w:t>
            </w:r>
            <w:r w:rsidR="00E73E1A">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4A65D847" w14:textId="6C772E79" w:rsidR="00C3782A" w:rsidRDefault="00C3782A" w:rsidP="00C3782A">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La documentación antes mencionada debe ser entregada dentro de los primeros 3 días naturales después de la notificación del fallo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o</w:t>
      </w:r>
      <w:r>
        <w:rPr>
          <w:rFonts w:ascii="Arial" w:hAnsi="Arial" w:cs="Arial"/>
          <w:spacing w:val="-3"/>
          <w:sz w:val="18"/>
          <w:szCs w:val="18"/>
          <w:lang w:val="es-MX"/>
        </w:rPr>
        <w:t>scar.</w:t>
      </w:r>
      <w:r w:rsidRPr="00F06A97">
        <w:rPr>
          <w:rFonts w:ascii="Arial" w:hAnsi="Arial" w:cs="Arial"/>
          <w:spacing w:val="-3"/>
          <w:sz w:val="18"/>
          <w:szCs w:val="18"/>
          <w:lang w:val="es-MX"/>
        </w:rPr>
        <w:t xml:space="preserve">garay@inba.gob.mx y </w:t>
      </w:r>
      <w:hyperlink r:id="rId8" w:history="1">
        <w:r w:rsidRPr="00556368">
          <w:rPr>
            <w:rFonts w:ascii="Arial" w:hAnsi="Arial" w:cs="Arial"/>
            <w:spacing w:val="-3"/>
            <w:sz w:val="18"/>
            <w:szCs w:val="18"/>
            <w:lang w:val="es-MX"/>
          </w:rPr>
          <w:t>drm.crm@inba.gob.mx</w:t>
        </w:r>
      </w:hyperlink>
    </w:p>
    <w:p w14:paraId="668C8253" w14:textId="74937725" w:rsidR="008D4049" w:rsidRDefault="008D4049" w:rsidP="00F06A97">
      <w:pPr>
        <w:tabs>
          <w:tab w:val="left" w:pos="-720"/>
        </w:tabs>
        <w:suppressAutoHyphens/>
        <w:ind w:left="567"/>
        <w:jc w:val="both"/>
        <w:rPr>
          <w:rFonts w:ascii="Arial" w:hAnsi="Arial" w:cs="Arial"/>
          <w:spacing w:val="-3"/>
          <w:sz w:val="18"/>
          <w:szCs w:val="18"/>
          <w:lang w:val="es-MX"/>
        </w:rPr>
      </w:pPr>
    </w:p>
    <w:p w14:paraId="6CB64C13" w14:textId="1786D268" w:rsidR="008D4049"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El proveedor adjudicado, a la firma del contrato, deberá presentar, las opiniones en sentido positivo a nombre de su representada, observando la antigüedad máxima de treinta días naturales anteriores a la fecha de firma del contrato (excepto la Opinión del IMSS).</w:t>
      </w:r>
    </w:p>
    <w:p w14:paraId="584ECBE3" w14:textId="77777777" w:rsidR="008D4049" w:rsidRDefault="008D4049" w:rsidP="00F06A97">
      <w:pPr>
        <w:tabs>
          <w:tab w:val="left" w:pos="-720"/>
        </w:tabs>
        <w:suppressAutoHyphens/>
        <w:ind w:left="567"/>
        <w:jc w:val="both"/>
        <w:rPr>
          <w:rFonts w:ascii="Arial" w:hAnsi="Arial" w:cs="Arial"/>
          <w:spacing w:val="-3"/>
          <w:sz w:val="18"/>
          <w:szCs w:val="18"/>
          <w:lang w:val="es-MX"/>
        </w:rPr>
      </w:pPr>
    </w:p>
    <w:p w14:paraId="157E7CFA" w14:textId="77777777" w:rsidR="002C74EC" w:rsidRPr="002C74EC" w:rsidRDefault="002C74EC" w:rsidP="002C74EC">
      <w:pPr>
        <w:ind w:left="567"/>
        <w:jc w:val="both"/>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308D3CF7" w14:textId="77777777" w:rsidR="002C74EC" w:rsidRPr="002C74EC" w:rsidRDefault="002C74EC" w:rsidP="002C74EC">
      <w:pPr>
        <w:ind w:left="567"/>
        <w:contextualSpacing/>
        <w:jc w:val="both"/>
        <w:rPr>
          <w:rFonts w:ascii="Arial" w:hAnsi="Arial" w:cs="Arial"/>
          <w:sz w:val="18"/>
          <w:szCs w:val="18"/>
          <w:lang w:val="es-ES_tradnl" w:eastAsia="en-US"/>
        </w:rPr>
      </w:pPr>
    </w:p>
    <w:p w14:paraId="24E9CB79" w14:textId="0A9EA9C0" w:rsidR="002C74EC" w:rsidRPr="00C3782A" w:rsidRDefault="002C74EC">
      <w:pPr>
        <w:numPr>
          <w:ilvl w:val="0"/>
          <w:numId w:val="88"/>
        </w:numPr>
        <w:ind w:left="851" w:hanging="284"/>
        <w:contextualSpacing/>
        <w:jc w:val="both"/>
        <w:rPr>
          <w:rFonts w:ascii="Arial" w:hAnsi="Arial" w:cs="Arial"/>
          <w:bCs/>
          <w:sz w:val="18"/>
          <w:szCs w:val="18"/>
          <w:lang w:eastAsia="en-US"/>
        </w:rPr>
      </w:pPr>
      <w:r w:rsidRPr="002C74EC">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Pr>
          <w:rFonts w:ascii="Arial" w:hAnsi="Arial" w:cs="Arial"/>
          <w:iCs/>
          <w:sz w:val="18"/>
          <w:szCs w:val="18"/>
          <w:lang w:eastAsia="en-US"/>
        </w:rPr>
        <w:t xml:space="preserve"> y</w:t>
      </w:r>
      <w:r w:rsidRPr="002C74EC">
        <w:rPr>
          <w:rFonts w:ascii="Arial" w:hAnsi="Arial" w:cs="Arial"/>
          <w:iCs/>
          <w:sz w:val="18"/>
          <w:szCs w:val="18"/>
          <w:lang w:eastAsia="en-US"/>
        </w:rPr>
        <w:t xml:space="preserve"> 49 de la </w:t>
      </w:r>
      <w:r w:rsidRPr="002C74EC">
        <w:rPr>
          <w:rFonts w:ascii="Arial" w:hAnsi="Arial" w:cs="Arial"/>
          <w:b/>
          <w:iCs/>
          <w:sz w:val="18"/>
          <w:szCs w:val="18"/>
          <w:lang w:eastAsia="en-US"/>
        </w:rPr>
        <w:t>LAASSP</w:t>
      </w:r>
      <w:r w:rsidR="008169AA">
        <w:rPr>
          <w:rFonts w:ascii="Arial" w:hAnsi="Arial" w:cs="Arial"/>
          <w:b/>
          <w:iCs/>
          <w:sz w:val="18"/>
          <w:szCs w:val="18"/>
          <w:lang w:eastAsia="en-US"/>
        </w:rPr>
        <w:t>,</w:t>
      </w:r>
      <w:r w:rsidRPr="002C74EC">
        <w:rPr>
          <w:rFonts w:ascii="Arial" w:hAnsi="Arial" w:cs="Arial"/>
          <w:iCs/>
          <w:sz w:val="18"/>
          <w:szCs w:val="18"/>
          <w:lang w:eastAsia="en-US"/>
        </w:rPr>
        <w:t xml:space="preserve"> </w:t>
      </w:r>
      <w:r w:rsidR="008169AA">
        <w:rPr>
          <w:rFonts w:ascii="Arial" w:hAnsi="Arial" w:cs="Arial"/>
          <w:iCs/>
          <w:sz w:val="18"/>
          <w:szCs w:val="18"/>
          <w:lang w:eastAsia="en-US"/>
        </w:rPr>
        <w:t xml:space="preserve">así como </w:t>
      </w:r>
      <w:proofErr w:type="gramStart"/>
      <w:r w:rsidR="008169AA">
        <w:rPr>
          <w:rFonts w:ascii="Arial" w:hAnsi="Arial" w:cs="Arial"/>
          <w:iCs/>
          <w:sz w:val="18"/>
          <w:szCs w:val="18"/>
          <w:lang w:eastAsia="en-US"/>
        </w:rPr>
        <w:t xml:space="preserve">el </w:t>
      </w:r>
      <w:r w:rsidRPr="002C74EC">
        <w:rPr>
          <w:rFonts w:ascii="Arial" w:hAnsi="Arial" w:cs="Arial"/>
          <w:iCs/>
          <w:sz w:val="18"/>
          <w:szCs w:val="18"/>
          <w:lang w:eastAsia="en-US"/>
        </w:rPr>
        <w:t xml:space="preserve"> 103</w:t>
      </w:r>
      <w:proofErr w:type="gramEnd"/>
      <w:r w:rsidRPr="002C74EC">
        <w:rPr>
          <w:rFonts w:ascii="Arial" w:hAnsi="Arial" w:cs="Arial"/>
          <w:iCs/>
          <w:sz w:val="18"/>
          <w:szCs w:val="18"/>
          <w:lang w:eastAsia="en-US"/>
        </w:rPr>
        <w:t xml:space="preserve"> del </w:t>
      </w:r>
      <w:r w:rsidRPr="002C74EC">
        <w:rPr>
          <w:rFonts w:ascii="Arial" w:hAnsi="Arial" w:cs="Arial"/>
          <w:b/>
          <w:iCs/>
          <w:sz w:val="18"/>
          <w:szCs w:val="18"/>
          <w:lang w:eastAsia="en-US"/>
        </w:rPr>
        <w:t>RLAASSP</w:t>
      </w:r>
      <w:r w:rsidR="008169AA" w:rsidRPr="008169AA">
        <w:rPr>
          <w:rFonts w:ascii="Arial" w:hAnsi="Arial" w:cs="Arial"/>
          <w:bCs/>
          <w:iCs/>
          <w:sz w:val="18"/>
          <w:szCs w:val="18"/>
          <w:lang w:eastAsia="en-US"/>
        </w:rPr>
        <w:t>.</w:t>
      </w:r>
    </w:p>
    <w:p w14:paraId="03E2D6A9" w14:textId="3051D5CE" w:rsidR="00C3782A" w:rsidRPr="008169AA" w:rsidRDefault="00C3782A">
      <w:pPr>
        <w:numPr>
          <w:ilvl w:val="0"/>
          <w:numId w:val="88"/>
        </w:numPr>
        <w:ind w:left="851" w:hanging="284"/>
        <w:contextualSpacing/>
        <w:jc w:val="both"/>
        <w:rPr>
          <w:rFonts w:ascii="Arial" w:hAnsi="Arial" w:cs="Arial"/>
          <w:bCs/>
          <w:sz w:val="18"/>
          <w:szCs w:val="18"/>
          <w:lang w:eastAsia="en-US"/>
        </w:rPr>
      </w:pPr>
      <w:r w:rsidRPr="005467DA">
        <w:rPr>
          <w:rFonts w:ascii="Arial" w:hAnsi="Arial" w:cs="Arial"/>
          <w:iCs/>
          <w:sz w:val="18"/>
          <w:szCs w:val="18"/>
          <w:lang w:eastAsia="en-US"/>
        </w:rPr>
        <w:t xml:space="preserve">Entregar la </w:t>
      </w:r>
      <w:r w:rsidRPr="005467DA">
        <w:rPr>
          <w:rFonts w:ascii="Arial" w:hAnsi="Arial" w:cs="Arial"/>
          <w:b/>
          <w:bCs/>
          <w:iCs/>
          <w:sz w:val="18"/>
          <w:szCs w:val="18"/>
          <w:lang w:eastAsia="en-US"/>
        </w:rPr>
        <w:t>Póliza de Responsabilidad Civil</w:t>
      </w:r>
      <w:r w:rsidRPr="005467DA">
        <w:rPr>
          <w:rFonts w:ascii="Arial" w:hAnsi="Arial" w:cs="Arial"/>
          <w:iCs/>
          <w:sz w:val="18"/>
          <w:szCs w:val="18"/>
          <w:lang w:eastAsia="en-US"/>
        </w:rPr>
        <w:t xml:space="preserve"> en un plazo que no exceda de 10 días naturales siguientes a la firma del contrato correspondiente</w:t>
      </w:r>
    </w:p>
    <w:p w14:paraId="7F7FD745" w14:textId="77777777" w:rsidR="008169AA" w:rsidRPr="002C74EC" w:rsidRDefault="008169AA" w:rsidP="008169AA">
      <w:pPr>
        <w:ind w:left="851"/>
        <w:contextualSpacing/>
        <w:jc w:val="both"/>
        <w:rPr>
          <w:rFonts w:ascii="Arial" w:hAnsi="Arial" w:cs="Arial"/>
          <w:b/>
          <w:bCs/>
          <w:sz w:val="18"/>
          <w:szCs w:val="18"/>
          <w:lang w:eastAsia="en-US"/>
        </w:rPr>
      </w:pPr>
    </w:p>
    <w:p w14:paraId="71E11695" w14:textId="54600223" w:rsidR="002C74EC" w:rsidRPr="002C74EC" w:rsidRDefault="002C74EC">
      <w:pPr>
        <w:numPr>
          <w:ilvl w:val="0"/>
          <w:numId w:val="88"/>
        </w:numPr>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7961C0A" w14:textId="77777777" w:rsidR="002C74EC" w:rsidRPr="002C74EC"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2C74EC" w:rsidRDefault="002C74EC">
      <w:pPr>
        <w:numPr>
          <w:ilvl w:val="0"/>
          <w:numId w:val="88"/>
        </w:numPr>
        <w:tabs>
          <w:tab w:val="left" w:pos="1985"/>
        </w:tabs>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697733D7"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F087E"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55690F7F" w:rsidR="00C90C9B" w:rsidRDefault="008D4049" w:rsidP="00C90C9B">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48731F">
        <w:rPr>
          <w:rFonts w:ascii="Arial" w:hAnsi="Arial" w:cs="Arial"/>
          <w:spacing w:val="-3"/>
          <w:sz w:val="18"/>
          <w:szCs w:val="18"/>
          <w:lang w:val="es-MX"/>
        </w:rPr>
        <w:t>Invitado</w:t>
      </w:r>
      <w:r>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F087E">
        <w:rPr>
          <w:rFonts w:ascii="Arial" w:hAnsi="Arial" w:cs="Arial"/>
          <w:spacing w:val="-3"/>
          <w:sz w:val="18"/>
          <w:szCs w:val="18"/>
          <w:lang w:val="es-MX"/>
        </w:rPr>
        <w:t xml:space="preserve">El proveedor que no firme el contrato por causas imputables al </w:t>
      </w:r>
      <w:r w:rsidRPr="007F087E">
        <w:rPr>
          <w:rFonts w:ascii="Arial" w:hAnsi="Arial" w:cs="Arial"/>
          <w:spacing w:val="-3"/>
          <w:sz w:val="18"/>
          <w:szCs w:val="18"/>
          <w:lang w:val="es-MX"/>
        </w:rPr>
        <w:t>mismo</w:t>
      </w:r>
      <w:r w:rsidR="00C90C9B" w:rsidRPr="007F087E">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Default="008D4049" w:rsidP="00C90C9B">
      <w:pPr>
        <w:tabs>
          <w:tab w:val="left" w:pos="-720"/>
        </w:tabs>
        <w:suppressAutoHyphens/>
        <w:ind w:left="567"/>
        <w:jc w:val="both"/>
        <w:rPr>
          <w:rFonts w:ascii="Arial" w:hAnsi="Arial" w:cs="Arial"/>
          <w:spacing w:val="-3"/>
          <w:sz w:val="18"/>
          <w:szCs w:val="18"/>
          <w:lang w:val="es-MX"/>
        </w:rPr>
      </w:pPr>
    </w:p>
    <w:p w14:paraId="705B5050" w14:textId="7FD283B1" w:rsidR="008D4049" w:rsidRDefault="008D4049" w:rsidP="005B3286">
      <w:pPr>
        <w:ind w:left="567"/>
        <w:jc w:val="both"/>
        <w:rPr>
          <w:rFonts w:ascii="Arial" w:hAnsi="Arial" w:cs="Arial"/>
          <w:sz w:val="18"/>
          <w:szCs w:val="18"/>
        </w:rPr>
      </w:pPr>
      <w:r w:rsidRPr="008D4049">
        <w:rPr>
          <w:rFonts w:ascii="Arial" w:hAnsi="Arial" w:cs="Arial"/>
          <w:sz w:val="18"/>
          <w:szCs w:val="18"/>
        </w:rPr>
        <w:lastRenderedPageBreak/>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w:t>
      </w:r>
      <w:r w:rsidR="005E1A98">
        <w:rPr>
          <w:rFonts w:ascii="Arial" w:hAnsi="Arial" w:cs="Arial"/>
          <w:sz w:val="18"/>
          <w:szCs w:val="18"/>
        </w:rPr>
        <w:t>l</w:t>
      </w:r>
      <w:r w:rsidRPr="008D4049">
        <w:rPr>
          <w:rFonts w:ascii="Arial" w:hAnsi="Arial" w:cs="Arial"/>
          <w:sz w:val="18"/>
          <w:szCs w:val="18"/>
        </w:rPr>
        <w:t xml:space="preserve">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A15087">
        <w:rPr>
          <w:rFonts w:ascii="Arial" w:hAnsi="Arial" w:cs="Arial"/>
          <w:b/>
          <w:bCs/>
          <w:sz w:val="18"/>
          <w:szCs w:val="18"/>
        </w:rPr>
        <w:t>quince días naturales</w:t>
      </w:r>
      <w:r w:rsidRPr="008D4049">
        <w:rPr>
          <w:rFonts w:ascii="Arial" w:hAnsi="Arial" w:cs="Arial"/>
          <w:sz w:val="18"/>
          <w:szCs w:val="18"/>
        </w:rPr>
        <w:t xml:space="preserve">, a través de </w:t>
      </w:r>
      <w:r w:rsidRPr="008D4049">
        <w:rPr>
          <w:rFonts w:ascii="Arial" w:hAnsi="Arial" w:cs="Arial"/>
          <w:b/>
          <w:bCs/>
          <w:sz w:val="18"/>
          <w:szCs w:val="18"/>
        </w:rPr>
        <w:t>CompraNet</w:t>
      </w:r>
      <w:r w:rsidRPr="008D4049">
        <w:rPr>
          <w:rFonts w:ascii="Arial" w:hAnsi="Arial" w:cs="Arial"/>
          <w:sz w:val="18"/>
          <w:szCs w:val="18"/>
        </w:rPr>
        <w:t>, en términos de</w:t>
      </w:r>
      <w:r w:rsidR="00A15087">
        <w:rPr>
          <w:rFonts w:ascii="Arial" w:hAnsi="Arial" w:cs="Arial"/>
          <w:sz w:val="18"/>
          <w:szCs w:val="18"/>
        </w:rPr>
        <w:t xml:space="preserve"> </w:t>
      </w:r>
      <w:r w:rsidRPr="008D4049">
        <w:rPr>
          <w:rFonts w:ascii="Arial" w:hAnsi="Arial" w:cs="Arial"/>
          <w:sz w:val="18"/>
          <w:szCs w:val="18"/>
        </w:rPr>
        <w:t>l</w:t>
      </w:r>
      <w:r w:rsidR="00A15087">
        <w:rPr>
          <w:rFonts w:ascii="Arial" w:hAnsi="Arial" w:cs="Arial"/>
          <w:sz w:val="18"/>
          <w:szCs w:val="18"/>
        </w:rPr>
        <w:t>o dispuesto en el</w:t>
      </w:r>
      <w:r w:rsidRPr="008D4049">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Pr>
          <w:rFonts w:ascii="Arial" w:hAnsi="Arial" w:cs="Arial"/>
          <w:sz w:val="18"/>
          <w:szCs w:val="18"/>
        </w:rPr>
        <w:t>:</w:t>
      </w:r>
      <w:r w:rsidR="005B3286" w:rsidRPr="005B3286">
        <w:t xml:space="preserve"> </w:t>
      </w:r>
      <w:r w:rsidR="005B3286" w:rsidRPr="005E1A98">
        <w:rPr>
          <w:rFonts w:ascii="Arial" w:hAnsi="Arial" w:cs="Arial"/>
          <w:sz w:val="18"/>
          <w:szCs w:val="18"/>
        </w:rPr>
        <w:t>https://procura-compranet.hacienda.gob.mx/</w:t>
      </w:r>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7D7A3686"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48731F">
        <w:rPr>
          <w:rFonts w:ascii="Arial" w:hAnsi="Arial" w:cs="Arial"/>
          <w:sz w:val="18"/>
          <w:szCs w:val="18"/>
          <w:lang w:val="es-MX"/>
        </w:rPr>
        <w:t>Invitados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w:t>
      </w:r>
      <w:r w:rsidR="00073C6D">
        <w:rPr>
          <w:rFonts w:ascii="Arial" w:hAnsi="Arial" w:cs="Arial"/>
          <w:sz w:val="18"/>
          <w:szCs w:val="18"/>
          <w:lang w:val="es-MX"/>
        </w:rPr>
        <w:t xml:space="preserve">y apertura </w:t>
      </w:r>
      <w:r w:rsidRPr="007F087E">
        <w:rPr>
          <w:rFonts w:ascii="Arial" w:hAnsi="Arial" w:cs="Arial"/>
          <w:sz w:val="18"/>
          <w:szCs w:val="18"/>
          <w:lang w:val="es-MX"/>
        </w:rPr>
        <w:t xml:space="preserve">de </w:t>
      </w:r>
      <w:r w:rsidR="00073C6D">
        <w:rPr>
          <w:rFonts w:ascii="Arial" w:hAnsi="Arial" w:cs="Arial"/>
          <w:sz w:val="18"/>
          <w:szCs w:val="18"/>
          <w:lang w:val="es-MX"/>
        </w:rPr>
        <w:t xml:space="preserve">las </w:t>
      </w:r>
      <w:r w:rsidRPr="007F087E">
        <w:rPr>
          <w:rFonts w:ascii="Arial" w:hAnsi="Arial" w:cs="Arial"/>
          <w:sz w:val="18"/>
          <w:szCs w:val="18"/>
          <w:lang w:val="es-MX"/>
        </w:rPr>
        <w:t xml:space="preserve">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00073C6D">
        <w:rPr>
          <w:rFonts w:ascii="Arial" w:hAnsi="Arial" w:cs="Arial"/>
          <w:sz w:val="18"/>
          <w:szCs w:val="18"/>
          <w:lang w:val="es-MX"/>
        </w:rPr>
        <w:t>,</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04888C4B"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48731F">
        <w:rPr>
          <w:rFonts w:ascii="Arial" w:hAnsi="Arial" w:cs="Arial"/>
          <w:b/>
          <w:sz w:val="18"/>
          <w:szCs w:val="18"/>
          <w:lang w:val="es-MX"/>
        </w:rPr>
        <w:t>Invitado</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4A4AD242"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C3782A">
        <w:rPr>
          <w:rFonts w:ascii="Arial" w:hAnsi="Arial" w:cs="Arial"/>
          <w:sz w:val="18"/>
          <w:szCs w:val="18"/>
          <w:lang w:val="es-MX"/>
        </w:rPr>
        <w:t>Invitados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w:t>
      </w:r>
      <w:r w:rsidR="00073C6D">
        <w:rPr>
          <w:rFonts w:ascii="Arial" w:hAnsi="Arial" w:cs="Arial"/>
          <w:sz w:val="18"/>
          <w:szCs w:val="18"/>
          <w:lang w:val="es-MX"/>
        </w:rPr>
        <w:t>e</w:t>
      </w:r>
      <w:r w:rsidRPr="007F087E">
        <w:rPr>
          <w:rFonts w:ascii="Arial" w:hAnsi="Arial" w:cs="Arial"/>
          <w:sz w:val="18"/>
          <w:szCs w:val="18"/>
          <w:lang w:val="es-MX"/>
        </w:rPr>
        <w:t xml:space="preserve">l presente </w:t>
      </w:r>
      <w:r w:rsidR="00073C6D">
        <w:rPr>
          <w:rFonts w:ascii="Arial" w:hAnsi="Arial" w:cs="Arial"/>
          <w:bCs/>
          <w:spacing w:val="-3"/>
          <w:sz w:val="18"/>
          <w:szCs w:val="18"/>
          <w:lang w:val="es-MX"/>
        </w:rPr>
        <w:t>procedimiento</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657F368F"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3C2783">
        <w:rPr>
          <w:rFonts w:ascii="Arial" w:hAnsi="Arial" w:cs="Arial"/>
          <w:b/>
          <w:bCs/>
          <w:spacing w:val="-3"/>
          <w:sz w:val="18"/>
          <w:szCs w:val="18"/>
          <w:lang w:val="es-MX"/>
        </w:rPr>
        <w:t>“EL INBA</w:t>
      </w:r>
      <w:r w:rsidR="00274259" w:rsidRPr="003C2783">
        <w:rPr>
          <w:rFonts w:ascii="Arial" w:hAnsi="Arial" w:cs="Arial"/>
          <w:b/>
          <w:bCs/>
          <w:spacing w:val="-3"/>
          <w:sz w:val="18"/>
          <w:szCs w:val="18"/>
          <w:lang w:val="es-MX"/>
        </w:rPr>
        <w:t>L</w:t>
      </w:r>
      <w:r w:rsidR="002D5CCB" w:rsidRPr="003C2783">
        <w:rPr>
          <w:rFonts w:ascii="Arial" w:hAnsi="Arial" w:cs="Arial"/>
          <w:b/>
          <w:bCs/>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48731F">
        <w:rPr>
          <w:rFonts w:ascii="Arial" w:hAnsi="Arial" w:cs="Arial"/>
          <w:spacing w:val="-3"/>
          <w:sz w:val="18"/>
          <w:szCs w:val="18"/>
          <w:lang w:val="es-MX"/>
        </w:rPr>
        <w:t>Invitados</w:t>
      </w:r>
      <w:r w:rsidR="00073C6D">
        <w:rPr>
          <w:rFonts w:ascii="Arial" w:hAnsi="Arial" w:cs="Arial"/>
          <w:spacing w:val="-3"/>
          <w:sz w:val="18"/>
          <w:szCs w:val="18"/>
          <w:lang w:val="es-MX"/>
        </w:rPr>
        <w:t>,</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10" w:name="_Hlk95848959"/>
      <w:r w:rsidRPr="007F087E">
        <w:rPr>
          <w:rFonts w:ascii="Arial" w:hAnsi="Arial" w:cs="Arial"/>
          <w:b/>
          <w:sz w:val="18"/>
          <w:szCs w:val="18"/>
          <w:lang w:val="es-MX"/>
        </w:rPr>
        <w:t>Garantía de cumplimiento</w:t>
      </w:r>
    </w:p>
    <w:bookmarkEnd w:id="10"/>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3FB1DDF3"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11" w:name="_Hlk95848973"/>
      <w:r w:rsidRPr="007F087E">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Pr>
          <w:rFonts w:ascii="Arial" w:hAnsi="Arial" w:cs="Arial"/>
          <w:spacing w:val="-3"/>
          <w:sz w:val="18"/>
          <w:szCs w:val="18"/>
          <w:lang w:val="es-MX"/>
        </w:rPr>
        <w:t xml:space="preserve">85 fracción III y </w:t>
      </w:r>
      <w:r w:rsidRPr="007F087E">
        <w:rPr>
          <w:rFonts w:ascii="Arial" w:hAnsi="Arial" w:cs="Arial"/>
          <w:spacing w:val="-3"/>
          <w:sz w:val="18"/>
          <w:szCs w:val="18"/>
          <w:lang w:val="es-MX"/>
        </w:rPr>
        <w:t>103 de su Reglamento, para garantizar el cumplimiento de las obligaciones derivadas del contrato, el proveedor adjudicado debe</w:t>
      </w:r>
      <w:r w:rsidR="00C3782A">
        <w:rPr>
          <w:rFonts w:ascii="Arial" w:hAnsi="Arial" w:cs="Arial"/>
          <w:spacing w:val="-3"/>
          <w:sz w:val="18"/>
          <w:szCs w:val="18"/>
          <w:lang w:val="es-MX"/>
        </w:rPr>
        <w:t>rá</w:t>
      </w:r>
      <w:r w:rsidRPr="007F087E">
        <w:rPr>
          <w:rFonts w:ascii="Arial" w:hAnsi="Arial" w:cs="Arial"/>
          <w:spacing w:val="-3"/>
          <w:sz w:val="18"/>
          <w:szCs w:val="18"/>
          <w:lang w:val="es-MX"/>
        </w:rPr>
        <w:t xml:space="preserve"> constituir una garantía </w:t>
      </w:r>
      <w:r w:rsidRPr="003C2783">
        <w:rPr>
          <w:rFonts w:ascii="Arial" w:hAnsi="Arial" w:cs="Arial"/>
          <w:b/>
          <w:bCs/>
          <w:spacing w:val="-3"/>
          <w:sz w:val="18"/>
          <w:szCs w:val="18"/>
          <w:lang w:val="es-MX"/>
        </w:rPr>
        <w:t>indivisible</w:t>
      </w:r>
      <w:r w:rsidR="00C3782A">
        <w:rPr>
          <w:rFonts w:ascii="Arial" w:hAnsi="Arial" w:cs="Arial"/>
          <w:b/>
          <w:bCs/>
          <w:spacing w:val="-3"/>
          <w:sz w:val="18"/>
          <w:szCs w:val="18"/>
          <w:lang w:val="es-MX"/>
        </w:rPr>
        <w:t xml:space="preserve"> </w:t>
      </w:r>
      <w:r w:rsidR="00C3782A" w:rsidRPr="00E156C0">
        <w:rPr>
          <w:rFonts w:ascii="Arial" w:hAnsi="Arial" w:cs="Arial"/>
          <w:bCs/>
          <w:spacing w:val="-3"/>
          <w:sz w:val="18"/>
          <w:szCs w:val="18"/>
          <w:lang w:val="es-MX"/>
        </w:rPr>
        <w:t>que cubra la vigencia del contrato</w:t>
      </w:r>
      <w:r w:rsidRPr="007F087E">
        <w:rPr>
          <w:rFonts w:ascii="Arial" w:hAnsi="Arial" w:cs="Arial"/>
          <w:spacing w:val="-3"/>
          <w:sz w:val="18"/>
          <w:szCs w:val="18"/>
          <w:lang w:val="es-MX"/>
        </w:rPr>
        <w:t xml:space="preserve">, </w:t>
      </w:r>
      <w:r w:rsidR="007A1806">
        <w:rPr>
          <w:rFonts w:ascii="Arial" w:hAnsi="Arial" w:cs="Arial"/>
          <w:spacing w:val="-3"/>
          <w:sz w:val="18"/>
          <w:szCs w:val="18"/>
          <w:lang w:val="x-none"/>
        </w:rPr>
        <w:t xml:space="preserve">expedida por </w:t>
      </w:r>
      <w:r w:rsidR="0068282F">
        <w:rPr>
          <w:rFonts w:ascii="Arial" w:hAnsi="Arial" w:cs="Arial"/>
          <w:spacing w:val="-3"/>
          <w:sz w:val="18"/>
          <w:szCs w:val="18"/>
          <w:lang w:val="x-none"/>
        </w:rPr>
        <w:t>institución</w:t>
      </w:r>
      <w:r w:rsidR="007A1806">
        <w:rPr>
          <w:rFonts w:ascii="Arial" w:hAnsi="Arial" w:cs="Arial"/>
          <w:spacing w:val="-3"/>
          <w:sz w:val="18"/>
          <w:szCs w:val="18"/>
          <w:lang w:val="x-none"/>
        </w:rPr>
        <w:t xml:space="preserve"> Afianzadora Mexicana autorizada en términos de</w:t>
      </w:r>
      <w:r w:rsidR="007E06BC">
        <w:rPr>
          <w:rFonts w:ascii="Arial" w:hAnsi="Arial" w:cs="Arial"/>
          <w:spacing w:val="-3"/>
          <w:sz w:val="18"/>
          <w:szCs w:val="18"/>
          <w:lang w:val="es-MX"/>
        </w:rPr>
        <w:t>l Artículo 166 de</w:t>
      </w:r>
      <w:r w:rsidR="007A1806">
        <w:rPr>
          <w:rFonts w:ascii="Arial" w:hAnsi="Arial" w:cs="Arial"/>
          <w:spacing w:val="-3"/>
          <w:sz w:val="18"/>
          <w:szCs w:val="18"/>
          <w:lang w:val="x-none"/>
        </w:rPr>
        <w:t xml:space="preserve"> la Ley de Instituciones de Seguros y Fianzas</w:t>
      </w:r>
      <w:r w:rsidR="007A1806">
        <w:rPr>
          <w:rFonts w:ascii="Arial" w:hAnsi="Arial" w:cs="Arial"/>
          <w:spacing w:val="-3"/>
          <w:sz w:val="18"/>
          <w:szCs w:val="18"/>
          <w:lang w:val="es-MX"/>
        </w:rPr>
        <w:t xml:space="preserve">, de conformidad con el </w:t>
      </w:r>
      <w:r w:rsidR="007A1806">
        <w:rPr>
          <w:rFonts w:ascii="Arial" w:hAnsi="Arial" w:cs="Arial"/>
          <w:b/>
          <w:bCs/>
          <w:spacing w:val="-3"/>
          <w:sz w:val="18"/>
          <w:szCs w:val="18"/>
          <w:lang w:val="es-MX"/>
        </w:rPr>
        <w:t>Escrito 2, Texto de Póliza de Fianza</w:t>
      </w:r>
      <w:r w:rsidR="007A1806">
        <w:rPr>
          <w:rFonts w:ascii="Arial" w:hAnsi="Arial" w:cs="Arial"/>
          <w:spacing w:val="-3"/>
          <w:sz w:val="18"/>
          <w:szCs w:val="18"/>
          <w:lang w:val="x-none"/>
        </w:rPr>
        <w:t>, por un importe equivalente a</w:t>
      </w:r>
      <w:r w:rsidR="007A1806">
        <w:rPr>
          <w:rFonts w:ascii="Arial" w:hAnsi="Arial" w:cs="Arial"/>
          <w:spacing w:val="-3"/>
          <w:sz w:val="18"/>
          <w:szCs w:val="18"/>
          <w:lang w:val="es-MX"/>
        </w:rPr>
        <w:t>l</w:t>
      </w:r>
      <w:r w:rsidR="007A1806">
        <w:rPr>
          <w:rFonts w:ascii="Arial" w:hAnsi="Arial" w:cs="Arial"/>
          <w:spacing w:val="-3"/>
          <w:sz w:val="18"/>
          <w:szCs w:val="18"/>
          <w:lang w:val="x-none"/>
        </w:rPr>
        <w:t xml:space="preserve"> </w:t>
      </w:r>
      <w:r w:rsidR="007A1806" w:rsidRPr="007A1806">
        <w:rPr>
          <w:rFonts w:ascii="Arial" w:hAnsi="Arial" w:cs="Arial"/>
          <w:b/>
          <w:bCs/>
          <w:spacing w:val="-3"/>
          <w:sz w:val="18"/>
          <w:szCs w:val="18"/>
          <w:lang w:val="x-none"/>
        </w:rPr>
        <w:t>10% (diez por ciento)</w:t>
      </w:r>
      <w:r w:rsidR="007A1806">
        <w:rPr>
          <w:rFonts w:ascii="Arial" w:hAnsi="Arial" w:cs="Arial"/>
          <w:spacing w:val="-3"/>
          <w:sz w:val="18"/>
          <w:szCs w:val="18"/>
          <w:lang w:val="x-none"/>
        </w:rPr>
        <w:t>, del monto</w:t>
      </w:r>
      <w:r w:rsidR="00073C6D">
        <w:rPr>
          <w:rFonts w:ascii="Arial" w:hAnsi="Arial" w:cs="Arial"/>
          <w:spacing w:val="-3"/>
          <w:sz w:val="18"/>
          <w:szCs w:val="18"/>
          <w:lang w:val="es-MX"/>
        </w:rPr>
        <w:t xml:space="preserve"> máximo </w:t>
      </w:r>
      <w:r w:rsidR="007A1806">
        <w:rPr>
          <w:rFonts w:ascii="Arial" w:hAnsi="Arial" w:cs="Arial"/>
          <w:spacing w:val="-3"/>
          <w:sz w:val="18"/>
          <w:szCs w:val="18"/>
          <w:lang w:val="x-none"/>
        </w:rPr>
        <w:t>del contrato adjudicado</w:t>
      </w:r>
      <w:r w:rsidR="00073C6D">
        <w:rPr>
          <w:rFonts w:ascii="Arial" w:hAnsi="Arial" w:cs="Arial"/>
          <w:spacing w:val="-3"/>
          <w:sz w:val="18"/>
          <w:szCs w:val="18"/>
          <w:lang w:val="es-MX"/>
        </w:rPr>
        <w:t>,</w:t>
      </w:r>
      <w:r w:rsidR="007A1806">
        <w:rPr>
          <w:rFonts w:ascii="Arial" w:hAnsi="Arial" w:cs="Arial"/>
          <w:spacing w:val="-3"/>
          <w:sz w:val="18"/>
          <w:szCs w:val="18"/>
          <w:lang w:val="x-none"/>
        </w:rPr>
        <w:t xml:space="preserve"> antes de IVA, a favor de la Tesorería de la Federación y a disposición </w:t>
      </w:r>
      <w:r w:rsidR="007A1806" w:rsidRPr="007A1806">
        <w:rPr>
          <w:rFonts w:ascii="Arial" w:hAnsi="Arial" w:cs="Arial"/>
          <w:b/>
          <w:bCs/>
          <w:spacing w:val="-3"/>
          <w:sz w:val="18"/>
          <w:szCs w:val="18"/>
          <w:lang w:val="es-MX"/>
        </w:rPr>
        <w:t xml:space="preserve">“EL </w:t>
      </w:r>
      <w:r w:rsidR="007A1806">
        <w:rPr>
          <w:rFonts w:ascii="Arial" w:hAnsi="Arial" w:cs="Arial"/>
          <w:b/>
          <w:bCs/>
          <w:spacing w:val="-3"/>
          <w:sz w:val="18"/>
          <w:szCs w:val="18"/>
          <w:lang w:val="x-none"/>
        </w:rPr>
        <w:t>INBAL</w:t>
      </w:r>
      <w:r w:rsidR="007A1806">
        <w:rPr>
          <w:rFonts w:ascii="Arial" w:hAnsi="Arial" w:cs="Arial"/>
          <w:b/>
          <w:bCs/>
          <w:spacing w:val="-3"/>
          <w:sz w:val="18"/>
          <w:szCs w:val="18"/>
          <w:lang w:val="es-MX"/>
        </w:rPr>
        <w:t>”</w:t>
      </w:r>
      <w:r w:rsidR="007A1806">
        <w:rPr>
          <w:rFonts w:ascii="Arial" w:hAnsi="Arial" w:cs="Arial"/>
          <w:spacing w:val="-3"/>
          <w:sz w:val="18"/>
          <w:szCs w:val="18"/>
          <w:lang w:val="es-MX"/>
        </w:rPr>
        <w:t xml:space="preserve"> </w:t>
      </w:r>
      <w:r w:rsidRPr="007F087E">
        <w:rPr>
          <w:rFonts w:ascii="Arial" w:hAnsi="Arial" w:cs="Arial"/>
          <w:spacing w:val="-3"/>
          <w:sz w:val="18"/>
          <w:szCs w:val="18"/>
          <w:lang w:val="es-MX"/>
        </w:rPr>
        <w:t xml:space="preserve">la cual debe presentarse, a más tardar, dentro de los 10 días naturales siguientes a la </w:t>
      </w:r>
      <w:r w:rsidR="00963463">
        <w:rPr>
          <w:rFonts w:ascii="Arial" w:hAnsi="Arial" w:cs="Arial"/>
          <w:spacing w:val="-3"/>
          <w:sz w:val="18"/>
          <w:szCs w:val="18"/>
          <w:lang w:val="es-MX"/>
        </w:rPr>
        <w:t>firma del contrato</w:t>
      </w:r>
      <w:r w:rsidRPr="007F087E">
        <w:rPr>
          <w:rFonts w:ascii="Arial" w:hAnsi="Arial" w:cs="Arial"/>
          <w:spacing w:val="-3"/>
          <w:sz w:val="18"/>
          <w:szCs w:val="18"/>
          <w:lang w:val="es-MX"/>
        </w:rPr>
        <w:t xml:space="preserve"> correspondiente, </w:t>
      </w:r>
      <w:r w:rsidR="007A1806" w:rsidRPr="007F087E">
        <w:rPr>
          <w:rFonts w:ascii="Arial" w:hAnsi="Arial" w:cs="Arial"/>
          <w:spacing w:val="-3"/>
          <w:sz w:val="18"/>
          <w:szCs w:val="18"/>
          <w:lang w:val="es-MX"/>
        </w:rPr>
        <w:t>salvo que la prestación de los servicios se realice dentro del plazo señalado</w:t>
      </w:r>
      <w:r w:rsidRPr="007F087E">
        <w:rPr>
          <w:rFonts w:ascii="Arial" w:hAnsi="Arial" w:cs="Arial"/>
          <w:spacing w:val="-3"/>
          <w:sz w:val="18"/>
          <w:szCs w:val="18"/>
          <w:lang w:val="es-MX"/>
        </w:rPr>
        <w:t xml:space="preserve">, siendo requisito indispensable su entrega para </w:t>
      </w:r>
      <w:r w:rsidR="00A15087">
        <w:rPr>
          <w:rFonts w:ascii="Arial" w:hAnsi="Arial" w:cs="Arial"/>
          <w:spacing w:val="-3"/>
          <w:sz w:val="18"/>
          <w:szCs w:val="18"/>
          <w:lang w:val="es-MX"/>
        </w:rPr>
        <w:t xml:space="preserve">que el INBAL </w:t>
      </w:r>
      <w:r w:rsidRPr="007F087E">
        <w:rPr>
          <w:rFonts w:ascii="Arial" w:hAnsi="Arial" w:cs="Arial"/>
          <w:spacing w:val="-3"/>
          <w:sz w:val="18"/>
          <w:szCs w:val="18"/>
          <w:lang w:val="es-MX"/>
        </w:rPr>
        <w:t>efectu</w:t>
      </w:r>
      <w:r w:rsidR="00A15087">
        <w:rPr>
          <w:rFonts w:ascii="Arial" w:hAnsi="Arial" w:cs="Arial"/>
          <w:spacing w:val="-3"/>
          <w:sz w:val="18"/>
          <w:szCs w:val="18"/>
          <w:lang w:val="es-MX"/>
        </w:rPr>
        <w:t>é</w:t>
      </w:r>
      <w:r w:rsidRPr="007F087E">
        <w:rPr>
          <w:rFonts w:ascii="Arial" w:hAnsi="Arial" w:cs="Arial"/>
          <w:spacing w:val="-3"/>
          <w:sz w:val="18"/>
          <w:szCs w:val="18"/>
          <w:lang w:val="es-MX"/>
        </w:rPr>
        <w:t xml:space="preserve"> el pago </w:t>
      </w:r>
      <w:r w:rsidR="00A15087">
        <w:rPr>
          <w:rFonts w:ascii="Arial" w:hAnsi="Arial" w:cs="Arial"/>
          <w:spacing w:val="-3"/>
          <w:sz w:val="18"/>
          <w:szCs w:val="18"/>
          <w:lang w:val="es-MX"/>
        </w:rPr>
        <w:t xml:space="preserve">o pagos </w:t>
      </w:r>
      <w:r w:rsidRPr="007F087E">
        <w:rPr>
          <w:rFonts w:ascii="Arial" w:hAnsi="Arial" w:cs="Arial"/>
          <w:spacing w:val="-3"/>
          <w:sz w:val="18"/>
          <w:szCs w:val="18"/>
          <w:lang w:val="es-MX"/>
        </w:rPr>
        <w:t>respectivo</w:t>
      </w:r>
      <w:r w:rsidR="00A15087">
        <w:rPr>
          <w:rFonts w:ascii="Arial" w:hAnsi="Arial" w:cs="Arial"/>
          <w:spacing w:val="-3"/>
          <w:sz w:val="18"/>
          <w:szCs w:val="18"/>
          <w:lang w:val="es-MX"/>
        </w:rPr>
        <w:t>s</w:t>
      </w:r>
      <w:r w:rsidR="007A1806">
        <w:rPr>
          <w:rFonts w:ascii="Arial" w:hAnsi="Arial" w:cs="Arial"/>
          <w:spacing w:val="-3"/>
          <w:sz w:val="18"/>
          <w:szCs w:val="18"/>
          <w:lang w:val="es-MX"/>
        </w:rPr>
        <w:t>.</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65853F55"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electrónica a los correos: </w:t>
      </w:r>
      <w:r w:rsidR="00963463" w:rsidRPr="00963463">
        <w:rPr>
          <w:rFonts w:ascii="Arial" w:hAnsi="Arial" w:cs="Arial"/>
          <w:spacing w:val="-3"/>
          <w:sz w:val="18"/>
          <w:szCs w:val="18"/>
          <w:lang w:val="es-MX"/>
        </w:rPr>
        <w:t>adquisiciones.inba@inba.gob.mx</w:t>
      </w:r>
      <w:r w:rsidR="00963463">
        <w:rPr>
          <w:rFonts w:ascii="Arial" w:hAnsi="Arial" w:cs="Arial"/>
          <w:spacing w:val="-3"/>
          <w:sz w:val="18"/>
          <w:szCs w:val="18"/>
          <w:lang w:val="es-MX"/>
        </w:rPr>
        <w:t xml:space="preserve"> y </w:t>
      </w:r>
      <w:r w:rsidR="00963463" w:rsidRPr="00963463">
        <w:rPr>
          <w:rFonts w:ascii="Arial" w:hAnsi="Arial" w:cs="Arial"/>
          <w:spacing w:val="-3"/>
          <w:sz w:val="18"/>
          <w:szCs w:val="18"/>
          <w:lang w:val="es-MX"/>
        </w:rPr>
        <w:t>antonio.dominguez@inba.gob.mx</w:t>
      </w:r>
      <w:r w:rsidRPr="007F087E">
        <w:rPr>
          <w:rFonts w:ascii="Arial" w:hAnsi="Arial" w:cs="Arial"/>
          <w:spacing w:val="-3"/>
          <w:sz w:val="18"/>
          <w:szCs w:val="18"/>
          <w:lang w:val="es-MX"/>
        </w:rPr>
        <w:t xml:space="preserve">, con atención a la Lic. Rosa Palafox Martínez, Coordinadora de Recursos Materiales y </w:t>
      </w:r>
      <w:r w:rsidR="00963463">
        <w:rPr>
          <w:rFonts w:ascii="Arial" w:hAnsi="Arial" w:cs="Arial"/>
          <w:spacing w:val="-3"/>
          <w:sz w:val="18"/>
          <w:szCs w:val="18"/>
          <w:lang w:val="es-MX"/>
        </w:rPr>
        <w:t xml:space="preserve">al </w:t>
      </w:r>
      <w:r w:rsidRPr="007F087E">
        <w:rPr>
          <w:rFonts w:ascii="Arial" w:hAnsi="Arial" w:cs="Arial"/>
          <w:spacing w:val="-3"/>
          <w:sz w:val="18"/>
          <w:szCs w:val="18"/>
          <w:lang w:val="es-MX"/>
        </w:rPr>
        <w:t xml:space="preserve">Lic. Antonio Domínguez Castañeda, </w:t>
      </w:r>
      <w:proofErr w:type="gramStart"/>
      <w:r w:rsidRPr="007F087E">
        <w:rPr>
          <w:rFonts w:ascii="Arial" w:hAnsi="Arial" w:cs="Arial"/>
          <w:spacing w:val="-3"/>
          <w:sz w:val="18"/>
          <w:szCs w:val="18"/>
          <w:lang w:val="es-MX"/>
        </w:rPr>
        <w:t>Jefe</w:t>
      </w:r>
      <w:proofErr w:type="gramEnd"/>
      <w:r w:rsidRPr="007F087E">
        <w:rPr>
          <w:rFonts w:ascii="Arial" w:hAnsi="Arial" w:cs="Arial"/>
          <w:spacing w:val="-3"/>
          <w:sz w:val="18"/>
          <w:szCs w:val="18"/>
          <w:lang w:val="es-MX"/>
        </w:rPr>
        <w:t xml:space="preserve"> del Departamento de Adquisiciones, respectivamente. Una vez validado el texto, se notificará al proveedor que es correcto y que procede su trámite.</w:t>
      </w:r>
    </w:p>
    <w:p w14:paraId="3ABBC21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546E36F9" w:rsidR="00B43398" w:rsidRPr="00B43398"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Pr>
          <w:rFonts w:ascii="Arial" w:hAnsi="Arial" w:cs="Arial"/>
          <w:spacing w:val="-3"/>
          <w:sz w:val="18"/>
          <w:szCs w:val="18"/>
        </w:rPr>
        <w:t>La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Pr>
          <w:rFonts w:ascii="Arial" w:hAnsi="Arial" w:cs="Arial"/>
          <w:spacing w:val="-3"/>
          <w:sz w:val="18"/>
          <w:szCs w:val="18"/>
        </w:rPr>
        <w:t xml:space="preserve"> o pagos</w:t>
      </w:r>
      <w:r>
        <w:rPr>
          <w:rFonts w:ascii="Arial" w:hAnsi="Arial" w:cs="Arial"/>
          <w:spacing w:val="-3"/>
          <w:sz w:val="18"/>
          <w:szCs w:val="18"/>
        </w:rPr>
        <w:t xml:space="preserve"> respectivo</w:t>
      </w:r>
      <w:r w:rsidR="00A15087">
        <w:rPr>
          <w:rFonts w:ascii="Arial" w:hAnsi="Arial" w:cs="Arial"/>
          <w:spacing w:val="-3"/>
          <w:sz w:val="18"/>
          <w:szCs w:val="18"/>
        </w:rPr>
        <w:t>s</w:t>
      </w:r>
      <w:r>
        <w:rPr>
          <w:rFonts w:ascii="Arial" w:hAnsi="Arial" w:cs="Arial"/>
          <w:spacing w:val="-3"/>
          <w:sz w:val="18"/>
          <w:szCs w:val="18"/>
        </w:rPr>
        <w:t>.</w:t>
      </w:r>
      <w:r w:rsidR="00B43398">
        <w:rPr>
          <w:rFonts w:ascii="Arial" w:hAnsi="Arial" w:cs="Arial"/>
          <w:spacing w:val="-3"/>
          <w:sz w:val="18"/>
          <w:szCs w:val="18"/>
        </w:rPr>
        <w:t xml:space="preserve"> </w:t>
      </w:r>
      <w:r w:rsidR="00B43398" w:rsidRPr="00B43398">
        <w:rPr>
          <w:rFonts w:ascii="Arial" w:hAnsi="Arial" w:cs="Arial"/>
          <w:spacing w:val="-3"/>
          <w:sz w:val="18"/>
          <w:szCs w:val="18"/>
          <w:lang w:val="es-MX"/>
        </w:rPr>
        <w:t xml:space="preserve">Adicionalmente, </w:t>
      </w:r>
      <w:r w:rsidR="00440AB7">
        <w:rPr>
          <w:rFonts w:ascii="Arial" w:hAnsi="Arial" w:cs="Arial"/>
          <w:spacing w:val="-3"/>
          <w:sz w:val="18"/>
          <w:szCs w:val="18"/>
          <w:lang w:val="es-MX"/>
        </w:rPr>
        <w:t>a</w:t>
      </w:r>
      <w:r w:rsidR="00B43398" w:rsidRPr="00B43398">
        <w:rPr>
          <w:rFonts w:ascii="Arial" w:hAnsi="Arial" w:cs="Arial"/>
          <w:spacing w:val="-3"/>
          <w:sz w:val="18"/>
          <w:szCs w:val="18"/>
          <w:lang w:val="es-MX"/>
        </w:rPr>
        <w:t xml:space="preserve"> la póliza de garantía, </w:t>
      </w:r>
      <w:r w:rsidR="00B43398" w:rsidRPr="00B43398">
        <w:rPr>
          <w:rFonts w:ascii="Arial" w:hAnsi="Arial" w:cs="Arial"/>
          <w:b/>
          <w:bCs/>
          <w:spacing w:val="-3"/>
          <w:sz w:val="18"/>
          <w:szCs w:val="18"/>
          <w:lang w:val="es-MX"/>
        </w:rPr>
        <w:t xml:space="preserve">el </w:t>
      </w:r>
      <w:r w:rsidR="0048731F">
        <w:rPr>
          <w:rFonts w:ascii="Arial" w:hAnsi="Arial" w:cs="Arial"/>
          <w:b/>
          <w:bCs/>
          <w:spacing w:val="-3"/>
          <w:sz w:val="18"/>
          <w:szCs w:val="18"/>
          <w:lang w:val="es-MX"/>
        </w:rPr>
        <w:t>Invitado</w:t>
      </w:r>
      <w:r w:rsidR="00B43398" w:rsidRPr="00B43398">
        <w:rPr>
          <w:rFonts w:ascii="Arial" w:hAnsi="Arial" w:cs="Arial"/>
          <w:b/>
          <w:bCs/>
          <w:spacing w:val="-3"/>
          <w:sz w:val="18"/>
          <w:szCs w:val="18"/>
          <w:lang w:val="es-MX"/>
        </w:rPr>
        <w:t xml:space="preserve"> adjudicado debe presentar copia simple del CFDI o pago correspondiente a la expedición de la póliza</w:t>
      </w:r>
      <w:r w:rsidR="00B43398" w:rsidRPr="00B43398">
        <w:rPr>
          <w:rFonts w:ascii="Arial" w:hAnsi="Arial" w:cs="Arial"/>
          <w:spacing w:val="-3"/>
          <w:sz w:val="18"/>
          <w:szCs w:val="18"/>
          <w:lang w:val="es-MX"/>
        </w:rPr>
        <w:t>, mismo que deberá coincidir con la fecha de emisión de la fianza.</w:t>
      </w:r>
    </w:p>
    <w:p w14:paraId="2EFA7C18" w14:textId="77777777"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4652A411" w14:textId="77777777" w:rsidR="00A30625" w:rsidRDefault="00A30625">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w:t>
      </w:r>
      <w:r w:rsidR="00E8329F" w:rsidRPr="00A30625">
        <w:rPr>
          <w:rFonts w:ascii="Arial" w:hAnsi="Arial" w:cs="Arial"/>
          <w:spacing w:val="-3"/>
          <w:sz w:val="18"/>
          <w:szCs w:val="18"/>
          <w:lang w:val="es-MX"/>
        </w:rPr>
        <w:t xml:space="preserve">a garantía debe ser de cumplimiento </w:t>
      </w:r>
      <w:r w:rsidR="00E8329F" w:rsidRPr="00A30625">
        <w:rPr>
          <w:rFonts w:ascii="Arial" w:hAnsi="Arial" w:cs="Arial"/>
          <w:b/>
          <w:bCs/>
          <w:spacing w:val="-3"/>
          <w:sz w:val="18"/>
          <w:szCs w:val="18"/>
          <w:lang w:val="es-MX"/>
        </w:rPr>
        <w:t>indivisible</w:t>
      </w:r>
      <w:r w:rsidR="00E8329F" w:rsidRPr="00A30625">
        <w:rPr>
          <w:rFonts w:ascii="Arial" w:hAnsi="Arial" w:cs="Arial"/>
          <w:spacing w:val="-3"/>
          <w:sz w:val="18"/>
          <w:szCs w:val="18"/>
          <w:lang w:val="es-MX"/>
        </w:rPr>
        <w:t xml:space="preserve">.  </w:t>
      </w:r>
    </w:p>
    <w:p w14:paraId="49CA7F41" w14:textId="77777777" w:rsidR="00A30625" w:rsidRPr="00A30625" w:rsidRDefault="00E8329F">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00A30625" w:rsidRPr="00A30625">
        <w:rPr>
          <w:rFonts w:ascii="Arial" w:hAnsi="Arial" w:cs="Arial"/>
          <w:b/>
          <w:bCs/>
          <w:spacing w:val="-3"/>
          <w:sz w:val="18"/>
          <w:szCs w:val="18"/>
          <w:lang w:val="es-MX"/>
        </w:rPr>
        <w:t>Escrito 2, Texto de Póliza de Fianza</w:t>
      </w:r>
    </w:p>
    <w:p w14:paraId="04B4CDBC" w14:textId="77777777" w:rsidR="00A30625" w:rsidRDefault="00E8329F">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aplicación de la garantía de cumplimiento será proporcional al monto de las obligaciones incumplidas.</w:t>
      </w:r>
      <w:r w:rsidR="00A30625" w:rsidRPr="00A30625">
        <w:rPr>
          <w:rFonts w:ascii="Arial" w:hAnsi="Arial" w:cs="Arial"/>
          <w:spacing w:val="-3"/>
          <w:sz w:val="18"/>
          <w:szCs w:val="18"/>
          <w:lang w:val="es-MX"/>
        </w:rPr>
        <w:t xml:space="preserve"> </w:t>
      </w:r>
    </w:p>
    <w:p w14:paraId="26C16BFA" w14:textId="41407244" w:rsidR="00E8329F" w:rsidRPr="00A30625" w:rsidRDefault="00A30625">
      <w:pPr>
        <w:pStyle w:val="Prrafodelista"/>
        <w:numPr>
          <w:ilvl w:val="0"/>
          <w:numId w:val="8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A30625"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1DDEA52C"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acuerdo con lo señalado en el párrafo anterior, </w:t>
      </w:r>
      <w:r w:rsidR="00A30625">
        <w:rPr>
          <w:rFonts w:ascii="Arial" w:hAnsi="Arial" w:cs="Arial"/>
          <w:spacing w:val="-3"/>
          <w:sz w:val="18"/>
          <w:szCs w:val="18"/>
          <w:lang w:val="es-MX"/>
        </w:rPr>
        <w:t>en caso de</w:t>
      </w:r>
      <w:r w:rsidR="00A30625">
        <w:rPr>
          <w:rFonts w:ascii="Arial" w:hAnsi="Arial" w:cs="Arial"/>
          <w:spacing w:val="-3"/>
          <w:sz w:val="18"/>
          <w:szCs w:val="18"/>
          <w:lang w:val="x-none"/>
        </w:rPr>
        <w:t xml:space="preserve"> no cumplir con dicha entrega</w:t>
      </w:r>
      <w:r w:rsidR="00A30625">
        <w:rPr>
          <w:rFonts w:ascii="Arial" w:hAnsi="Arial" w:cs="Arial"/>
          <w:spacing w:val="-3"/>
          <w:sz w:val="18"/>
          <w:szCs w:val="18"/>
          <w:lang w:val="es-MX"/>
        </w:rPr>
        <w:t>,</w:t>
      </w:r>
      <w:r w:rsidR="00A30625" w:rsidRPr="00A30625">
        <w:rPr>
          <w:rFonts w:ascii="Arial" w:hAnsi="Arial" w:cs="Arial"/>
          <w:b/>
          <w:bCs/>
          <w:spacing w:val="-3"/>
          <w:sz w:val="18"/>
          <w:szCs w:val="18"/>
          <w:lang w:val="es-MX"/>
        </w:rPr>
        <w:t xml:space="preserve"> “EL INBAL”</w:t>
      </w:r>
      <w:r w:rsidRPr="007F087E">
        <w:rPr>
          <w:rFonts w:ascii="Arial" w:hAnsi="Arial" w:cs="Arial"/>
          <w:spacing w:val="-3"/>
          <w:sz w:val="18"/>
          <w:szCs w:val="18"/>
          <w:lang w:val="es-MX"/>
        </w:rPr>
        <w:t xml:space="preserve"> ejecutar el procedimiento para la rescisión del instrumento jurídico respectivo y remitir el asunto al </w:t>
      </w:r>
      <w:r w:rsidR="00A30625">
        <w:rPr>
          <w:rFonts w:ascii="Arial" w:hAnsi="Arial" w:cs="Arial"/>
          <w:spacing w:val="-3"/>
          <w:sz w:val="18"/>
          <w:szCs w:val="18"/>
          <w:lang w:val="es-MX"/>
        </w:rPr>
        <w:t>OIC</w:t>
      </w:r>
      <w:r w:rsidR="00275757">
        <w:rPr>
          <w:rFonts w:ascii="Arial" w:hAnsi="Arial" w:cs="Arial"/>
          <w:spacing w:val="-3"/>
          <w:sz w:val="18"/>
          <w:szCs w:val="18"/>
          <w:lang w:val="es-MX"/>
        </w:rPr>
        <w:t>,</w:t>
      </w:r>
      <w:r w:rsidR="00A30625">
        <w:rPr>
          <w:rFonts w:ascii="Arial" w:hAnsi="Arial" w:cs="Arial"/>
          <w:spacing w:val="-3"/>
          <w:sz w:val="18"/>
          <w:szCs w:val="18"/>
          <w:lang w:val="es-MX"/>
        </w:rPr>
        <w:t xml:space="preserve"> </w:t>
      </w:r>
      <w:r w:rsidRPr="007F087E">
        <w:rPr>
          <w:rFonts w:ascii="Arial" w:hAnsi="Arial" w:cs="Arial"/>
          <w:spacing w:val="-3"/>
          <w:sz w:val="18"/>
          <w:szCs w:val="18"/>
          <w:lang w:val="es-MX"/>
        </w:rPr>
        <w:t>para que</w:t>
      </w:r>
      <w:r w:rsidR="00A30625">
        <w:rPr>
          <w:rFonts w:ascii="Arial" w:hAnsi="Arial" w:cs="Arial"/>
          <w:spacing w:val="-3"/>
          <w:sz w:val="18"/>
          <w:szCs w:val="18"/>
          <w:lang w:val="es-MX"/>
        </w:rPr>
        <w:t xml:space="preserve"> este </w:t>
      </w:r>
      <w:r w:rsidRPr="007F087E">
        <w:rPr>
          <w:rFonts w:ascii="Arial" w:hAnsi="Arial" w:cs="Arial"/>
          <w:spacing w:val="-3"/>
          <w:sz w:val="18"/>
          <w:szCs w:val="18"/>
          <w:lang w:val="es-MX"/>
        </w:rPr>
        <w:t xml:space="preserve">determine si se aplican las sanciones </w:t>
      </w:r>
      <w:r w:rsidR="00A30625">
        <w:rPr>
          <w:rFonts w:ascii="Arial" w:hAnsi="Arial" w:cs="Arial"/>
          <w:spacing w:val="-3"/>
          <w:sz w:val="18"/>
          <w:szCs w:val="18"/>
          <w:lang w:val="es-MX"/>
        </w:rPr>
        <w:t>contempladas</w:t>
      </w:r>
      <w:r w:rsidRPr="007F087E">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1D64E36F"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La garantía de cumplimiento de ninguna manera será considerada como una limitación de la responsabilidad del proveedor</w:t>
      </w:r>
      <w:r w:rsidR="003F4900">
        <w:rPr>
          <w:rFonts w:ascii="Arial" w:hAnsi="Arial" w:cs="Arial"/>
          <w:spacing w:val="-3"/>
          <w:sz w:val="18"/>
          <w:szCs w:val="18"/>
          <w:lang w:val="es-MX"/>
        </w:rPr>
        <w:t xml:space="preserve"> adjudicado</w:t>
      </w:r>
      <w:r w:rsidRPr="007F087E">
        <w:rPr>
          <w:rFonts w:ascii="Arial" w:hAnsi="Arial" w:cs="Arial"/>
          <w:spacing w:val="-3"/>
          <w:sz w:val="18"/>
          <w:szCs w:val="18"/>
          <w:lang w:val="es-MX"/>
        </w:rPr>
        <w:t xml:space="preserve">, derivada de sus obligaciones y garantías estipuladas en el instrumento jurídico respectivo y de ninguna manera impedirá que </w:t>
      </w:r>
      <w:r w:rsidR="00275757" w:rsidRPr="00275757">
        <w:rPr>
          <w:rFonts w:ascii="Arial" w:hAnsi="Arial" w:cs="Arial"/>
          <w:b/>
          <w:bCs/>
          <w:spacing w:val="-3"/>
          <w:sz w:val="18"/>
          <w:szCs w:val="18"/>
          <w:lang w:val="es-MX"/>
        </w:rPr>
        <w:t>“EL INBAL”</w:t>
      </w:r>
      <w:r w:rsidRPr="007F087E">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3CA9015C" w:rsidR="0023084C"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w:t>
      </w:r>
      <w:r w:rsidR="00BC5D5C" w:rsidRPr="00BC5D5C">
        <w:rPr>
          <w:rFonts w:ascii="Arial" w:hAnsi="Arial" w:cs="Arial"/>
          <w:b/>
          <w:bCs/>
          <w:spacing w:val="-3"/>
          <w:sz w:val="18"/>
          <w:szCs w:val="18"/>
          <w:lang w:val="es-MX"/>
        </w:rPr>
        <w:t>“EL</w:t>
      </w:r>
      <w:r w:rsidRPr="00BC5D5C">
        <w:rPr>
          <w:rFonts w:ascii="Arial" w:hAnsi="Arial" w:cs="Arial"/>
          <w:b/>
          <w:bCs/>
          <w:spacing w:val="-3"/>
          <w:sz w:val="18"/>
          <w:szCs w:val="18"/>
          <w:lang w:val="es-MX"/>
        </w:rPr>
        <w:t xml:space="preserve"> </w:t>
      </w:r>
      <w:r w:rsidR="00BC5D5C" w:rsidRPr="00BC5D5C">
        <w:rPr>
          <w:rFonts w:ascii="Arial" w:hAnsi="Arial" w:cs="Arial"/>
          <w:b/>
          <w:bCs/>
          <w:spacing w:val="-3"/>
          <w:sz w:val="18"/>
          <w:szCs w:val="18"/>
          <w:lang w:val="es-MX"/>
        </w:rPr>
        <w:t>INBAL”</w:t>
      </w:r>
      <w:r w:rsidRPr="007F087E">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7F087E">
        <w:rPr>
          <w:rFonts w:ascii="Arial" w:hAnsi="Arial" w:cs="Arial"/>
          <w:spacing w:val="-3"/>
          <w:sz w:val="18"/>
          <w:szCs w:val="18"/>
          <w:lang w:val="es-MX"/>
        </w:rPr>
        <w:t>.</w:t>
      </w:r>
    </w:p>
    <w:p w14:paraId="3AA600C9" w14:textId="0D78FB1C" w:rsidR="003F4900" w:rsidRDefault="003F4900"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DEEC655" w14:textId="5FA94C27" w:rsidR="003F4900" w:rsidRDefault="003F4900" w:rsidP="003F4900">
      <w:pPr>
        <w:widowControl w:val="0"/>
        <w:pBdr>
          <w:top w:val="nil"/>
          <w:left w:val="nil"/>
          <w:bottom w:val="nil"/>
          <w:right w:val="nil"/>
          <w:between w:val="nil"/>
        </w:pBdr>
        <w:ind w:left="567"/>
        <w:rPr>
          <w:rFonts w:ascii="Arial" w:hAnsi="Arial" w:cs="Arial"/>
          <w:spacing w:val="-3"/>
          <w:sz w:val="18"/>
          <w:szCs w:val="18"/>
          <w:lang w:val="es-MX"/>
        </w:rPr>
      </w:pPr>
      <w:r w:rsidRPr="00B43398">
        <w:rPr>
          <w:rFonts w:ascii="Arial" w:hAnsi="Arial" w:cs="Arial"/>
          <w:spacing w:val="-3"/>
          <w:sz w:val="18"/>
          <w:szCs w:val="18"/>
          <w:lang w:val="es-MX"/>
        </w:rPr>
        <w:t xml:space="preserve">Adicionalmente, </w:t>
      </w:r>
      <w:r>
        <w:rPr>
          <w:rFonts w:ascii="Arial" w:hAnsi="Arial" w:cs="Arial"/>
          <w:spacing w:val="-3"/>
          <w:sz w:val="18"/>
          <w:szCs w:val="18"/>
          <w:lang w:val="es-MX"/>
        </w:rPr>
        <w:t>a</w:t>
      </w:r>
      <w:r w:rsidRPr="00B43398">
        <w:rPr>
          <w:rFonts w:ascii="Arial" w:hAnsi="Arial" w:cs="Arial"/>
          <w:spacing w:val="-3"/>
          <w:sz w:val="18"/>
          <w:szCs w:val="18"/>
          <w:lang w:val="es-MX"/>
        </w:rPr>
        <w:t xml:space="preserve"> la póliza de garantía, </w:t>
      </w:r>
      <w:r w:rsidRPr="00B43398">
        <w:rPr>
          <w:rFonts w:ascii="Arial" w:hAnsi="Arial" w:cs="Arial"/>
          <w:b/>
          <w:bCs/>
          <w:spacing w:val="-3"/>
          <w:sz w:val="18"/>
          <w:szCs w:val="18"/>
          <w:lang w:val="es-MX"/>
        </w:rPr>
        <w:t xml:space="preserve">el </w:t>
      </w:r>
      <w:r w:rsidR="0048731F">
        <w:rPr>
          <w:rFonts w:ascii="Arial" w:hAnsi="Arial" w:cs="Arial"/>
          <w:b/>
          <w:bCs/>
          <w:spacing w:val="-3"/>
          <w:sz w:val="18"/>
          <w:szCs w:val="18"/>
          <w:lang w:val="es-MX"/>
        </w:rPr>
        <w:t>Invitado</w:t>
      </w:r>
      <w:r w:rsidRPr="00B43398">
        <w:rPr>
          <w:rFonts w:ascii="Arial" w:hAnsi="Arial" w:cs="Arial"/>
          <w:b/>
          <w:bCs/>
          <w:spacing w:val="-3"/>
          <w:sz w:val="18"/>
          <w:szCs w:val="18"/>
          <w:lang w:val="es-MX"/>
        </w:rPr>
        <w:t xml:space="preserve"> adjudicado debe presentar copia simple del CFDI o pago correspondiente a la expedición de la póliza</w:t>
      </w:r>
      <w:r w:rsidRPr="00B43398">
        <w:rPr>
          <w:rFonts w:ascii="Arial" w:hAnsi="Arial" w:cs="Arial"/>
          <w:spacing w:val="-3"/>
          <w:sz w:val="18"/>
          <w:szCs w:val="18"/>
          <w:lang w:val="es-MX"/>
        </w:rPr>
        <w:t>, mismo que deberá coincidir con la fecha de emisión de la fianza.</w:t>
      </w:r>
    </w:p>
    <w:p w14:paraId="4C23E26F" w14:textId="17B2A274" w:rsidR="00B43398"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B43398"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89CF435" w:rsidR="00BB640D" w:rsidRPr="003B7CB1"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7F087E">
        <w:rPr>
          <w:rFonts w:ascii="Arial" w:hAnsi="Arial" w:cs="Arial"/>
          <w:b/>
          <w:sz w:val="18"/>
          <w:szCs w:val="18"/>
          <w:lang w:val="es-MX"/>
        </w:rPr>
        <w:t>Póliza de seguro por responsabilidad civil</w:t>
      </w:r>
      <w:r w:rsidR="00465C79">
        <w:rPr>
          <w:rFonts w:ascii="Arial" w:hAnsi="Arial" w:cs="Arial"/>
          <w:b/>
          <w:sz w:val="18"/>
          <w:szCs w:val="18"/>
          <w:lang w:val="es-MX"/>
        </w:rPr>
        <w:t>.</w:t>
      </w:r>
    </w:p>
    <w:p w14:paraId="02948913" w14:textId="77777777" w:rsidR="00BB640D" w:rsidRPr="007F087E" w:rsidRDefault="00BB640D" w:rsidP="0012263F">
      <w:pPr>
        <w:pStyle w:val="Textoindependiente3"/>
        <w:ind w:left="284"/>
        <w:rPr>
          <w:rFonts w:cs="Arial"/>
          <w:sz w:val="18"/>
          <w:lang w:val="es-MX"/>
        </w:rPr>
      </w:pPr>
    </w:p>
    <w:p w14:paraId="2FA4A80F" w14:textId="5048647C" w:rsidR="00465C79" w:rsidRDefault="00465C79" w:rsidP="00465C79">
      <w:pPr>
        <w:tabs>
          <w:tab w:val="left" w:pos="-720"/>
        </w:tabs>
        <w:suppressAutoHyphens/>
        <w:ind w:left="567"/>
        <w:jc w:val="both"/>
        <w:rPr>
          <w:rFonts w:ascii="Arial" w:hAnsi="Arial" w:cs="Arial"/>
          <w:bCs/>
          <w:spacing w:val="-3"/>
          <w:sz w:val="18"/>
          <w:szCs w:val="18"/>
          <w:lang w:val="es-MX"/>
        </w:rPr>
      </w:pPr>
      <w:bookmarkStart w:id="12" w:name="_Hlk125019123"/>
      <w:r w:rsidRPr="003B3A0A">
        <w:rPr>
          <w:rFonts w:ascii="Arial" w:hAnsi="Arial" w:cs="Arial"/>
          <w:bCs/>
          <w:spacing w:val="-3"/>
          <w:sz w:val="18"/>
          <w:szCs w:val="18"/>
          <w:lang w:val="es-MX"/>
        </w:rPr>
        <w:t xml:space="preserve">El </w:t>
      </w:r>
      <w:r>
        <w:rPr>
          <w:rFonts w:ascii="Arial" w:hAnsi="Arial" w:cs="Arial"/>
          <w:bCs/>
          <w:spacing w:val="-3"/>
          <w:sz w:val="18"/>
          <w:szCs w:val="18"/>
          <w:lang w:val="es-MX"/>
        </w:rPr>
        <w:t>proveedor adjudicado</w:t>
      </w:r>
      <w:r w:rsidRPr="003B3A0A">
        <w:rPr>
          <w:rFonts w:ascii="Arial" w:hAnsi="Arial" w:cs="Arial"/>
          <w:bCs/>
          <w:spacing w:val="-3"/>
          <w:sz w:val="18"/>
          <w:szCs w:val="18"/>
          <w:lang w:val="es-MX"/>
        </w:rPr>
        <w:t xml:space="preserve"> deberá entregar en la Coordinación de Recursos Materiales ubicada en el inmueble de Avenida Juárez Número 101, piso 16, Colonia Centro Histórico, Código Postal 06040, Alcaldía Cuauhtémoc, Ciudad de México, en un horario de 09:00 a 18:00 horas de lunes a viernes </w:t>
      </w:r>
      <w:bookmarkStart w:id="13" w:name="_Hlk124940562"/>
      <w:r w:rsidRPr="003B3A0A">
        <w:rPr>
          <w:rFonts w:ascii="Arial" w:hAnsi="Arial" w:cs="Arial"/>
          <w:bCs/>
          <w:spacing w:val="-3"/>
          <w:sz w:val="18"/>
          <w:szCs w:val="18"/>
          <w:lang w:val="es-MX"/>
        </w:rPr>
        <w:t>a más tardar dentro de los 10 (diez) días naturales siguientes a la firma del contrato,</w:t>
      </w:r>
      <w:bookmarkEnd w:id="13"/>
      <w:r w:rsidRPr="003B3A0A">
        <w:rPr>
          <w:rFonts w:ascii="Arial" w:hAnsi="Arial" w:cs="Arial"/>
          <w:bCs/>
          <w:spacing w:val="-3"/>
          <w:sz w:val="18"/>
          <w:szCs w:val="18"/>
          <w:lang w:val="es-MX"/>
        </w:rPr>
        <w:t xml:space="preserve"> una póliza de seguro por responsabilidad civil, misma que deberá cubrir la vigencia del contrato; además de ser expedida por compañía mexicana previamente autorizada para ello, a favor y a disposición del “INBAL”, por una suma equivalente al </w:t>
      </w:r>
      <w:r w:rsidRPr="00465C79">
        <w:rPr>
          <w:rFonts w:ascii="Arial" w:hAnsi="Arial" w:cs="Arial"/>
          <w:b/>
          <w:spacing w:val="-3"/>
          <w:sz w:val="18"/>
          <w:szCs w:val="18"/>
          <w:lang w:val="es-MX"/>
        </w:rPr>
        <w:t>30%(treinta por ciento)</w:t>
      </w:r>
      <w:r w:rsidRPr="003B3A0A">
        <w:rPr>
          <w:rFonts w:ascii="Arial" w:hAnsi="Arial" w:cs="Arial"/>
          <w:bCs/>
          <w:spacing w:val="-3"/>
          <w:sz w:val="18"/>
          <w:szCs w:val="18"/>
          <w:lang w:val="es-MX"/>
        </w:rPr>
        <w:t xml:space="preserve"> del monto máximo del contrato, antes del IVA; a fin de amparar los daños y perjuicios que causen los trabajadores del </w:t>
      </w:r>
      <w:r>
        <w:rPr>
          <w:rFonts w:ascii="Arial" w:hAnsi="Arial" w:cs="Arial"/>
          <w:bCs/>
          <w:spacing w:val="-3"/>
          <w:sz w:val="18"/>
          <w:szCs w:val="18"/>
          <w:lang w:val="es-MX"/>
        </w:rPr>
        <w:t>proveedor adjudicado</w:t>
      </w:r>
      <w:r w:rsidRPr="003B3A0A">
        <w:rPr>
          <w:rFonts w:ascii="Arial" w:hAnsi="Arial" w:cs="Arial"/>
          <w:bCs/>
          <w:spacing w:val="-3"/>
          <w:sz w:val="18"/>
          <w:szCs w:val="18"/>
          <w:lang w:val="es-MX"/>
        </w:rPr>
        <w:t xml:space="preserve"> a el “INBAL”, a sus empleados, visitantes, bienes, instalaciones, mobiliario, patrimonio artístico, obras de arte propias o bajo resguardo del Instituto.</w:t>
      </w:r>
    </w:p>
    <w:p w14:paraId="7A8EE899" w14:textId="77777777" w:rsidR="00465C79" w:rsidRDefault="00465C79" w:rsidP="00465C79">
      <w:pPr>
        <w:tabs>
          <w:tab w:val="left" w:pos="-720"/>
        </w:tabs>
        <w:suppressAutoHyphens/>
        <w:ind w:left="567"/>
        <w:jc w:val="both"/>
        <w:rPr>
          <w:rFonts w:ascii="Arial" w:hAnsi="Arial" w:cs="Arial"/>
          <w:bCs/>
          <w:spacing w:val="-3"/>
          <w:sz w:val="18"/>
          <w:szCs w:val="18"/>
          <w:lang w:val="es-MX"/>
        </w:rPr>
      </w:pPr>
    </w:p>
    <w:p w14:paraId="1DF25F0E" w14:textId="77777777" w:rsidR="00465C79" w:rsidRDefault="00465C79" w:rsidP="00465C79">
      <w:pPr>
        <w:tabs>
          <w:tab w:val="left" w:pos="-720"/>
        </w:tabs>
        <w:suppressAutoHyphens/>
        <w:ind w:left="567"/>
        <w:jc w:val="both"/>
        <w:rPr>
          <w:rFonts w:ascii="Arial" w:hAnsi="Arial" w:cs="Arial"/>
          <w:spacing w:val="-3"/>
          <w:sz w:val="18"/>
          <w:szCs w:val="18"/>
          <w:lang w:val="es-MX"/>
        </w:rPr>
      </w:pPr>
      <w:r w:rsidRPr="003B3A0A">
        <w:rPr>
          <w:rFonts w:ascii="Arial" w:hAnsi="Arial" w:cs="Arial"/>
          <w:bCs/>
          <w:spacing w:val="-3"/>
          <w:sz w:val="18"/>
          <w:szCs w:val="18"/>
          <w:lang w:val="es-MX"/>
        </w:rPr>
        <w:t>Esta póliza deberá estar vigente hasta la terminación de la vigencia del instrumento jurídico respectivo, así como durante sus prórrogas o ampliaciones si las hubiera.</w:t>
      </w:r>
      <w:bookmarkEnd w:id="12"/>
    </w:p>
    <w:p w14:paraId="79AC9147" w14:textId="77777777" w:rsidR="00465C79" w:rsidRDefault="00465C79" w:rsidP="00465C79">
      <w:pPr>
        <w:tabs>
          <w:tab w:val="left" w:pos="-720"/>
        </w:tabs>
        <w:suppressAutoHyphens/>
        <w:ind w:left="567"/>
        <w:jc w:val="both"/>
        <w:rPr>
          <w:rFonts w:ascii="Arial" w:hAnsi="Arial" w:cs="Arial"/>
          <w:spacing w:val="-3"/>
          <w:sz w:val="18"/>
          <w:szCs w:val="18"/>
          <w:lang w:val="es-MX"/>
        </w:rPr>
      </w:pPr>
    </w:p>
    <w:p w14:paraId="3008C361" w14:textId="77777777" w:rsidR="00465C79" w:rsidRDefault="00465C79" w:rsidP="00465C79">
      <w:pPr>
        <w:tabs>
          <w:tab w:val="left" w:pos="-720"/>
        </w:tabs>
        <w:suppressAutoHyphens/>
        <w:ind w:left="567"/>
        <w:jc w:val="both"/>
        <w:rPr>
          <w:rFonts w:ascii="Arial" w:hAnsi="Arial" w:cs="Arial"/>
          <w:spacing w:val="-3"/>
          <w:sz w:val="18"/>
          <w:szCs w:val="18"/>
          <w:lang w:val="es-MX"/>
        </w:rPr>
      </w:pPr>
      <w:r w:rsidRPr="003B3A0A">
        <w:rPr>
          <w:rFonts w:ascii="Arial" w:hAnsi="Arial" w:cs="Arial"/>
          <w:bCs/>
          <w:spacing w:val="-3"/>
          <w:sz w:val="18"/>
          <w:szCs w:val="18"/>
          <w:lang w:val="es-MX"/>
        </w:rPr>
        <w:t>La póliza de seguro o endoso, no podrá ser cancelada sin previa autorización por escrito del Instituto y deberá presentare copia del recibo de pago correspondiente.</w:t>
      </w:r>
    </w:p>
    <w:p w14:paraId="2F92CE31" w14:textId="77777777" w:rsidR="00465C79" w:rsidRDefault="00465C79" w:rsidP="00465C79">
      <w:pPr>
        <w:tabs>
          <w:tab w:val="left" w:pos="-720"/>
        </w:tabs>
        <w:suppressAutoHyphens/>
        <w:ind w:left="567"/>
        <w:jc w:val="both"/>
        <w:rPr>
          <w:rFonts w:ascii="Arial" w:hAnsi="Arial" w:cs="Arial"/>
          <w:spacing w:val="-3"/>
          <w:sz w:val="18"/>
          <w:szCs w:val="18"/>
          <w:lang w:val="es-MX"/>
        </w:rPr>
      </w:pPr>
    </w:p>
    <w:p w14:paraId="58A2FA7C" w14:textId="5B3C338F" w:rsidR="00465C79" w:rsidRPr="00465C79" w:rsidRDefault="00465C79" w:rsidP="00465C79">
      <w:pPr>
        <w:tabs>
          <w:tab w:val="left" w:pos="-720"/>
        </w:tabs>
        <w:suppressAutoHyphens/>
        <w:ind w:left="567"/>
        <w:jc w:val="both"/>
        <w:rPr>
          <w:rFonts w:ascii="Arial" w:hAnsi="Arial" w:cs="Arial"/>
          <w:spacing w:val="-3"/>
          <w:sz w:val="18"/>
          <w:szCs w:val="18"/>
          <w:lang w:val="es-MX"/>
        </w:rPr>
      </w:pPr>
      <w:r w:rsidRPr="003B3A0A">
        <w:rPr>
          <w:rFonts w:ascii="Arial" w:hAnsi="Arial" w:cs="Arial"/>
          <w:bCs/>
          <w:spacing w:val="-3"/>
          <w:sz w:val="18"/>
          <w:szCs w:val="18"/>
          <w:lang w:val="es-MX"/>
        </w:rPr>
        <w:t>En el supuesto de que la póliza de responsabilidad civil no cubriera el daño generado por el personal del servicio de vigilancia por no aplicar el concepto o monto, el Prestador del Servicio será responsable de cubrir el daño en las mismas condiciones o superiores en las que se encontraba el bien mueble, por lo que deberá resarcir el daño en un plazo no mayor a 48 horas posteriores a la notificación que reciba por escrito del Administrador del contrato.</w:t>
      </w:r>
    </w:p>
    <w:p w14:paraId="1C60DC55" w14:textId="77777777" w:rsidR="00465C79" w:rsidRPr="007F087E" w:rsidRDefault="00465C79" w:rsidP="00B82767">
      <w:pPr>
        <w:tabs>
          <w:tab w:val="left" w:pos="-720"/>
        </w:tabs>
        <w:suppressAutoHyphens/>
        <w:ind w:left="567"/>
        <w:jc w:val="both"/>
        <w:rPr>
          <w:rFonts w:ascii="Arial" w:hAnsi="Arial" w:cs="Arial"/>
          <w:spacing w:val="-3"/>
          <w:sz w:val="18"/>
          <w:szCs w:val="18"/>
          <w:lang w:val="es-MX"/>
        </w:rPr>
      </w:pPr>
    </w:p>
    <w:p w14:paraId="6E9E796E" w14:textId="77777777" w:rsidR="00FE37FB" w:rsidRPr="007F087E" w:rsidRDefault="00FE37FB" w:rsidP="00B82767">
      <w:pPr>
        <w:tabs>
          <w:tab w:val="left" w:pos="-720"/>
        </w:tabs>
        <w:suppressAutoHyphens/>
        <w:ind w:left="567"/>
        <w:jc w:val="both"/>
        <w:rPr>
          <w:rFonts w:ascii="Arial" w:hAnsi="Arial" w:cs="Arial"/>
          <w:b/>
          <w:sz w:val="18"/>
          <w:szCs w:val="18"/>
        </w:rPr>
      </w:pPr>
    </w:p>
    <w:bookmarkEnd w:id="11"/>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7A072BEF" w14:textId="7B70AF4C" w:rsidR="00B82767" w:rsidRDefault="00B82767" w:rsidP="00B82767">
      <w:pPr>
        <w:pStyle w:val="Textoindependiente3"/>
        <w:ind w:left="567"/>
        <w:rPr>
          <w:rFonts w:cs="Arial"/>
          <w:sz w:val="18"/>
          <w:lang w:val="es-MX"/>
        </w:rPr>
      </w:pPr>
      <w:r>
        <w:rPr>
          <w:rFonts w:cs="Arial"/>
          <w:sz w:val="18"/>
          <w:lang w:val="es-MX"/>
        </w:rPr>
        <w:t xml:space="preserve">La garantía de cumplimiento de contrato se podrá hacer efectiva por </w:t>
      </w:r>
      <w:r w:rsidRPr="00B82767">
        <w:rPr>
          <w:rFonts w:cs="Arial"/>
          <w:b/>
          <w:bCs/>
          <w:spacing w:val="-3"/>
          <w:sz w:val="18"/>
          <w:lang w:val="es-MX"/>
        </w:rPr>
        <w:t>“</w:t>
      </w:r>
      <w:r w:rsidRPr="00B82767">
        <w:rPr>
          <w:rFonts w:cs="Arial"/>
          <w:b/>
          <w:bCs/>
          <w:sz w:val="18"/>
          <w:lang w:val="es-MX"/>
        </w:rPr>
        <w:t>EL INBAL”</w:t>
      </w:r>
      <w:r>
        <w:rPr>
          <w:rFonts w:cs="Arial"/>
          <w:sz w:val="18"/>
          <w:lang w:val="es-MX"/>
        </w:rPr>
        <w:t>, cuando se presente, de manera enunciativa, mas no limitativa, alguno de los siguientes casos:</w:t>
      </w:r>
    </w:p>
    <w:p w14:paraId="002D5CD9" w14:textId="77777777" w:rsidR="00B82767" w:rsidRDefault="00B82767" w:rsidP="00B82767">
      <w:pPr>
        <w:pStyle w:val="Textoindependiente3"/>
        <w:rPr>
          <w:rFonts w:cs="Arial"/>
          <w:sz w:val="18"/>
          <w:lang w:val="es-MX"/>
        </w:rPr>
      </w:pPr>
    </w:p>
    <w:p w14:paraId="674FAF65"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Previa substanciación del procedimiento de rescisión.</w:t>
      </w:r>
    </w:p>
    <w:p w14:paraId="7708A93B" w14:textId="77777777" w:rsidR="00B82767" w:rsidRDefault="00B82767" w:rsidP="00B82767">
      <w:pPr>
        <w:pStyle w:val="Textoindependiente3"/>
        <w:tabs>
          <w:tab w:val="left" w:pos="993"/>
        </w:tabs>
        <w:ind w:left="993" w:hanging="426"/>
        <w:rPr>
          <w:rFonts w:cs="Arial"/>
          <w:sz w:val="18"/>
          <w:lang w:val="es-MX"/>
        </w:rPr>
      </w:pPr>
    </w:p>
    <w:p w14:paraId="2251281C" w14:textId="70829999"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 xml:space="preserve">Cuando por causas imputables </w:t>
      </w:r>
      <w:r w:rsidR="00465C79">
        <w:rPr>
          <w:rFonts w:cs="Arial"/>
          <w:sz w:val="18"/>
          <w:lang w:val="es-MX"/>
        </w:rPr>
        <w:t>el</w:t>
      </w:r>
      <w:r>
        <w:rPr>
          <w:rFonts w:cs="Arial"/>
          <w:sz w:val="18"/>
          <w:lang w:val="es-MX"/>
        </w:rPr>
        <w:t xml:space="preserve"> proveedor incumpla con cualquiera de las condiciones pactadas en el contrato y consecuentemente se le rescinda el mismo.</w:t>
      </w:r>
    </w:p>
    <w:p w14:paraId="1E7C6E66" w14:textId="77777777" w:rsidR="00B82767" w:rsidRDefault="00B82767" w:rsidP="00B82767">
      <w:pPr>
        <w:pStyle w:val="Textoindependiente3"/>
        <w:tabs>
          <w:tab w:val="left" w:pos="993"/>
        </w:tabs>
        <w:ind w:left="993" w:hanging="426"/>
        <w:rPr>
          <w:rFonts w:cs="Arial"/>
          <w:sz w:val="18"/>
          <w:lang w:val="es-MX"/>
        </w:rPr>
      </w:pPr>
    </w:p>
    <w:p w14:paraId="26A409AF"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 xml:space="preserve">Cuando se haya vencido el plazo para el inicio de la vigencia del contrato y el proveedor por sí mismo o a requerimiento de </w:t>
      </w:r>
      <w:r>
        <w:rPr>
          <w:rFonts w:cs="Arial"/>
          <w:spacing w:val="-3"/>
          <w:sz w:val="18"/>
          <w:lang w:val="es-MX"/>
        </w:rPr>
        <w:t>“</w:t>
      </w:r>
      <w:r>
        <w:rPr>
          <w:rFonts w:cs="Arial"/>
          <w:sz w:val="18"/>
          <w:lang w:val="es-MX"/>
        </w:rPr>
        <w:t xml:space="preserve">EL INBAL”, no sustente debidamente las razones del incumplimiento en el inicio, previo agotamiento de las penas convencionales respectivas. </w:t>
      </w:r>
    </w:p>
    <w:p w14:paraId="7E14551D" w14:textId="77777777" w:rsidR="00B82767" w:rsidRDefault="00B82767" w:rsidP="00B82767">
      <w:pPr>
        <w:pStyle w:val="Textoindependiente3"/>
        <w:tabs>
          <w:tab w:val="left" w:pos="993"/>
        </w:tabs>
        <w:ind w:left="993" w:hanging="426"/>
        <w:rPr>
          <w:rFonts w:cs="Arial"/>
          <w:sz w:val="18"/>
          <w:lang w:val="es-MX"/>
        </w:rPr>
      </w:pPr>
    </w:p>
    <w:p w14:paraId="6D1231DE"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De manera inmediata por reclamo directo a la afianzadora.</w:t>
      </w:r>
    </w:p>
    <w:p w14:paraId="6E10070F" w14:textId="77777777" w:rsidR="00B82767" w:rsidRDefault="00B82767" w:rsidP="00B82767">
      <w:pPr>
        <w:pStyle w:val="Textoindependiente3"/>
        <w:tabs>
          <w:tab w:val="left" w:pos="993"/>
        </w:tabs>
        <w:ind w:left="993" w:hanging="426"/>
        <w:rPr>
          <w:rFonts w:cs="Arial"/>
          <w:sz w:val="18"/>
          <w:lang w:val="es-MX"/>
        </w:rPr>
      </w:pPr>
    </w:p>
    <w:p w14:paraId="77EBBC90"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Cuando se detecten vicios ocultos o defectos en la calidad de la entrega de bienes.</w:t>
      </w:r>
    </w:p>
    <w:p w14:paraId="29ADD2BB" w14:textId="77777777" w:rsidR="00B82767" w:rsidRDefault="00B82767" w:rsidP="00B82767">
      <w:pPr>
        <w:pStyle w:val="Textoindependiente3"/>
        <w:tabs>
          <w:tab w:val="left" w:pos="993"/>
        </w:tabs>
        <w:ind w:left="993" w:hanging="426"/>
        <w:rPr>
          <w:rFonts w:cs="Arial"/>
          <w:sz w:val="18"/>
          <w:lang w:val="es-MX"/>
        </w:rPr>
      </w:pPr>
    </w:p>
    <w:p w14:paraId="0C7A1180" w14:textId="77777777" w:rsidR="00B82767" w:rsidRDefault="00B82767">
      <w:pPr>
        <w:pStyle w:val="Textoindependiente3"/>
        <w:numPr>
          <w:ilvl w:val="0"/>
          <w:numId w:val="90"/>
        </w:numPr>
        <w:tabs>
          <w:tab w:val="left" w:pos="993"/>
        </w:tabs>
        <w:ind w:left="993" w:hanging="426"/>
        <w:rPr>
          <w:rFonts w:cs="Arial"/>
          <w:sz w:val="18"/>
          <w:lang w:val="es-MX"/>
        </w:rPr>
      </w:pPr>
      <w:r>
        <w:rPr>
          <w:rFonts w:cs="Arial"/>
          <w:sz w:val="18"/>
          <w:lang w:val="es-MX"/>
        </w:rPr>
        <w:t>Cuando se realicen pagos en exceso y el proveedor no los reintegre, conforme a lo establecido en el Artículo 51 tercer párrafo de la “LAASSP”.</w:t>
      </w:r>
    </w:p>
    <w:p w14:paraId="41FE0C81" w14:textId="77777777" w:rsidR="00B82767"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F087E" w:rsidRDefault="00B82767" w:rsidP="00B82767">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3B2CE541" w14:textId="77777777" w:rsidR="00FA4D02" w:rsidRPr="007F087E" w:rsidRDefault="00FA4D02" w:rsidP="003E15FA">
      <w:pPr>
        <w:pStyle w:val="Textoindependiente3"/>
        <w:ind w:left="142"/>
        <w:rPr>
          <w:rFonts w:cs="Arial"/>
          <w:sz w:val="18"/>
          <w:lang w:val="es-MX"/>
        </w:rPr>
      </w:pPr>
    </w:p>
    <w:p w14:paraId="4E42F034" w14:textId="74431CAE" w:rsidR="00D917ED" w:rsidRPr="007F087E" w:rsidRDefault="00465C79" w:rsidP="001D6D0C">
      <w:pPr>
        <w:pStyle w:val="Prrafodelista"/>
        <w:numPr>
          <w:ilvl w:val="1"/>
          <w:numId w:val="16"/>
        </w:numPr>
        <w:spacing w:line="240" w:lineRule="auto"/>
        <w:ind w:left="567" w:hanging="567"/>
        <w:rPr>
          <w:rFonts w:ascii="Arial" w:hAnsi="Arial" w:cs="Arial"/>
          <w:b/>
          <w:sz w:val="18"/>
          <w:szCs w:val="18"/>
          <w:lang w:val="es-MX"/>
        </w:rPr>
      </w:pPr>
      <w:bookmarkStart w:id="14" w:name="_Hlk95849088"/>
      <w:r>
        <w:rPr>
          <w:rFonts w:ascii="Arial" w:hAnsi="Arial" w:cs="Arial"/>
          <w:b/>
          <w:sz w:val="18"/>
          <w:szCs w:val="18"/>
          <w:lang w:val="es-MX"/>
        </w:rPr>
        <w:t>Forma de pago</w:t>
      </w:r>
    </w:p>
    <w:p w14:paraId="44936A4C" w14:textId="77777777" w:rsidR="00B222F9" w:rsidRPr="007F087E" w:rsidRDefault="00B222F9" w:rsidP="003E15FA">
      <w:pPr>
        <w:tabs>
          <w:tab w:val="left" w:pos="567"/>
        </w:tabs>
        <w:jc w:val="both"/>
        <w:rPr>
          <w:rFonts w:ascii="Arial" w:hAnsi="Arial" w:cs="Arial"/>
          <w:sz w:val="18"/>
          <w:szCs w:val="18"/>
          <w:lang w:val="es-MX"/>
        </w:rPr>
      </w:pPr>
      <w:bookmarkStart w:id="15" w:name="_Hlk488231059"/>
    </w:p>
    <w:bookmarkEnd w:id="14"/>
    <w:bookmarkEnd w:id="15"/>
    <w:p w14:paraId="5D520F3E"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lastRenderedPageBreak/>
        <w:t xml:space="preserve">Se realizará en moneda nacional, de conformidad con lo dispuesto en el artículo 51 de la Ley de Adquisiciones, Arrendamientos y Servicios del Sector Público y previa recepción del Servicio a entera satisfacción del Instituto de Artes Gráficas de Oaxaca. </w:t>
      </w:r>
    </w:p>
    <w:p w14:paraId="301FAA19" w14:textId="77777777" w:rsidR="00465C79" w:rsidRPr="00465C79" w:rsidRDefault="00465C79" w:rsidP="00465C79">
      <w:pPr>
        <w:ind w:left="993"/>
        <w:jc w:val="both"/>
        <w:rPr>
          <w:rFonts w:ascii="Arial" w:hAnsi="Arial" w:cs="Arial"/>
          <w:sz w:val="18"/>
          <w:szCs w:val="18"/>
          <w:lang w:val="es-MX"/>
        </w:rPr>
      </w:pPr>
    </w:p>
    <w:p w14:paraId="49CD3C20" w14:textId="7274A452"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 xml:space="preserve">Los pagos correspondientes al servicio objeto del servicio se realizará en 10 exhibiciones netas por el servicio efectivamente devengado previa prestación y aceptación de este, dentro de los veinte días posteriores a la presentación de la factura a nombre del Instituto Nacional de Bellas Artes y Literatura, la cual se entregará en las instalaciones del Instituto de Artes Gráficas de Oaxaca, sita en Calle Macedonio Alcalá, no. 507, Colonia Centro, Oaxaca de Juárez, Oaxaca, </w:t>
      </w:r>
      <w:proofErr w:type="gramStart"/>
      <w:r w:rsidRPr="00465C79">
        <w:rPr>
          <w:rFonts w:ascii="Arial" w:hAnsi="Arial" w:cs="Arial"/>
          <w:sz w:val="18"/>
          <w:szCs w:val="18"/>
          <w:lang w:val="es-MX"/>
        </w:rPr>
        <w:t>C.P.</w:t>
      </w:r>
      <w:r w:rsidRPr="00316076">
        <w:rPr>
          <w:rFonts w:ascii="Arial" w:hAnsi="Arial" w:cs="Arial"/>
          <w:sz w:val="18"/>
          <w:szCs w:val="18"/>
          <w:lang w:val="es-MX"/>
        </w:rPr>
        <w:t>68000,</w:t>
      </w:r>
      <w:r w:rsidR="00DB585D" w:rsidRPr="00316076">
        <w:rPr>
          <w:rFonts w:ascii="Arial" w:hAnsi="Arial" w:cs="Arial"/>
          <w:sz w:val="18"/>
          <w:szCs w:val="18"/>
          <w:lang w:val="es-MX"/>
        </w:rPr>
        <w:t>de</w:t>
      </w:r>
      <w:proofErr w:type="gramEnd"/>
      <w:r w:rsidR="00DB585D" w:rsidRPr="00316076">
        <w:rPr>
          <w:rFonts w:ascii="Arial" w:hAnsi="Arial" w:cs="Arial"/>
          <w:sz w:val="18"/>
          <w:szCs w:val="18"/>
          <w:lang w:val="es-MX"/>
        </w:rPr>
        <w:t xml:space="preserve"> lunes a </w:t>
      </w:r>
      <w:r w:rsidR="00316076" w:rsidRPr="00316076">
        <w:rPr>
          <w:rFonts w:ascii="Arial" w:hAnsi="Arial" w:cs="Arial"/>
          <w:sz w:val="18"/>
          <w:szCs w:val="18"/>
          <w:lang w:val="es-MX"/>
        </w:rPr>
        <w:t>viernes, hábiles</w:t>
      </w:r>
      <w:r w:rsidRPr="00316076">
        <w:rPr>
          <w:rFonts w:ascii="Arial" w:hAnsi="Arial" w:cs="Arial"/>
          <w:sz w:val="18"/>
          <w:szCs w:val="18"/>
          <w:lang w:val="es-MX"/>
        </w:rPr>
        <w:t xml:space="preserve"> en un horario de 9:00 a 18:00 horas</w:t>
      </w:r>
      <w:r w:rsidRPr="00465C79">
        <w:rPr>
          <w:rFonts w:ascii="Arial" w:hAnsi="Arial" w:cs="Arial"/>
          <w:sz w:val="18"/>
          <w:szCs w:val="18"/>
          <w:lang w:val="es-MX"/>
        </w:rPr>
        <w:t>.</w:t>
      </w:r>
    </w:p>
    <w:p w14:paraId="6188768F" w14:textId="77777777" w:rsidR="00465C79" w:rsidRPr="00465C79" w:rsidRDefault="00465C79" w:rsidP="00465C79">
      <w:pPr>
        <w:ind w:left="993"/>
        <w:jc w:val="both"/>
        <w:rPr>
          <w:rFonts w:ascii="Arial" w:hAnsi="Arial" w:cs="Arial"/>
          <w:sz w:val="18"/>
          <w:szCs w:val="18"/>
          <w:lang w:val="es-MX"/>
        </w:rPr>
      </w:pPr>
    </w:p>
    <w:p w14:paraId="4B392B1C"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Sin embargo, si subsisten los planes que garanticen la continuidad de operaciones para el cumplimiento de las funciones esenciales relacionadas con la mitigación y control de los riesgos para la salud que implica la enfermedad por el virus SARS-CoV2 (COVID-19) y garantizar los derechos humanos de las personas trabajadoras; el Instituto de Artes Gráficas de Oaxaca aceptará que la documentación que le proporcione la enviará a través de medios electrónicos o los dispositivos tecnológicos para efectuar la transmisión y recepción de datos, documentos electrónicos e información a través de computadoras, líneas telefónicas, entre otros, por lo que deberá enviarlos en un solo archivo digital a la administradora del contrato, la Administradora del Instituto de Artes Gráficas de Oaxaca, Adelita Lorenzo Guzmán, al correo electrónico iago.administracion@inba.gob.mx; de conformidad con el CRITERIO NORMATIVO DE INTERPRETACIÓN TU 03/2020, para el uso de medios electrónicos óptimos a cualquier otra tecnología en la ejecución de actos públicos y reuniones institucionales en materia de adquisiciones y arrendamientos de bienes muebles, prestación de servicios de cualquier naturaleza, obras públicas y servicios relacionados con las mismas para tal  efecto, el prestador de servicios deberá sin excepción alguna presentar la documentación</w:t>
      </w:r>
    </w:p>
    <w:p w14:paraId="6B379EDF"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consistente en:</w:t>
      </w:r>
    </w:p>
    <w:p w14:paraId="4FD6B8B6" w14:textId="77777777" w:rsidR="00465C79" w:rsidRPr="00465C79" w:rsidRDefault="00465C79" w:rsidP="00465C79">
      <w:pPr>
        <w:ind w:left="993"/>
        <w:jc w:val="both"/>
        <w:rPr>
          <w:rFonts w:ascii="Arial" w:hAnsi="Arial" w:cs="Arial"/>
          <w:sz w:val="18"/>
          <w:szCs w:val="18"/>
          <w:lang w:val="es-MX"/>
        </w:rPr>
      </w:pPr>
    </w:p>
    <w:p w14:paraId="7B7906F0"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1. La(s) factura(s) deberá(n) señalar la descripción de los servicios, cantidad, unidad, precio unitario y total, desglosando el IVA, No. de instrumento jurídico y nombre del proveedor.</w:t>
      </w:r>
    </w:p>
    <w:p w14:paraId="6D0C29CF" w14:textId="77777777" w:rsidR="00465C79" w:rsidRPr="00465C79" w:rsidRDefault="00465C79" w:rsidP="00465C79">
      <w:pPr>
        <w:ind w:left="993"/>
        <w:jc w:val="both"/>
        <w:rPr>
          <w:rFonts w:ascii="Arial" w:hAnsi="Arial" w:cs="Arial"/>
          <w:sz w:val="18"/>
          <w:szCs w:val="18"/>
          <w:lang w:val="es-MX"/>
        </w:rPr>
      </w:pPr>
    </w:p>
    <w:p w14:paraId="06ACD786"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2. Los pagos se realizarán en moneda nacional previa instrucción de pago que efectúe el Instituto Nacional de Bellas Artes y Literatura, a la Tesorería de la Federal mediante transferencia bancaria a la cuenta que para tal efecto señale el prestador de servicios, a través del Sistema Integral de Administración Financiera Federal (SIAFF), que opera la Tesorería de la Federación.</w:t>
      </w:r>
    </w:p>
    <w:p w14:paraId="2FD4E3C2" w14:textId="77777777" w:rsidR="00465C79" w:rsidRPr="00465C79" w:rsidRDefault="00465C79" w:rsidP="00465C79">
      <w:pPr>
        <w:ind w:left="993"/>
        <w:jc w:val="both"/>
        <w:rPr>
          <w:rFonts w:ascii="Arial" w:hAnsi="Arial" w:cs="Arial"/>
          <w:sz w:val="18"/>
          <w:szCs w:val="18"/>
          <w:lang w:val="es-MX"/>
        </w:rPr>
      </w:pPr>
    </w:p>
    <w:p w14:paraId="1532462C"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3. En caso de la factura y/o recibo entregado por el prestador de servicios para su pago, presente errores o deficiencias, el Instituto Nacional de Bellas Artes y Literatura, dentro de los tres días hábiles siguientes al de su recepción, indicará por escrito al proveedor las deficiencias que deberá corregir. El periodo que transcurra a partir de la entrega del citado escrito y hasta que el proveedor presente las correcciones, no se computara para efectos del artículo 51 de la Ley de Adquisiciones Arrendamientos y Servicios del Sector Público.</w:t>
      </w:r>
    </w:p>
    <w:p w14:paraId="44BABE68" w14:textId="77777777" w:rsidR="00465C79" w:rsidRPr="00465C79" w:rsidRDefault="00465C79" w:rsidP="00465C79">
      <w:pPr>
        <w:ind w:left="993"/>
        <w:jc w:val="both"/>
        <w:rPr>
          <w:rFonts w:ascii="Arial" w:hAnsi="Arial" w:cs="Arial"/>
          <w:sz w:val="18"/>
          <w:szCs w:val="18"/>
          <w:lang w:val="es-MX"/>
        </w:rPr>
      </w:pPr>
    </w:p>
    <w:p w14:paraId="4B276D01"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4. Cuando se apliquen penalizaciones, se deberá anexar cheque a favor de la Tesorería de la Federación o en su cado nota de crédito para aplicar el descuento en el pago de la factura o recibo de honorarios.</w:t>
      </w:r>
    </w:p>
    <w:p w14:paraId="428D954E" w14:textId="77777777" w:rsidR="00465C79" w:rsidRPr="00465C79" w:rsidRDefault="00465C79" w:rsidP="00465C79">
      <w:pPr>
        <w:ind w:left="993"/>
        <w:jc w:val="both"/>
        <w:rPr>
          <w:rFonts w:ascii="Arial" w:hAnsi="Arial" w:cs="Arial"/>
          <w:sz w:val="18"/>
          <w:szCs w:val="18"/>
          <w:lang w:val="es-MX"/>
        </w:rPr>
      </w:pPr>
    </w:p>
    <w:p w14:paraId="4CA5B849"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5. El precio será fijo y no sujeto a cambio.</w:t>
      </w:r>
    </w:p>
    <w:p w14:paraId="0C9BB864" w14:textId="77777777" w:rsidR="00465C79" w:rsidRPr="00465C79" w:rsidRDefault="00465C79" w:rsidP="00465C79">
      <w:pPr>
        <w:ind w:left="993"/>
        <w:jc w:val="both"/>
        <w:rPr>
          <w:rFonts w:ascii="Arial" w:hAnsi="Arial" w:cs="Arial"/>
          <w:sz w:val="18"/>
          <w:szCs w:val="18"/>
          <w:lang w:val="es-MX"/>
        </w:rPr>
      </w:pPr>
    </w:p>
    <w:p w14:paraId="4CFD8F12" w14:textId="77777777" w:rsidR="00465C79" w:rsidRPr="00465C79" w:rsidRDefault="00465C79" w:rsidP="00465C79">
      <w:pPr>
        <w:ind w:left="993"/>
        <w:jc w:val="both"/>
        <w:rPr>
          <w:rFonts w:ascii="Arial" w:hAnsi="Arial" w:cs="Arial"/>
          <w:sz w:val="18"/>
          <w:szCs w:val="18"/>
          <w:lang w:val="es-MX"/>
        </w:rPr>
      </w:pPr>
      <w:r w:rsidRPr="00465C79">
        <w:rPr>
          <w:rFonts w:ascii="Arial" w:hAnsi="Arial" w:cs="Arial"/>
          <w:sz w:val="18"/>
          <w:szCs w:val="18"/>
          <w:lang w:val="es-MX"/>
        </w:rPr>
        <w:t>6. No se aceptarán condiciones de pago diferentes a las establecidas anteriormente y no se otorgará anticipo alguno, y las facturas que se presenten deberán cumplir con los requisitos que estipula el Código Fiscal de la Federación en sus artículos 29 y 29 A.</w:t>
      </w:r>
    </w:p>
    <w:p w14:paraId="36668EF7" w14:textId="77777777" w:rsidR="00465C79" w:rsidRPr="00465C79" w:rsidRDefault="00465C79" w:rsidP="00465C79">
      <w:pPr>
        <w:ind w:left="993"/>
        <w:jc w:val="both"/>
        <w:rPr>
          <w:rFonts w:ascii="Arial" w:hAnsi="Arial" w:cs="Arial"/>
          <w:sz w:val="18"/>
          <w:szCs w:val="18"/>
          <w:lang w:val="es-MX"/>
        </w:rPr>
      </w:pPr>
    </w:p>
    <w:p w14:paraId="4ECAF42D" w14:textId="3FEE364B" w:rsidR="00F93EBD" w:rsidRDefault="00465C79" w:rsidP="00465C79">
      <w:pPr>
        <w:ind w:left="993"/>
        <w:jc w:val="both"/>
        <w:rPr>
          <w:rFonts w:ascii="Arial" w:hAnsi="Arial" w:cs="Arial"/>
          <w:sz w:val="18"/>
          <w:szCs w:val="18"/>
          <w:lang w:val="es-MX"/>
        </w:rPr>
      </w:pPr>
      <w:r w:rsidRPr="00465C79">
        <w:rPr>
          <w:rFonts w:ascii="Arial" w:hAnsi="Arial" w:cs="Arial"/>
          <w:sz w:val="18"/>
          <w:szCs w:val="18"/>
          <w:lang w:val="es-MX"/>
        </w:rPr>
        <w:t>7. Tratándose de pagos en exceso que haya recibido la persona física, se estará a lo dispuesto en el tercer párrafo del artículo 51 de la Ley de Adquisiciones, Arrendamientos y Servicios del Sector Público (LAASSP).</w:t>
      </w:r>
    </w:p>
    <w:p w14:paraId="30A5AAAC" w14:textId="77777777" w:rsidR="00465C79" w:rsidRPr="00B82767" w:rsidRDefault="00465C79" w:rsidP="00465C79">
      <w:pPr>
        <w:ind w:left="993"/>
        <w:jc w:val="both"/>
        <w:rPr>
          <w:rFonts w:ascii="Arial" w:hAnsi="Arial" w:cs="Arial"/>
          <w:sz w:val="18"/>
          <w:szCs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Pena convencional</w:t>
      </w:r>
    </w:p>
    <w:p w14:paraId="3B3B6497" w14:textId="77777777" w:rsidR="00AF3AEB" w:rsidRPr="007F087E" w:rsidRDefault="00AF3AEB" w:rsidP="00AF3AEB">
      <w:pPr>
        <w:widowControl w:val="0"/>
        <w:jc w:val="both"/>
        <w:rPr>
          <w:rFonts w:ascii="Arial" w:hAnsi="Arial" w:cs="Arial"/>
          <w:sz w:val="18"/>
          <w:szCs w:val="20"/>
        </w:rPr>
      </w:pPr>
    </w:p>
    <w:p w14:paraId="107ECC1B" w14:textId="77777777" w:rsidR="008A7FD3" w:rsidRPr="0079434B" w:rsidRDefault="008A7FD3" w:rsidP="008A7FD3">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Con base en el Artículo 53 de la “LAASSP” y 95 del “RLAASSP”, sí el proveedor incurriera en algún atraso en los plazos establecidos para la entrega de los bienes objeto del presente procedimiento, le será aplicable una pena convencional, conforme a lo siguiente: </w:t>
      </w:r>
    </w:p>
    <w:p w14:paraId="6B68EE9D" w14:textId="77777777" w:rsidR="008A7FD3" w:rsidRPr="0079434B" w:rsidRDefault="008A7FD3" w:rsidP="008A7FD3">
      <w:pPr>
        <w:spacing w:line="276" w:lineRule="auto"/>
        <w:jc w:val="both"/>
        <w:rPr>
          <w:rFonts w:ascii="Arial" w:hAnsi="Arial" w:cs="Arial"/>
          <w:color w:val="000000"/>
          <w:sz w:val="18"/>
          <w:szCs w:val="18"/>
        </w:rPr>
      </w:pPr>
    </w:p>
    <w:p w14:paraId="3396EFD4" w14:textId="77777777" w:rsidR="008A7FD3" w:rsidRPr="0079434B" w:rsidRDefault="008A7FD3" w:rsidP="008A7FD3">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•En caso de que el proveedor se atrase al inicio de la prestación del servicio objeto del presente procedimiento, se obliga a pagar como pena convencional, el equivalente al 2% por cada día natural de retraso sobre el importe máximo del contrato antes de IVA. </w:t>
      </w:r>
    </w:p>
    <w:p w14:paraId="015585DF" w14:textId="77777777" w:rsidR="00537A8F" w:rsidRPr="007F087E" w:rsidRDefault="00537A8F" w:rsidP="00465C79">
      <w:pPr>
        <w:widowControl w:val="0"/>
        <w:adjustRightInd w:val="0"/>
        <w:ind w:left="567"/>
        <w:jc w:val="both"/>
        <w:rPr>
          <w:rFonts w:ascii="Arial" w:hAnsi="Arial" w:cs="Arial"/>
          <w:sz w:val="18"/>
          <w:szCs w:val="18"/>
          <w:lang w:val="es-MX"/>
        </w:rPr>
      </w:pPr>
    </w:p>
    <w:p w14:paraId="6635C62C" w14:textId="11198F90"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w:t>
      </w:r>
      <w:r w:rsidR="00537A8F">
        <w:rPr>
          <w:rFonts w:ascii="Arial" w:hAnsi="Arial" w:cs="Arial"/>
          <w:b/>
          <w:sz w:val="18"/>
          <w:szCs w:val="18"/>
          <w:lang w:val="es-MX"/>
        </w:rPr>
        <w:t>tivas</w:t>
      </w:r>
    </w:p>
    <w:p w14:paraId="6292F36E" w14:textId="77777777" w:rsidR="008A7FD3" w:rsidRDefault="008A7FD3" w:rsidP="008A7FD3">
      <w:pPr>
        <w:pStyle w:val="Prrafodelista"/>
        <w:spacing w:line="276" w:lineRule="auto"/>
        <w:ind w:left="375"/>
        <w:rPr>
          <w:rFonts w:ascii="Arial" w:hAnsi="Arial" w:cs="Arial"/>
          <w:sz w:val="18"/>
          <w:szCs w:val="18"/>
        </w:rPr>
      </w:pPr>
    </w:p>
    <w:p w14:paraId="75A33EF5" w14:textId="29C76C50" w:rsidR="008A7FD3" w:rsidRPr="008A7FD3" w:rsidRDefault="008A7FD3" w:rsidP="008A7FD3">
      <w:pPr>
        <w:pStyle w:val="Prrafodelista"/>
        <w:spacing w:line="276" w:lineRule="auto"/>
        <w:ind w:left="375"/>
        <w:rPr>
          <w:rFonts w:ascii="Arial" w:hAnsi="Arial" w:cs="Arial"/>
          <w:sz w:val="18"/>
          <w:szCs w:val="18"/>
        </w:rPr>
      </w:pPr>
      <w:r w:rsidRPr="008A7FD3">
        <w:rPr>
          <w:rFonts w:ascii="Arial" w:hAnsi="Arial" w:cs="Arial"/>
          <w:sz w:val="18"/>
          <w:szCs w:val="18"/>
        </w:rPr>
        <w:lastRenderedPageBreak/>
        <w:t xml:space="preserve">Cualquier retraso en la entrega de la información señalada en el apartado “ENTREGABLES” dentro de los plazos establecidos en el mismo, se hará acreedor a una pena convencional equivalente al 0.01 % por cada día natural de retraso sobre el monto máximo del contrato antes del I.V.A. durante el periodo de vigencia del servicio, a partir del cual se podrá rescindir el instrumento jurídico respectivo, de conformidad con los artículos 53 BIS de la “LAASSP” y 97 del “RLAASSP”, para lo cual se establecerá como límite de incumplimiento el 10% (diez por ciento) sobre el monto máximo del contrato antes del I.V.A. </w:t>
      </w:r>
    </w:p>
    <w:p w14:paraId="6B3CA66E" w14:textId="77777777" w:rsidR="003F40B8" w:rsidRPr="007F087E" w:rsidRDefault="003F40B8" w:rsidP="0031546D">
      <w:pPr>
        <w:ind w:left="567"/>
        <w:jc w:val="both"/>
        <w:rPr>
          <w:rFonts w:ascii="Arial" w:hAnsi="Arial" w:cs="Arial"/>
          <w:b/>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7D92932D" w14:textId="28F4A3A8" w:rsidR="002A6A8A" w:rsidRDefault="009B3939" w:rsidP="00564BB9">
      <w:pPr>
        <w:pStyle w:val="Texto"/>
        <w:spacing w:after="0" w:line="240" w:lineRule="auto"/>
        <w:ind w:left="567" w:firstLine="0"/>
        <w:rPr>
          <w:rFonts w:eastAsia="Calibri"/>
          <w:szCs w:val="18"/>
        </w:rPr>
      </w:pPr>
      <w:r w:rsidRPr="009B3939">
        <w:rPr>
          <w:rFonts w:eastAsia="Calibri"/>
          <w:b/>
          <w:bCs/>
          <w:szCs w:val="18"/>
        </w:rPr>
        <w:t>“EL INBAL”</w:t>
      </w:r>
      <w:r w:rsidRPr="009B3939">
        <w:rPr>
          <w:rFonts w:eastAsia="Calibri"/>
          <w:szCs w:val="18"/>
        </w:rPr>
        <w:t xml:space="preserve"> a través de la </w:t>
      </w:r>
      <w:r w:rsidRPr="00386EB3">
        <w:rPr>
          <w:rFonts w:eastAsia="Calibri"/>
          <w:b/>
          <w:bCs/>
          <w:szCs w:val="18"/>
        </w:rPr>
        <w:t>Dirección de</w:t>
      </w:r>
      <w:r w:rsidR="00537A8F">
        <w:rPr>
          <w:rFonts w:eastAsia="Calibri"/>
          <w:b/>
          <w:bCs/>
          <w:szCs w:val="18"/>
        </w:rPr>
        <w:t>l</w:t>
      </w:r>
      <w:r w:rsidRPr="00386EB3">
        <w:rPr>
          <w:rFonts w:eastAsia="Calibri"/>
          <w:b/>
          <w:bCs/>
          <w:szCs w:val="18"/>
        </w:rPr>
        <w:t xml:space="preserve"> </w:t>
      </w:r>
      <w:r w:rsidR="00537A8F">
        <w:rPr>
          <w:rFonts w:eastAsia="Calibri"/>
          <w:b/>
          <w:bCs/>
          <w:szCs w:val="18"/>
        </w:rPr>
        <w:t>Instituto de Artes Gráficas de Oaxaca</w:t>
      </w:r>
      <w:r w:rsidRPr="009B3939">
        <w:rPr>
          <w:rFonts w:eastAsia="Calibri"/>
          <w:szCs w:val="18"/>
        </w:rPr>
        <w:t xml:space="preserve">,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9B3939">
        <w:rPr>
          <w:rFonts w:eastAsia="Calibri"/>
          <w:b/>
          <w:bCs/>
          <w:szCs w:val="18"/>
        </w:rPr>
        <w:t>Artículo 54 Bis</w:t>
      </w:r>
      <w:r w:rsidRPr="009B3939">
        <w:rPr>
          <w:rFonts w:eastAsia="Calibri"/>
          <w:szCs w:val="18"/>
        </w:rPr>
        <w:t xml:space="preserve"> de la </w:t>
      </w:r>
      <w:r w:rsidRPr="009B3939">
        <w:rPr>
          <w:rFonts w:eastAsia="Calibri"/>
          <w:b/>
          <w:bCs/>
          <w:szCs w:val="18"/>
        </w:rPr>
        <w:t>“LAASSP”</w:t>
      </w:r>
      <w:r w:rsidRPr="009B3939">
        <w:rPr>
          <w:rFonts w:eastAsia="Calibri"/>
          <w:szCs w:val="18"/>
        </w:rPr>
        <w:t>.</w:t>
      </w:r>
    </w:p>
    <w:p w14:paraId="6079E4A4" w14:textId="77777777" w:rsidR="009B3939" w:rsidRPr="007F087E" w:rsidRDefault="009B3939"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7367549D" w14:textId="280703FA" w:rsidR="00985606" w:rsidRDefault="00985606" w:rsidP="00985606">
      <w:pPr>
        <w:pStyle w:val="Texto"/>
        <w:spacing w:after="0" w:line="240" w:lineRule="auto"/>
        <w:ind w:left="567" w:firstLine="0"/>
        <w:rPr>
          <w:szCs w:val="18"/>
          <w:lang w:val="es-MX"/>
        </w:rPr>
      </w:pPr>
      <w:r>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Default="00985606" w:rsidP="00985606">
      <w:pPr>
        <w:pStyle w:val="Texto"/>
        <w:spacing w:after="0" w:line="240" w:lineRule="auto"/>
        <w:ind w:left="426" w:firstLine="0"/>
        <w:rPr>
          <w:szCs w:val="18"/>
          <w:lang w:val="es-MX"/>
        </w:rPr>
      </w:pPr>
    </w:p>
    <w:p w14:paraId="70CF9FD7"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 xml:space="preserve">Cuando el proveedor incumpla en forma, plazo y términos sus obligaciones en lo relativo a la adquisición de los bienes pactados en el contrato, independientemente de hacer efectiva la garantía de cumplimiento </w:t>
      </w:r>
      <w:proofErr w:type="gramStart"/>
      <w:r>
        <w:rPr>
          <w:szCs w:val="18"/>
          <w:lang w:val="es-MX"/>
        </w:rPr>
        <w:t>del mismo</w:t>
      </w:r>
      <w:proofErr w:type="gramEnd"/>
      <w:r>
        <w:rPr>
          <w:szCs w:val="18"/>
          <w:lang w:val="es-MX"/>
        </w:rPr>
        <w:t xml:space="preserve">. </w:t>
      </w:r>
    </w:p>
    <w:p w14:paraId="6833F4F0" w14:textId="77777777" w:rsidR="00985606" w:rsidRDefault="00985606" w:rsidP="00985606">
      <w:pPr>
        <w:pStyle w:val="Texto"/>
        <w:tabs>
          <w:tab w:val="left" w:pos="709"/>
        </w:tabs>
        <w:spacing w:after="0" w:line="240" w:lineRule="auto"/>
        <w:ind w:left="720" w:hanging="360"/>
        <w:rPr>
          <w:szCs w:val="18"/>
          <w:lang w:val="es-MX"/>
        </w:rPr>
      </w:pPr>
    </w:p>
    <w:p w14:paraId="2C488284"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Si se declara en concurso mercantil, o si hace cesión de la adquisición de los bienes en forma que afecte el contrato.</w:t>
      </w:r>
    </w:p>
    <w:p w14:paraId="74C3C7EF" w14:textId="77777777" w:rsidR="00985606" w:rsidRDefault="00985606" w:rsidP="00985606">
      <w:pPr>
        <w:pStyle w:val="Texto"/>
        <w:tabs>
          <w:tab w:val="left" w:pos="709"/>
        </w:tabs>
        <w:spacing w:after="0" w:line="240" w:lineRule="auto"/>
        <w:ind w:left="720" w:hanging="360"/>
        <w:rPr>
          <w:szCs w:val="18"/>
          <w:lang w:val="es-MX"/>
        </w:rPr>
      </w:pPr>
    </w:p>
    <w:p w14:paraId="15DA0EB1" w14:textId="77777777" w:rsidR="00985606" w:rsidRDefault="00985606">
      <w:pPr>
        <w:pStyle w:val="Texto"/>
        <w:numPr>
          <w:ilvl w:val="0"/>
          <w:numId w:val="91"/>
        </w:numPr>
        <w:tabs>
          <w:tab w:val="left" w:pos="993"/>
        </w:tabs>
        <w:spacing w:after="0" w:line="240" w:lineRule="auto"/>
        <w:ind w:left="851" w:hanging="284"/>
        <w:rPr>
          <w:bCs/>
          <w:szCs w:val="18"/>
          <w:lang w:val="es-MX"/>
        </w:rPr>
      </w:pPr>
      <w:r>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Pr>
          <w:b/>
          <w:bCs/>
          <w:szCs w:val="18"/>
          <w:lang w:val="es-MX"/>
        </w:rPr>
        <w:t>Anexo 1</w:t>
      </w:r>
      <w:r>
        <w:rPr>
          <w:bCs/>
          <w:szCs w:val="18"/>
          <w:lang w:val="es-MX"/>
        </w:rPr>
        <w:t xml:space="preserve"> </w:t>
      </w:r>
      <w:r>
        <w:rPr>
          <w:szCs w:val="18"/>
          <w:lang w:val="es-MX"/>
        </w:rPr>
        <w:t>denominado</w:t>
      </w:r>
      <w:r>
        <w:rPr>
          <w:bCs/>
          <w:szCs w:val="18"/>
          <w:lang w:val="es-MX"/>
        </w:rPr>
        <w:t xml:space="preserve"> “</w:t>
      </w:r>
      <w:r>
        <w:rPr>
          <w:b/>
          <w:bCs/>
          <w:szCs w:val="18"/>
          <w:lang w:val="es-MX"/>
        </w:rPr>
        <w:t>Anexo Técnico</w:t>
      </w:r>
      <w:r>
        <w:rPr>
          <w:bCs/>
          <w:szCs w:val="18"/>
          <w:lang w:val="es-MX"/>
        </w:rPr>
        <w:t xml:space="preserve">”. </w:t>
      </w:r>
    </w:p>
    <w:p w14:paraId="6972614F" w14:textId="77777777" w:rsidR="0098560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51F436D9"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 xml:space="preserve">Si subcontrata la entrega de los bienes materia de esta </w:t>
      </w:r>
      <w:r w:rsidR="0048731F">
        <w:rPr>
          <w:szCs w:val="18"/>
          <w:lang w:val="es-MX"/>
        </w:rPr>
        <w:t>Invitación</w:t>
      </w:r>
      <w:r>
        <w:rPr>
          <w:szCs w:val="18"/>
          <w:lang w:val="es-MX"/>
        </w:rPr>
        <w:t>.</w:t>
      </w:r>
    </w:p>
    <w:p w14:paraId="3A50E589" w14:textId="77777777" w:rsidR="00985606" w:rsidRDefault="00985606" w:rsidP="00985606">
      <w:pPr>
        <w:pStyle w:val="Texto"/>
        <w:tabs>
          <w:tab w:val="left" w:pos="709"/>
        </w:tabs>
        <w:spacing w:after="0" w:line="240" w:lineRule="auto"/>
        <w:ind w:left="720" w:hanging="360"/>
        <w:rPr>
          <w:szCs w:val="18"/>
          <w:lang w:val="es-MX"/>
        </w:rPr>
      </w:pPr>
    </w:p>
    <w:p w14:paraId="4C8291EF"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 xml:space="preserve">Por el incumplimiento total o parcial de las obligaciones a cargo del proveedor previstas en el contrato. </w:t>
      </w:r>
    </w:p>
    <w:p w14:paraId="48255D82" w14:textId="77777777" w:rsidR="00985606" w:rsidRDefault="00985606" w:rsidP="00985606">
      <w:pPr>
        <w:pStyle w:val="Texto"/>
        <w:tabs>
          <w:tab w:val="left" w:pos="709"/>
        </w:tabs>
        <w:spacing w:after="0" w:line="240" w:lineRule="auto"/>
        <w:ind w:left="720" w:hanging="360"/>
        <w:rPr>
          <w:szCs w:val="18"/>
          <w:lang w:val="es-MX"/>
        </w:rPr>
      </w:pPr>
    </w:p>
    <w:p w14:paraId="5C811C57"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se incumplan o contravengan las disposiciones de la “LAASSP”, “RLAASSP” y los lineamientos que rigen en la materia.</w:t>
      </w:r>
    </w:p>
    <w:p w14:paraId="602926D2" w14:textId="77777777" w:rsidR="00985606" w:rsidRDefault="00985606" w:rsidP="00985606">
      <w:pPr>
        <w:pStyle w:val="Texto"/>
        <w:tabs>
          <w:tab w:val="left" w:pos="709"/>
        </w:tabs>
        <w:spacing w:after="0" w:line="240" w:lineRule="auto"/>
        <w:ind w:left="720" w:hanging="360"/>
        <w:rPr>
          <w:szCs w:val="18"/>
          <w:lang w:val="es-MX"/>
        </w:rPr>
      </w:pPr>
    </w:p>
    <w:p w14:paraId="25C331BD"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el proveedor incurra en responsabilidad por errores u omisiones en su actuación.</w:t>
      </w:r>
    </w:p>
    <w:p w14:paraId="4C57E545" w14:textId="77777777" w:rsidR="00985606" w:rsidRDefault="00985606" w:rsidP="00985606">
      <w:pPr>
        <w:pStyle w:val="Texto"/>
        <w:tabs>
          <w:tab w:val="left" w:pos="709"/>
        </w:tabs>
        <w:spacing w:after="0" w:line="240" w:lineRule="auto"/>
        <w:ind w:left="720" w:hanging="360"/>
        <w:rPr>
          <w:szCs w:val="18"/>
          <w:lang w:val="es-MX"/>
        </w:rPr>
      </w:pPr>
    </w:p>
    <w:p w14:paraId="63035817"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el proveedor incurra en negligencia respecto a la adquisición de los bienes pactados en el contrato, sin justificación para “EL INBAL”.</w:t>
      </w:r>
    </w:p>
    <w:p w14:paraId="125743E6" w14:textId="77777777" w:rsidR="00985606" w:rsidRDefault="00985606" w:rsidP="00985606">
      <w:pPr>
        <w:pStyle w:val="Texto"/>
        <w:tabs>
          <w:tab w:val="left" w:pos="709"/>
        </w:tabs>
        <w:spacing w:after="0" w:line="240" w:lineRule="auto"/>
        <w:ind w:left="720" w:firstLine="0"/>
        <w:rPr>
          <w:szCs w:val="18"/>
          <w:lang w:val="es-MX"/>
        </w:rPr>
      </w:pPr>
    </w:p>
    <w:p w14:paraId="38D4845B"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Default="00985606" w:rsidP="00985606">
      <w:pPr>
        <w:pStyle w:val="Texto"/>
        <w:tabs>
          <w:tab w:val="left" w:pos="709"/>
        </w:tabs>
        <w:spacing w:after="0" w:line="240" w:lineRule="auto"/>
        <w:ind w:left="927" w:hanging="360"/>
        <w:rPr>
          <w:szCs w:val="18"/>
          <w:lang w:val="es-MX"/>
        </w:rPr>
      </w:pPr>
    </w:p>
    <w:p w14:paraId="5F2D5FC4"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Cuando se agote el monto límite de aplicación de las penas convencionales y deductivas en el contrato.</w:t>
      </w:r>
    </w:p>
    <w:p w14:paraId="6ABFBC0A" w14:textId="77777777" w:rsidR="00985606" w:rsidRDefault="00985606" w:rsidP="00985606">
      <w:pPr>
        <w:pStyle w:val="Texto"/>
        <w:tabs>
          <w:tab w:val="left" w:pos="709"/>
        </w:tabs>
        <w:spacing w:after="0" w:line="240" w:lineRule="auto"/>
        <w:ind w:left="720" w:hanging="360"/>
        <w:rPr>
          <w:szCs w:val="18"/>
          <w:lang w:val="es-MX"/>
        </w:rPr>
      </w:pPr>
    </w:p>
    <w:p w14:paraId="589DC3AB" w14:textId="27544B96"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Si “</w:t>
      </w:r>
      <w:r w:rsidRPr="00090FF6">
        <w:rPr>
          <w:b/>
          <w:bCs/>
          <w:szCs w:val="18"/>
          <w:lang w:val="es-MX"/>
        </w:rPr>
        <w:t>EL INBAL</w:t>
      </w:r>
      <w:r>
        <w:rPr>
          <w:szCs w:val="18"/>
          <w:lang w:val="es-MX"/>
        </w:rPr>
        <w:t xml:space="preserve">” o cualquier otra autoridad detecta que el proveedor proporcionó información o documentación falsa, falsificada o alterada en el procedimiento de </w:t>
      </w:r>
      <w:r w:rsidR="0048731F">
        <w:rPr>
          <w:szCs w:val="18"/>
          <w:lang w:val="es-MX"/>
        </w:rPr>
        <w:t>Invitación</w:t>
      </w:r>
      <w:r>
        <w:rPr>
          <w:szCs w:val="18"/>
          <w:lang w:val="es-MX"/>
        </w:rPr>
        <w:t xml:space="preserve"> y durante la formalización o vigencia del contrato. </w:t>
      </w:r>
    </w:p>
    <w:p w14:paraId="37685083" w14:textId="77777777" w:rsidR="00985606" w:rsidRDefault="00985606" w:rsidP="00985606">
      <w:pPr>
        <w:pStyle w:val="Texto"/>
        <w:tabs>
          <w:tab w:val="left" w:pos="709"/>
        </w:tabs>
        <w:spacing w:after="0" w:line="240" w:lineRule="auto"/>
        <w:ind w:left="720" w:hanging="360"/>
        <w:rPr>
          <w:szCs w:val="18"/>
          <w:lang w:val="es-MX"/>
        </w:rPr>
      </w:pPr>
    </w:p>
    <w:p w14:paraId="37E57FD1" w14:textId="77777777"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La falta de respuesta por parte del proveedor en el supuesto de que “</w:t>
      </w:r>
      <w:r w:rsidRPr="00090FF6">
        <w:rPr>
          <w:b/>
          <w:bCs/>
          <w:szCs w:val="18"/>
          <w:lang w:val="es-MX"/>
        </w:rPr>
        <w:t>EL INBAL</w:t>
      </w:r>
      <w:r>
        <w:rPr>
          <w:szCs w:val="18"/>
          <w:lang w:val="es-MX"/>
        </w:rPr>
        <w:t xml:space="preserve">” le formule una reclamación con motivo de la adquisición de los bienes. </w:t>
      </w:r>
    </w:p>
    <w:p w14:paraId="7A6540AD" w14:textId="77777777" w:rsidR="00985606" w:rsidRDefault="00985606" w:rsidP="00985606">
      <w:pPr>
        <w:pStyle w:val="Texto"/>
        <w:tabs>
          <w:tab w:val="left" w:pos="709"/>
        </w:tabs>
        <w:spacing w:after="0" w:line="240" w:lineRule="auto"/>
        <w:ind w:left="720" w:hanging="360"/>
        <w:rPr>
          <w:szCs w:val="18"/>
          <w:lang w:val="es-MX"/>
        </w:rPr>
      </w:pPr>
    </w:p>
    <w:p w14:paraId="196F1F31" w14:textId="36BD86C5"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t>En caso de que el proveedor pretenda modificar los bienes</w:t>
      </w:r>
      <w:r w:rsidR="00090FF6">
        <w:rPr>
          <w:szCs w:val="18"/>
          <w:lang w:val="es-MX"/>
        </w:rPr>
        <w:t>, arrendamientos o servicios</w:t>
      </w:r>
      <w:r>
        <w:rPr>
          <w:szCs w:val="18"/>
          <w:lang w:val="es-MX"/>
        </w:rPr>
        <w:t xml:space="preserve"> materia del presente </w:t>
      </w:r>
      <w:r w:rsidR="00090FF6">
        <w:rPr>
          <w:szCs w:val="18"/>
          <w:lang w:val="es-MX"/>
        </w:rPr>
        <w:t>procedimiento</w:t>
      </w:r>
      <w:r>
        <w:rPr>
          <w:szCs w:val="18"/>
          <w:lang w:val="es-MX"/>
        </w:rPr>
        <w:t xml:space="preserve"> o durante la vigencia del contrato, sin autorización de “</w:t>
      </w:r>
      <w:r w:rsidRPr="00090FF6">
        <w:rPr>
          <w:b/>
          <w:bCs/>
          <w:szCs w:val="18"/>
          <w:lang w:val="es-MX"/>
        </w:rPr>
        <w:t>EL INBAL</w:t>
      </w:r>
      <w:r>
        <w:rPr>
          <w:szCs w:val="18"/>
          <w:lang w:val="es-MX"/>
        </w:rPr>
        <w:t xml:space="preserve">”. </w:t>
      </w:r>
    </w:p>
    <w:p w14:paraId="570C5578" w14:textId="77777777" w:rsidR="00985606" w:rsidRDefault="00985606" w:rsidP="00985606">
      <w:pPr>
        <w:pStyle w:val="Texto"/>
        <w:tabs>
          <w:tab w:val="left" w:pos="709"/>
        </w:tabs>
        <w:spacing w:after="0" w:line="240" w:lineRule="auto"/>
        <w:ind w:left="720" w:hanging="360"/>
        <w:rPr>
          <w:szCs w:val="18"/>
          <w:lang w:val="es-MX"/>
        </w:rPr>
      </w:pPr>
    </w:p>
    <w:p w14:paraId="0F37BF0E" w14:textId="4488117C" w:rsidR="00985606" w:rsidRDefault="00985606">
      <w:pPr>
        <w:pStyle w:val="Texto"/>
        <w:numPr>
          <w:ilvl w:val="0"/>
          <w:numId w:val="91"/>
        </w:numPr>
        <w:tabs>
          <w:tab w:val="left" w:pos="993"/>
        </w:tabs>
        <w:spacing w:after="0" w:line="240" w:lineRule="auto"/>
        <w:ind w:left="851" w:hanging="284"/>
        <w:rPr>
          <w:szCs w:val="18"/>
          <w:lang w:val="es-MX"/>
        </w:rPr>
      </w:pPr>
      <w:r>
        <w:rPr>
          <w:szCs w:val="18"/>
          <w:lang w:val="es-MX"/>
        </w:rPr>
        <w:lastRenderedPageBreak/>
        <w:t xml:space="preserve">En caso de ser adjudicado y no guarde la más estricta confidencialidad de la información y documentación que le sea proporcionada para la adquisición de los bienes motivo de la </w:t>
      </w:r>
      <w:r w:rsidR="0048731F">
        <w:rPr>
          <w:szCs w:val="18"/>
          <w:lang w:val="es-MX"/>
        </w:rPr>
        <w:t>Invitación</w:t>
      </w:r>
      <w:r>
        <w:rPr>
          <w:szCs w:val="18"/>
          <w:lang w:val="es-MX"/>
        </w:rPr>
        <w:t>.</w:t>
      </w:r>
    </w:p>
    <w:p w14:paraId="68A9231F" w14:textId="77777777" w:rsidR="00985606" w:rsidRDefault="00985606" w:rsidP="00985606">
      <w:pPr>
        <w:pStyle w:val="Prrafodelista"/>
        <w:rPr>
          <w:szCs w:val="18"/>
          <w:lang w:val="es-MX"/>
        </w:rPr>
      </w:pPr>
    </w:p>
    <w:p w14:paraId="3BB54E74" w14:textId="21117B8D" w:rsidR="00985606" w:rsidRDefault="00985606">
      <w:pPr>
        <w:pStyle w:val="Prrafodelista"/>
        <w:widowControl/>
        <w:numPr>
          <w:ilvl w:val="0"/>
          <w:numId w:val="91"/>
        </w:numPr>
        <w:adjustRightInd/>
        <w:spacing w:line="240" w:lineRule="auto"/>
        <w:ind w:left="851" w:hanging="284"/>
        <w:textAlignment w:val="auto"/>
        <w:rPr>
          <w:rFonts w:ascii="Arial" w:eastAsia="Calibri" w:hAnsi="Arial" w:cs="Arial"/>
          <w:sz w:val="18"/>
          <w:szCs w:val="18"/>
        </w:rPr>
      </w:pPr>
      <w:r>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Pr>
          <w:rFonts w:ascii="Arial" w:eastAsia="Calibri" w:hAnsi="Arial" w:cs="Arial"/>
          <w:sz w:val="18"/>
          <w:szCs w:val="18"/>
        </w:rPr>
        <w:t>,</w:t>
      </w:r>
      <w:r>
        <w:rPr>
          <w:rFonts w:ascii="Arial" w:eastAsia="Calibri" w:hAnsi="Arial" w:cs="Arial"/>
          <w:sz w:val="18"/>
          <w:szCs w:val="18"/>
        </w:rPr>
        <w:t xml:space="preserve"> su Reglamento</w:t>
      </w:r>
      <w:r w:rsidR="00090FF6">
        <w:rPr>
          <w:rFonts w:ascii="Arial" w:eastAsia="Calibri" w:hAnsi="Arial" w:cs="Arial"/>
          <w:sz w:val="18"/>
          <w:szCs w:val="18"/>
        </w:rPr>
        <w:t xml:space="preserve"> y normatividad aplicable</w:t>
      </w:r>
      <w:r>
        <w:rPr>
          <w:rFonts w:ascii="Arial" w:eastAsia="Calibri" w:hAnsi="Arial" w:cs="Arial"/>
          <w:sz w:val="18"/>
          <w:szCs w:val="18"/>
        </w:rPr>
        <w:t>.</w:t>
      </w:r>
    </w:p>
    <w:p w14:paraId="358F8B16" w14:textId="77777777" w:rsidR="00985606" w:rsidRDefault="00985606" w:rsidP="00985606">
      <w:pPr>
        <w:ind w:left="567"/>
        <w:rPr>
          <w:rFonts w:ascii="Arial" w:eastAsia="Calibri" w:hAnsi="Arial" w:cs="Arial"/>
          <w:sz w:val="18"/>
          <w:szCs w:val="18"/>
        </w:rPr>
      </w:pPr>
    </w:p>
    <w:p w14:paraId="5ED7A7C0"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Para el caso de optar por la rescisión del Contrato, </w:t>
      </w:r>
      <w:r>
        <w:rPr>
          <w:rFonts w:ascii="Arial" w:eastAsia="Calibri" w:hAnsi="Arial" w:cs="Arial"/>
          <w:b/>
          <w:sz w:val="18"/>
          <w:szCs w:val="18"/>
        </w:rPr>
        <w:t>“EL INBAL”</w:t>
      </w:r>
      <w:r>
        <w:rPr>
          <w:rFonts w:ascii="Arial" w:eastAsia="Calibri" w:hAnsi="Arial" w:cs="Arial"/>
          <w:sz w:val="18"/>
          <w:szCs w:val="18"/>
        </w:rPr>
        <w:t xml:space="preserve">, comunicará por escrito a </w:t>
      </w:r>
      <w:r>
        <w:rPr>
          <w:rFonts w:ascii="Arial" w:eastAsia="Calibri" w:hAnsi="Arial" w:cs="Arial"/>
          <w:b/>
          <w:sz w:val="18"/>
          <w:szCs w:val="18"/>
        </w:rPr>
        <w:t>“EL PROVEEDOR”</w:t>
      </w:r>
      <w:r>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Default="00985606" w:rsidP="00090FF6">
      <w:pPr>
        <w:ind w:left="567"/>
        <w:jc w:val="both"/>
        <w:rPr>
          <w:rFonts w:ascii="Arial" w:eastAsia="Calibri" w:hAnsi="Arial" w:cs="Arial"/>
          <w:sz w:val="18"/>
          <w:szCs w:val="18"/>
        </w:rPr>
      </w:pPr>
    </w:p>
    <w:p w14:paraId="727B5AD8"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Transcurrido dicho término </w:t>
      </w:r>
      <w:r>
        <w:rPr>
          <w:rFonts w:ascii="Arial" w:eastAsia="Calibri" w:hAnsi="Arial" w:cs="Arial"/>
          <w:b/>
          <w:sz w:val="18"/>
          <w:szCs w:val="18"/>
        </w:rPr>
        <w:t>“EL INBAL”</w:t>
      </w:r>
      <w:r>
        <w:rPr>
          <w:rFonts w:ascii="Arial" w:eastAsia="Calibri" w:hAnsi="Arial" w:cs="Arial"/>
          <w:sz w:val="18"/>
          <w:szCs w:val="18"/>
        </w:rPr>
        <w:t xml:space="preserve">, en un plazo de 15 (quince) días a partir de la notificación, tomando en consideración los argumentos y pruebas ofrecidas por </w:t>
      </w:r>
      <w:r>
        <w:rPr>
          <w:rFonts w:ascii="Arial" w:eastAsia="Calibri" w:hAnsi="Arial" w:cs="Arial"/>
          <w:b/>
          <w:sz w:val="18"/>
          <w:szCs w:val="18"/>
        </w:rPr>
        <w:t>“EL PROVEEDOR”</w:t>
      </w:r>
      <w:r>
        <w:rPr>
          <w:rFonts w:ascii="Arial" w:eastAsia="Calibri" w:hAnsi="Arial" w:cs="Arial"/>
          <w:sz w:val="18"/>
          <w:szCs w:val="18"/>
        </w:rPr>
        <w:t xml:space="preserve">, determinará de manera fundada y motivada dar o no por rescindido el Contrato, y comunicará a </w:t>
      </w:r>
      <w:r>
        <w:rPr>
          <w:rFonts w:ascii="Arial" w:eastAsia="Calibri" w:hAnsi="Arial" w:cs="Arial"/>
          <w:b/>
          <w:sz w:val="18"/>
          <w:szCs w:val="18"/>
        </w:rPr>
        <w:t>“EL PROVEEDOR”</w:t>
      </w:r>
      <w:r>
        <w:rPr>
          <w:rFonts w:ascii="Arial" w:eastAsia="Calibri" w:hAnsi="Arial" w:cs="Arial"/>
          <w:sz w:val="18"/>
          <w:szCs w:val="18"/>
        </w:rPr>
        <w:t xml:space="preserve"> dicha determinación, dentro del citado plazo.</w:t>
      </w:r>
    </w:p>
    <w:p w14:paraId="015913AC" w14:textId="77777777" w:rsidR="00985606" w:rsidRDefault="00985606" w:rsidP="00090FF6">
      <w:pPr>
        <w:ind w:left="567"/>
        <w:jc w:val="both"/>
        <w:rPr>
          <w:rFonts w:ascii="Arial" w:eastAsia="Calibri" w:hAnsi="Arial" w:cs="Arial"/>
          <w:sz w:val="18"/>
          <w:szCs w:val="18"/>
        </w:rPr>
      </w:pPr>
    </w:p>
    <w:p w14:paraId="5154630F"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rescinda el Contrato se formulará el finiquito correspondiente, a efecto de hacer constar los pagos que deba efectuar </w:t>
      </w:r>
      <w:r>
        <w:rPr>
          <w:rFonts w:ascii="Arial" w:eastAsia="Calibri" w:hAnsi="Arial" w:cs="Arial"/>
          <w:b/>
          <w:sz w:val="18"/>
          <w:szCs w:val="18"/>
        </w:rPr>
        <w:t>“EL INBAL”</w:t>
      </w:r>
      <w:r>
        <w:rPr>
          <w:rFonts w:ascii="Arial" w:eastAsia="Calibri" w:hAnsi="Arial" w:cs="Arial"/>
          <w:sz w:val="18"/>
          <w:szCs w:val="18"/>
        </w:rPr>
        <w:t xml:space="preserve"> por concepto de la entrega de bienes hasta el momento de la rescisión.</w:t>
      </w:r>
    </w:p>
    <w:p w14:paraId="2D690B6C" w14:textId="77777777" w:rsidR="00985606" w:rsidRDefault="00985606" w:rsidP="00090FF6">
      <w:pPr>
        <w:ind w:left="567"/>
        <w:jc w:val="both"/>
        <w:rPr>
          <w:rFonts w:ascii="Arial" w:eastAsia="Calibri" w:hAnsi="Arial" w:cs="Arial"/>
          <w:sz w:val="18"/>
          <w:szCs w:val="18"/>
        </w:rPr>
      </w:pPr>
    </w:p>
    <w:p w14:paraId="31E7EC6D"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Iniciado un procedimiento de conciliación </w:t>
      </w:r>
      <w:r>
        <w:rPr>
          <w:rFonts w:ascii="Arial" w:eastAsia="Calibri" w:hAnsi="Arial" w:cs="Arial"/>
          <w:b/>
          <w:sz w:val="18"/>
          <w:szCs w:val="18"/>
        </w:rPr>
        <w:t>“EL INBAL”</w:t>
      </w:r>
      <w:r>
        <w:rPr>
          <w:rFonts w:ascii="Arial" w:eastAsia="Calibri" w:hAnsi="Arial" w:cs="Arial"/>
          <w:sz w:val="18"/>
          <w:szCs w:val="18"/>
        </w:rPr>
        <w:t>, podrá suspender el trámite del procedimiento de rescisión.</w:t>
      </w:r>
    </w:p>
    <w:p w14:paraId="2965E24C" w14:textId="77777777" w:rsidR="00985606" w:rsidRDefault="00985606" w:rsidP="00090FF6">
      <w:pPr>
        <w:ind w:left="567"/>
        <w:jc w:val="both"/>
        <w:rPr>
          <w:rFonts w:ascii="Arial" w:eastAsia="Calibri" w:hAnsi="Arial" w:cs="Arial"/>
          <w:sz w:val="18"/>
          <w:szCs w:val="18"/>
        </w:rPr>
      </w:pPr>
    </w:p>
    <w:p w14:paraId="44A74923" w14:textId="15B890D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previamente a la determinación de dar por rescindido el Contrato, </w:t>
      </w:r>
      <w:r w:rsidR="00090FF6">
        <w:rPr>
          <w:rFonts w:ascii="Arial" w:eastAsia="Calibri" w:hAnsi="Arial" w:cs="Arial"/>
          <w:sz w:val="18"/>
          <w:szCs w:val="18"/>
        </w:rPr>
        <w:t xml:space="preserve">se realiza </w:t>
      </w:r>
      <w:r>
        <w:rPr>
          <w:rFonts w:ascii="Arial" w:eastAsia="Calibri" w:hAnsi="Arial" w:cs="Arial"/>
          <w:sz w:val="18"/>
          <w:szCs w:val="18"/>
        </w:rPr>
        <w:t xml:space="preserve">la entrega de </w:t>
      </w:r>
      <w:r w:rsidR="00090FF6">
        <w:rPr>
          <w:rFonts w:ascii="Arial" w:eastAsia="Calibri" w:hAnsi="Arial" w:cs="Arial"/>
          <w:sz w:val="18"/>
          <w:szCs w:val="18"/>
        </w:rPr>
        <w:t xml:space="preserve">los </w:t>
      </w:r>
      <w:r>
        <w:rPr>
          <w:rFonts w:ascii="Arial" w:eastAsia="Calibri" w:hAnsi="Arial" w:cs="Arial"/>
          <w:sz w:val="18"/>
          <w:szCs w:val="18"/>
        </w:rPr>
        <w:t>bienes,</w:t>
      </w:r>
      <w:r w:rsidR="00090FF6">
        <w:rPr>
          <w:rFonts w:ascii="Arial" w:eastAsia="Calibri" w:hAnsi="Arial" w:cs="Arial"/>
          <w:sz w:val="18"/>
          <w:szCs w:val="18"/>
        </w:rPr>
        <w:t xml:space="preserve"> arrendamientos</w:t>
      </w:r>
      <w:r>
        <w:rPr>
          <w:rFonts w:ascii="Arial" w:eastAsia="Calibri" w:hAnsi="Arial" w:cs="Arial"/>
          <w:sz w:val="18"/>
          <w:szCs w:val="18"/>
        </w:rPr>
        <w:t xml:space="preserve"> </w:t>
      </w:r>
      <w:r w:rsidR="00090FF6">
        <w:rPr>
          <w:rFonts w:ascii="Arial" w:eastAsia="Calibri" w:hAnsi="Arial" w:cs="Arial"/>
          <w:sz w:val="18"/>
          <w:szCs w:val="18"/>
        </w:rPr>
        <w:t xml:space="preserve">o servicios, </w:t>
      </w:r>
      <w:r>
        <w:rPr>
          <w:rFonts w:ascii="Arial" w:eastAsia="Calibri" w:hAnsi="Arial" w:cs="Arial"/>
          <w:sz w:val="18"/>
          <w:szCs w:val="18"/>
        </w:rPr>
        <w:t xml:space="preserve">el procedimiento iniciado quedará sin efecto, previa aceptación y verificación de </w:t>
      </w:r>
      <w:r>
        <w:rPr>
          <w:rFonts w:ascii="Arial" w:eastAsia="Calibri" w:hAnsi="Arial" w:cs="Arial"/>
          <w:b/>
          <w:sz w:val="18"/>
          <w:szCs w:val="18"/>
        </w:rPr>
        <w:t>“EL INBAL”</w:t>
      </w:r>
      <w:r>
        <w:rPr>
          <w:rFonts w:ascii="Arial" w:eastAsia="Calibri" w:hAnsi="Arial" w:cs="Arial"/>
          <w:sz w:val="18"/>
          <w:szCs w:val="18"/>
        </w:rPr>
        <w:t xml:space="preserve"> de que continúa vigente la necesidad de los mismos, aplicando, en su caso, las penas convencionales correspondientes.</w:t>
      </w:r>
    </w:p>
    <w:p w14:paraId="60ADA126" w14:textId="77777777" w:rsidR="00985606" w:rsidRDefault="00985606" w:rsidP="00090FF6">
      <w:pPr>
        <w:ind w:left="567"/>
        <w:jc w:val="both"/>
        <w:rPr>
          <w:rFonts w:ascii="Arial" w:eastAsia="Calibri" w:hAnsi="Arial" w:cs="Arial"/>
          <w:sz w:val="18"/>
          <w:szCs w:val="18"/>
        </w:rPr>
      </w:pPr>
    </w:p>
    <w:p w14:paraId="000C1C0E" w14:textId="77777777" w:rsidR="00985606" w:rsidRDefault="00985606" w:rsidP="00090FF6">
      <w:pPr>
        <w:ind w:left="567"/>
        <w:jc w:val="both"/>
        <w:rPr>
          <w:rFonts w:ascii="Arial" w:eastAsia="Calibri" w:hAnsi="Arial" w:cs="Arial"/>
          <w:sz w:val="18"/>
          <w:szCs w:val="18"/>
        </w:rPr>
      </w:pPr>
      <w:r>
        <w:rPr>
          <w:rFonts w:ascii="Arial" w:eastAsia="Calibri" w:hAnsi="Arial" w:cs="Arial"/>
          <w:b/>
          <w:sz w:val="18"/>
          <w:szCs w:val="18"/>
        </w:rPr>
        <w:t>“EL INBAL”</w:t>
      </w:r>
      <w:r>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Pr>
          <w:rFonts w:ascii="Arial" w:eastAsia="Calibri" w:hAnsi="Arial" w:cs="Arial"/>
          <w:b/>
          <w:sz w:val="18"/>
          <w:szCs w:val="18"/>
        </w:rPr>
        <w:t>“EL INBAL”</w:t>
      </w:r>
      <w:r>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Default="00985606" w:rsidP="00090FF6">
      <w:pPr>
        <w:ind w:left="567"/>
        <w:jc w:val="both"/>
        <w:rPr>
          <w:rFonts w:ascii="Arial" w:eastAsia="Calibri" w:hAnsi="Arial" w:cs="Arial"/>
          <w:sz w:val="18"/>
          <w:szCs w:val="18"/>
        </w:rPr>
      </w:pPr>
    </w:p>
    <w:p w14:paraId="7F01491B"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Al no dar por rescindido el Contrato, </w:t>
      </w:r>
      <w:r>
        <w:rPr>
          <w:rFonts w:ascii="Arial" w:eastAsia="Calibri" w:hAnsi="Arial" w:cs="Arial"/>
          <w:b/>
          <w:sz w:val="18"/>
          <w:szCs w:val="18"/>
        </w:rPr>
        <w:t>“EL INBAL”</w:t>
      </w:r>
      <w:r>
        <w:rPr>
          <w:rFonts w:ascii="Arial" w:eastAsia="Calibri" w:hAnsi="Arial" w:cs="Arial"/>
          <w:sz w:val="18"/>
          <w:szCs w:val="18"/>
        </w:rPr>
        <w:t xml:space="preserve">, establecerá con </w:t>
      </w:r>
      <w:r>
        <w:rPr>
          <w:rFonts w:ascii="Arial" w:eastAsia="Calibri" w:hAnsi="Arial" w:cs="Arial"/>
          <w:b/>
          <w:sz w:val="18"/>
          <w:szCs w:val="18"/>
        </w:rPr>
        <w:t>“EL PROVEEDOR”</w:t>
      </w:r>
      <w:r>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Default="00985606" w:rsidP="00090FF6">
      <w:pPr>
        <w:ind w:left="567"/>
        <w:jc w:val="both"/>
        <w:rPr>
          <w:rFonts w:ascii="Arial" w:eastAsia="Calibri" w:hAnsi="Arial" w:cs="Arial"/>
          <w:sz w:val="18"/>
          <w:szCs w:val="18"/>
        </w:rPr>
      </w:pPr>
    </w:p>
    <w:p w14:paraId="178C8D42" w14:textId="6499404D"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presente cualquiera de los casos mencionados, </w:t>
      </w:r>
      <w:r>
        <w:rPr>
          <w:rFonts w:ascii="Arial" w:eastAsia="Calibri" w:hAnsi="Arial" w:cs="Arial"/>
          <w:b/>
          <w:sz w:val="18"/>
          <w:szCs w:val="18"/>
        </w:rPr>
        <w:t>“EL INBAL”</w:t>
      </w:r>
      <w:r>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Default="00090FF6" w:rsidP="00090FF6">
      <w:pPr>
        <w:ind w:left="567"/>
        <w:jc w:val="both"/>
        <w:rPr>
          <w:rFonts w:ascii="Arial" w:eastAsia="Calibri" w:hAnsi="Arial" w:cs="Arial"/>
          <w:sz w:val="18"/>
          <w:szCs w:val="18"/>
        </w:rPr>
      </w:pPr>
    </w:p>
    <w:p w14:paraId="0613CE5C"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se llevara a cabo la rescisión del Contrato, y en el caso de que a </w:t>
      </w:r>
      <w:r>
        <w:rPr>
          <w:rFonts w:ascii="Arial" w:eastAsia="Calibri" w:hAnsi="Arial" w:cs="Arial"/>
          <w:b/>
          <w:sz w:val="18"/>
          <w:szCs w:val="18"/>
        </w:rPr>
        <w:t xml:space="preserve">“EL PROVEEDOR” </w:t>
      </w:r>
      <w:r>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Default="00985606" w:rsidP="00090FF6">
      <w:pPr>
        <w:ind w:left="567"/>
        <w:jc w:val="both"/>
        <w:rPr>
          <w:rFonts w:ascii="Arial" w:eastAsia="Calibri" w:hAnsi="Arial" w:cs="Arial"/>
          <w:sz w:val="18"/>
          <w:szCs w:val="18"/>
        </w:rPr>
      </w:pPr>
    </w:p>
    <w:p w14:paraId="77214703" w14:textId="77777777" w:rsidR="00985606" w:rsidRDefault="00985606" w:rsidP="00090FF6">
      <w:pPr>
        <w:pStyle w:val="Texto"/>
        <w:tabs>
          <w:tab w:val="left" w:pos="567"/>
        </w:tabs>
        <w:spacing w:after="0" w:line="240" w:lineRule="auto"/>
        <w:ind w:left="567" w:firstLine="0"/>
        <w:rPr>
          <w:szCs w:val="18"/>
          <w:lang w:val="es-MX"/>
        </w:rPr>
      </w:pPr>
      <w:r>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Pr>
          <w:rFonts w:eastAsia="Calibri"/>
          <w:b/>
          <w:szCs w:val="18"/>
        </w:rPr>
        <w:t>“EL INBAL”</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16" w:name="_4.2_Propuesta_económica."/>
      <w:bookmarkStart w:id="17" w:name="_4.1_Propuesta_técnica."/>
      <w:bookmarkEnd w:id="16"/>
      <w:bookmarkEnd w:id="17"/>
    </w:p>
    <w:p w14:paraId="6A7D9919" w14:textId="730226E3"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w:t>
      </w:r>
      <w:r w:rsidRPr="00985606">
        <w:rPr>
          <w:rFonts w:ascii="Arial" w:hAnsi="Arial" w:cs="Arial"/>
          <w:b/>
          <w:bCs/>
          <w:sz w:val="18"/>
          <w:szCs w:val="18"/>
          <w:lang w:val="es-MX"/>
        </w:rPr>
        <w:t xml:space="preserve">6 “Documentos que deben presentar los </w:t>
      </w:r>
      <w:r w:rsidR="0048731F">
        <w:rPr>
          <w:rFonts w:ascii="Arial" w:hAnsi="Arial" w:cs="Arial"/>
          <w:b/>
          <w:bCs/>
          <w:sz w:val="18"/>
          <w:szCs w:val="18"/>
          <w:lang w:val="es-MX"/>
        </w:rPr>
        <w:t>Invitados</w:t>
      </w:r>
      <w:r w:rsidRPr="00985606">
        <w:rPr>
          <w:rFonts w:ascii="Arial" w:hAnsi="Arial" w:cs="Arial"/>
          <w:b/>
          <w:bCs/>
          <w:sz w:val="18"/>
          <w:szCs w:val="18"/>
          <w:lang w:val="es-MX"/>
        </w:rPr>
        <w:t>”</w:t>
      </w:r>
      <w:r w:rsidRPr="007F087E">
        <w:rPr>
          <w:rFonts w:ascii="Arial" w:hAnsi="Arial" w:cs="Arial"/>
          <w:sz w:val="18"/>
          <w:szCs w:val="18"/>
          <w:lang w:val="es-MX"/>
        </w:rPr>
        <w:t xml:space="preserve"> de la Convocatoria.</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u w:val="single"/>
          <w:lang w:val="es-MX"/>
        </w:rPr>
        <w:t>La documentación deberá estar firmada digitalmente por la persona física o moral que participa</w:t>
      </w:r>
      <w:r w:rsidRPr="007F087E">
        <w:rPr>
          <w:rFonts w:ascii="Arial" w:hAnsi="Arial" w:cs="Arial"/>
          <w:sz w:val="18"/>
          <w:szCs w:val="18"/>
          <w:lang w:val="es-MX"/>
        </w:rPr>
        <w:t>, de conformidad con los mecanismos establecidos por la Unidad de Normatividad de Contrataciones Públicas.</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333B6FCC"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xml:space="preserve">. Al efecto, se deberán numerar de manera individual las propuestas técnica y económica, así como el resto de los documentos que entregue el </w:t>
      </w:r>
      <w:r w:rsidR="0048731F">
        <w:rPr>
          <w:rFonts w:ascii="Arial" w:hAnsi="Arial" w:cs="Arial"/>
          <w:sz w:val="18"/>
          <w:szCs w:val="18"/>
          <w:lang w:val="es-MX"/>
        </w:rPr>
        <w:t>Invitado</w:t>
      </w:r>
      <w:r w:rsidRPr="007F087E">
        <w:rPr>
          <w:rFonts w:ascii="Arial" w:hAnsi="Arial" w:cs="Arial"/>
          <w:sz w:val="18"/>
          <w:szCs w:val="18"/>
          <w:lang w:val="es-MX"/>
        </w:rPr>
        <w:t>.</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F087E">
        <w:rPr>
          <w:rFonts w:ascii="Arial" w:hAnsi="Arial" w:cs="Arial"/>
          <w:b/>
          <w:bCs/>
          <w:sz w:val="18"/>
          <w:szCs w:val="18"/>
          <w:lang w:val="es-MX"/>
        </w:rPr>
        <w:t>EL INBAL</w:t>
      </w:r>
      <w:r w:rsidRPr="007F087E">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F087E">
        <w:rPr>
          <w:rFonts w:ascii="Arial" w:hAnsi="Arial" w:cs="Arial"/>
          <w:b/>
          <w:bCs/>
          <w:sz w:val="18"/>
          <w:szCs w:val="18"/>
          <w:lang w:val="es-MX"/>
        </w:rPr>
        <w:t>EL INBAL</w:t>
      </w:r>
      <w:r w:rsidRPr="007F087E">
        <w:rPr>
          <w:rFonts w:ascii="Arial" w:hAnsi="Arial" w:cs="Arial"/>
          <w:sz w:val="18"/>
          <w:szCs w:val="18"/>
          <w:lang w:val="es-MX"/>
        </w:rPr>
        <w:t>”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05B7384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lastRenderedPageBreak/>
        <w:t xml:space="preserve">La propuesta técnica debe elaborarse conforme al </w:t>
      </w:r>
      <w:r w:rsidRPr="007F087E">
        <w:rPr>
          <w:rFonts w:ascii="Arial" w:hAnsi="Arial" w:cs="Arial"/>
          <w:b/>
          <w:sz w:val="18"/>
          <w:szCs w:val="18"/>
          <w:lang w:val="es-MX"/>
        </w:rPr>
        <w:t xml:space="preserve">Anexo </w:t>
      </w:r>
      <w:r w:rsidR="00985606">
        <w:rPr>
          <w:rFonts w:ascii="Arial" w:hAnsi="Arial" w:cs="Arial"/>
          <w:b/>
          <w:sz w:val="18"/>
          <w:szCs w:val="18"/>
          <w:lang w:val="es-MX"/>
        </w:rPr>
        <w:t xml:space="preserve">1 </w:t>
      </w:r>
      <w:bookmarkStart w:id="18" w:name="_Hlk535498706"/>
      <w:r w:rsidRPr="00985606">
        <w:rPr>
          <w:rFonts w:ascii="Arial" w:hAnsi="Arial" w:cs="Arial"/>
          <w:bCs/>
          <w:sz w:val="18"/>
          <w:szCs w:val="18"/>
          <w:lang w:val="es-MX"/>
        </w:rPr>
        <w:t>denominado</w:t>
      </w:r>
      <w:r w:rsidRPr="007F087E">
        <w:rPr>
          <w:rFonts w:ascii="Arial" w:hAnsi="Arial" w:cs="Arial"/>
          <w:b/>
          <w:sz w:val="18"/>
          <w:szCs w:val="18"/>
          <w:lang w:val="es-MX"/>
        </w:rPr>
        <w:t xml:space="preserve"> “Anexo Técnico”</w:t>
      </w:r>
      <w:bookmarkEnd w:id="18"/>
      <w:r w:rsidRPr="00985606">
        <w:rPr>
          <w:rFonts w:ascii="Arial" w:hAnsi="Arial" w:cs="Arial"/>
          <w:bCs/>
          <w:sz w:val="18"/>
          <w:szCs w:val="18"/>
          <w:lang w:val="es-MX"/>
        </w:rPr>
        <w:t xml:space="preserve"> </w:t>
      </w:r>
      <w:r w:rsidR="00985606" w:rsidRPr="00985606">
        <w:rPr>
          <w:rFonts w:ascii="Arial" w:hAnsi="Arial" w:cs="Arial"/>
          <w:bCs/>
          <w:sz w:val="18"/>
          <w:szCs w:val="18"/>
          <w:lang w:val="es-MX"/>
        </w:rPr>
        <w:t>y sus apéndices</w:t>
      </w:r>
      <w:r w:rsidR="00985606">
        <w:rPr>
          <w:rFonts w:ascii="Arial" w:hAnsi="Arial" w:cs="Arial"/>
          <w:bCs/>
          <w:sz w:val="18"/>
          <w:szCs w:val="18"/>
          <w:lang w:val="es-MX"/>
        </w:rPr>
        <w:t>,</w:t>
      </w:r>
      <w:r w:rsidR="00985606" w:rsidRPr="007F087E">
        <w:rPr>
          <w:rFonts w:ascii="Arial" w:hAnsi="Arial" w:cs="Arial"/>
          <w:b/>
          <w:sz w:val="18"/>
          <w:szCs w:val="18"/>
          <w:lang w:val="es-MX"/>
        </w:rPr>
        <w:t xml:space="preserve"> </w:t>
      </w:r>
      <w:r w:rsidRPr="007F087E">
        <w:rPr>
          <w:rFonts w:ascii="Arial" w:hAnsi="Arial" w:cs="Arial"/>
          <w:sz w:val="18"/>
          <w:szCs w:val="18"/>
          <w:lang w:val="es-MX"/>
        </w:rPr>
        <w:t>de la presente Convocatoria</w:t>
      </w:r>
      <w:r w:rsidR="00985606">
        <w:rPr>
          <w:rFonts w:ascii="Arial" w:hAnsi="Arial" w:cs="Arial"/>
          <w:sz w:val="18"/>
          <w:szCs w:val="18"/>
          <w:lang w:val="es-MX"/>
        </w:rPr>
        <w:t>,</w:t>
      </w:r>
      <w:r w:rsidRPr="007F087E">
        <w:rPr>
          <w:rFonts w:ascii="Arial" w:hAnsi="Arial" w:cs="Arial"/>
          <w:sz w:val="18"/>
          <w:szCs w:val="18"/>
          <w:lang w:val="es-MX"/>
        </w:rPr>
        <w:t xml:space="preserve"> donde se describ</w:t>
      </w:r>
      <w:r w:rsidR="00985606">
        <w:rPr>
          <w:rFonts w:ascii="Arial" w:hAnsi="Arial" w:cs="Arial"/>
          <w:sz w:val="18"/>
          <w:szCs w:val="18"/>
          <w:lang w:val="es-MX"/>
        </w:rPr>
        <w:t>en</w:t>
      </w:r>
      <w:r w:rsidRPr="007F087E">
        <w:rPr>
          <w:rFonts w:ascii="Arial" w:hAnsi="Arial" w:cs="Arial"/>
          <w:sz w:val="18"/>
          <w:szCs w:val="18"/>
          <w:lang w:val="es-MX"/>
        </w:rPr>
        <w:t xml:space="preserve"> de manera clara y precisa, las características técnicas de los servicios requeridos, sin indicar el</w:t>
      </w:r>
      <w:r w:rsidR="00985606">
        <w:rPr>
          <w:rFonts w:ascii="Arial" w:hAnsi="Arial" w:cs="Arial"/>
          <w:sz w:val="18"/>
          <w:szCs w:val="18"/>
          <w:lang w:val="es-MX"/>
        </w:rPr>
        <w:t xml:space="preserve"> o los</w:t>
      </w:r>
      <w:r w:rsidRPr="007F087E">
        <w:rPr>
          <w:rFonts w:ascii="Arial" w:hAnsi="Arial" w:cs="Arial"/>
          <w:sz w:val="18"/>
          <w:szCs w:val="18"/>
          <w:lang w:val="es-MX"/>
        </w:rPr>
        <w:t xml:space="preserve"> costo</w:t>
      </w:r>
      <w:r w:rsidR="00985606">
        <w:rPr>
          <w:rFonts w:ascii="Arial" w:hAnsi="Arial" w:cs="Arial"/>
          <w:sz w:val="18"/>
          <w:szCs w:val="18"/>
          <w:lang w:val="es-MX"/>
        </w:rPr>
        <w:t>s</w:t>
      </w:r>
      <w:r w:rsidRPr="007F087E">
        <w:rPr>
          <w:rFonts w:ascii="Arial" w:hAnsi="Arial" w:cs="Arial"/>
          <w:sz w:val="18"/>
          <w:szCs w:val="18"/>
          <w:lang w:val="es-MX"/>
        </w:rPr>
        <w:t>.</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0231237E"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w:t>
      </w:r>
      <w:r w:rsidR="003D5E68" w:rsidRPr="00985606">
        <w:rPr>
          <w:rFonts w:ascii="Arial" w:hAnsi="Arial" w:cs="Arial"/>
          <w:bCs/>
          <w:sz w:val="18"/>
          <w:szCs w:val="18"/>
          <w:lang w:val="es-MX"/>
        </w:rPr>
        <w:t>de</w:t>
      </w:r>
      <w:r w:rsidR="003D5E68" w:rsidRPr="00985606">
        <w:rPr>
          <w:rFonts w:cs="Arial"/>
          <w:bCs/>
          <w:sz w:val="18"/>
          <w:lang w:val="es-MX"/>
        </w:rPr>
        <w:t xml:space="preserve"> </w:t>
      </w:r>
      <w:r w:rsidR="003D5E68" w:rsidRPr="00985606">
        <w:rPr>
          <w:rFonts w:ascii="Arial" w:hAnsi="Arial" w:cs="Arial"/>
          <w:bCs/>
          <w:sz w:val="18"/>
          <w:szCs w:val="18"/>
          <w:lang w:val="es-MX"/>
        </w:rPr>
        <w:t>esta convocatoria</w:t>
      </w:r>
      <w:r w:rsidRPr="00985606">
        <w:rPr>
          <w:rFonts w:ascii="Arial" w:hAnsi="Arial" w:cs="Arial"/>
          <w:bCs/>
          <w:sz w:val="18"/>
          <w:szCs w:val="18"/>
          <w:lang w:val="es-MX"/>
        </w:rPr>
        <w:t xml:space="preserve"> denominado</w:t>
      </w:r>
      <w:r w:rsidRPr="007F087E">
        <w:rPr>
          <w:rFonts w:ascii="Arial" w:hAnsi="Arial" w:cs="Arial"/>
          <w:b/>
          <w:sz w:val="18"/>
          <w:szCs w:val="18"/>
          <w:lang w:val="es-MX"/>
        </w:rPr>
        <w:t xml:space="preserve"> “</w:t>
      </w:r>
      <w:r w:rsidR="00985606">
        <w:rPr>
          <w:rFonts w:ascii="Arial" w:hAnsi="Arial" w:cs="Arial"/>
          <w:b/>
          <w:sz w:val="18"/>
          <w:szCs w:val="18"/>
          <w:lang w:val="es-MX"/>
        </w:rPr>
        <w:t>Modelo de</w:t>
      </w:r>
      <w:r w:rsidR="001D3C52" w:rsidRPr="007F087E">
        <w:rPr>
          <w:rFonts w:ascii="Arial" w:hAnsi="Arial" w:cs="Arial"/>
          <w:b/>
          <w:sz w:val="18"/>
          <w:szCs w:val="18"/>
          <w:lang w:val="es-MX"/>
        </w:rPr>
        <w:t xml:space="preserve"> </w:t>
      </w:r>
      <w:r w:rsidRPr="007F087E">
        <w:rPr>
          <w:rFonts w:ascii="Arial" w:hAnsi="Arial" w:cs="Arial"/>
          <w:b/>
          <w:sz w:val="18"/>
          <w:szCs w:val="18"/>
          <w:lang w:val="es-MX"/>
        </w:rPr>
        <w:t xml:space="preserve">Propuesta económica” </w:t>
      </w:r>
      <w:r w:rsidRPr="007F087E">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5D53F278" w14:textId="544BC4F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El</w:t>
      </w:r>
      <w:r w:rsidR="00334E3C">
        <w:rPr>
          <w:rFonts w:ascii="Arial" w:hAnsi="Arial" w:cs="Arial"/>
          <w:sz w:val="18"/>
          <w:szCs w:val="18"/>
          <w:lang w:val="es-MX"/>
        </w:rPr>
        <w:t xml:space="preserve"> </w:t>
      </w:r>
      <w:r w:rsidRPr="007F087E">
        <w:rPr>
          <w:rFonts w:ascii="Arial" w:hAnsi="Arial" w:cs="Arial"/>
          <w:sz w:val="18"/>
          <w:szCs w:val="18"/>
          <w:lang w:val="es-MX"/>
        </w:rPr>
        <w:t>precio</w:t>
      </w:r>
      <w:r w:rsidRPr="007F087E">
        <w:rPr>
          <w:rFonts w:ascii="Arial" w:hAnsi="Arial" w:cs="Arial"/>
          <w:b/>
          <w:sz w:val="18"/>
          <w:szCs w:val="18"/>
          <w:lang w:val="es-MX"/>
        </w:rPr>
        <w:t xml:space="preserve"> </w:t>
      </w:r>
      <w:r w:rsidRPr="007F087E">
        <w:rPr>
          <w:rFonts w:ascii="Arial" w:hAnsi="Arial" w:cs="Arial"/>
          <w:sz w:val="18"/>
          <w:szCs w:val="18"/>
          <w:lang w:val="es-MX"/>
        </w:rPr>
        <w:t xml:space="preserve">será fijo a partir de la entrega de la proposición y durante la vigencia del contrato, </w:t>
      </w:r>
      <w:r w:rsidR="00985606">
        <w:rPr>
          <w:rFonts w:ascii="Arial" w:hAnsi="Arial" w:cs="Arial"/>
          <w:sz w:val="18"/>
          <w:szCs w:val="18"/>
          <w:lang w:val="es-MX"/>
        </w:rPr>
        <w:t>mismo</w:t>
      </w:r>
      <w:r w:rsidR="00334E3C">
        <w:rPr>
          <w:rFonts w:ascii="Arial" w:hAnsi="Arial" w:cs="Arial"/>
          <w:sz w:val="18"/>
          <w:szCs w:val="18"/>
          <w:lang w:val="es-MX"/>
        </w:rPr>
        <w:t>s</w:t>
      </w:r>
      <w:r w:rsidR="00985606">
        <w:rPr>
          <w:rFonts w:ascii="Arial" w:hAnsi="Arial" w:cs="Arial"/>
          <w:sz w:val="18"/>
          <w:szCs w:val="18"/>
          <w:lang w:val="es-MX"/>
        </w:rPr>
        <w:t xml:space="preserve"> que</w:t>
      </w:r>
      <w:r w:rsidRPr="007F087E">
        <w:rPr>
          <w:rFonts w:ascii="Arial" w:hAnsi="Arial" w:cs="Arial"/>
          <w:sz w:val="18"/>
          <w:szCs w:val="18"/>
          <w:lang w:val="es-MX"/>
        </w:rPr>
        <w:t xml:space="preserve"> no estará</w:t>
      </w:r>
      <w:r w:rsidR="00334E3C">
        <w:rPr>
          <w:rFonts w:ascii="Arial" w:hAnsi="Arial" w:cs="Arial"/>
          <w:sz w:val="18"/>
          <w:szCs w:val="18"/>
          <w:lang w:val="es-MX"/>
        </w:rPr>
        <w:t>n</w:t>
      </w:r>
      <w:r w:rsidRPr="007F087E">
        <w:rPr>
          <w:rFonts w:ascii="Arial" w:hAnsi="Arial" w:cs="Arial"/>
          <w:sz w:val="18"/>
          <w:szCs w:val="18"/>
          <w:lang w:val="es-MX"/>
        </w:rPr>
        <w:t xml:space="preserve"> sujeto</w:t>
      </w:r>
      <w:r w:rsidR="00334E3C">
        <w:rPr>
          <w:rFonts w:ascii="Arial" w:hAnsi="Arial" w:cs="Arial"/>
          <w:sz w:val="18"/>
          <w:szCs w:val="18"/>
          <w:lang w:val="es-MX"/>
        </w:rPr>
        <w:t>s</w:t>
      </w:r>
      <w:r w:rsidRPr="007F087E">
        <w:rPr>
          <w:rFonts w:ascii="Arial" w:hAnsi="Arial" w:cs="Arial"/>
          <w:sz w:val="18"/>
          <w:szCs w:val="18"/>
          <w:lang w:val="es-MX"/>
        </w:rPr>
        <w:t xml:space="preserve"> a decremento o incremento</w:t>
      </w:r>
      <w:r w:rsidR="00985606">
        <w:rPr>
          <w:rFonts w:ascii="Arial" w:hAnsi="Arial" w:cs="Arial"/>
          <w:sz w:val="18"/>
          <w:szCs w:val="18"/>
          <w:lang w:val="es-MX"/>
        </w:rPr>
        <w:t xml:space="preserve"> alguno</w:t>
      </w:r>
      <w:r w:rsidRPr="007F087E">
        <w:rPr>
          <w:rFonts w:ascii="Arial" w:hAnsi="Arial" w:cs="Arial"/>
          <w:sz w:val="18"/>
          <w:szCs w:val="18"/>
          <w:lang w:val="es-MX"/>
        </w:rPr>
        <w:t>.</w:t>
      </w: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432F3F14" w14:textId="77777777" w:rsidR="00DE3922" w:rsidRPr="007F087E" w:rsidRDefault="00DE3922" w:rsidP="007056BA">
      <w:pPr>
        <w:tabs>
          <w:tab w:val="left" w:pos="-284"/>
          <w:tab w:val="left" w:pos="0"/>
        </w:tabs>
        <w:ind w:left="567"/>
        <w:jc w:val="both"/>
        <w:rPr>
          <w:rFonts w:ascii="Arial" w:hAnsi="Arial" w:cs="Arial"/>
          <w:sz w:val="18"/>
          <w:szCs w:val="18"/>
          <w:lang w:val="es-MX"/>
        </w:rPr>
      </w:pPr>
    </w:p>
    <w:p w14:paraId="652C3B11" w14:textId="00BFF65A" w:rsidR="0031546D"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 xml:space="preserve">Con fundamento en el segundo párrafo del artículo 36 de la </w:t>
      </w:r>
      <w:r w:rsidR="00B24643" w:rsidRPr="007F087E">
        <w:rPr>
          <w:rFonts w:ascii="Arial" w:hAnsi="Arial" w:cs="Arial"/>
          <w:b/>
          <w:bCs/>
          <w:sz w:val="18"/>
          <w:szCs w:val="18"/>
          <w:lang w:val="es-MX"/>
        </w:rPr>
        <w:t>“LAASSP”</w:t>
      </w:r>
      <w:r w:rsidRPr="007F087E">
        <w:rPr>
          <w:rFonts w:ascii="Arial" w:hAnsi="Arial" w:cs="Arial"/>
          <w:sz w:val="18"/>
          <w:szCs w:val="18"/>
          <w:lang w:val="es-MX"/>
        </w:rPr>
        <w:t>, las proposiciones que se reciban en el acto de apertura de proposiciones se evaluaran a través del</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 xml:space="preserve">Criterio de </w:t>
      </w:r>
      <w:r w:rsidR="00090FF6">
        <w:rPr>
          <w:rFonts w:ascii="Arial" w:hAnsi="Arial" w:cs="Arial"/>
          <w:b/>
          <w:sz w:val="18"/>
          <w:szCs w:val="18"/>
          <w:lang w:val="es-MX"/>
        </w:rPr>
        <w:t>puntos y porcentajes</w:t>
      </w:r>
      <w:r w:rsidRPr="007F087E">
        <w:rPr>
          <w:rFonts w:ascii="Arial" w:hAnsi="Arial" w:cs="Arial"/>
          <w:b/>
          <w:sz w:val="18"/>
          <w:szCs w:val="18"/>
          <w:lang w:val="es-MX"/>
        </w:rPr>
        <w:t>.</w:t>
      </w:r>
    </w:p>
    <w:p w14:paraId="52554A39" w14:textId="77777777" w:rsidR="00FE399C" w:rsidRPr="007F087E" w:rsidRDefault="00FE399C" w:rsidP="00FE399C">
      <w:pPr>
        <w:tabs>
          <w:tab w:val="left" w:pos="993"/>
        </w:tabs>
        <w:jc w:val="both"/>
        <w:rPr>
          <w:rFonts w:ascii="Arial" w:hAnsi="Arial" w:cs="Arial"/>
          <w:sz w:val="18"/>
          <w:szCs w:val="18"/>
          <w:lang w:val="es-MX"/>
        </w:rPr>
      </w:pPr>
    </w:p>
    <w:p w14:paraId="450F7493" w14:textId="79D0C219" w:rsidR="0037086E"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Con apego en lo establecido por los</w:t>
      </w:r>
      <w:r w:rsidRPr="007F087E">
        <w:rPr>
          <w:rFonts w:ascii="Arial" w:hAnsi="Arial" w:cs="Arial"/>
          <w:b/>
          <w:bCs/>
          <w:sz w:val="18"/>
          <w:szCs w:val="18"/>
          <w:lang w:val="es-MX"/>
        </w:rPr>
        <w:t xml:space="preserve"> Artículos 36 y 36 Bis </w:t>
      </w:r>
      <w:r w:rsidR="00012129" w:rsidRPr="007F087E">
        <w:rPr>
          <w:rFonts w:ascii="Arial" w:hAnsi="Arial" w:cs="Arial"/>
          <w:b/>
          <w:bCs/>
          <w:sz w:val="18"/>
          <w:szCs w:val="18"/>
          <w:lang w:val="es-MX"/>
        </w:rPr>
        <w:t xml:space="preserve">Fracción </w:t>
      </w:r>
      <w:r w:rsidR="005276DC" w:rsidRPr="007F087E">
        <w:rPr>
          <w:rFonts w:ascii="Arial" w:hAnsi="Arial" w:cs="Arial"/>
          <w:b/>
          <w:bCs/>
          <w:sz w:val="18"/>
          <w:szCs w:val="18"/>
          <w:lang w:val="es-MX"/>
        </w:rPr>
        <w:t>I</w:t>
      </w:r>
      <w:r w:rsidR="00012129" w:rsidRPr="007F087E">
        <w:rPr>
          <w:rFonts w:ascii="Arial" w:hAnsi="Arial" w:cs="Arial"/>
          <w:b/>
          <w:bCs/>
          <w:sz w:val="18"/>
          <w:szCs w:val="18"/>
          <w:lang w:val="es-MX"/>
        </w:rPr>
        <w:t xml:space="preserve"> </w:t>
      </w:r>
      <w:r w:rsidRPr="007F087E">
        <w:rPr>
          <w:rFonts w:ascii="Arial" w:hAnsi="Arial" w:cs="Arial"/>
          <w:sz w:val="18"/>
          <w:szCs w:val="18"/>
          <w:lang w:val="es-MX"/>
        </w:rPr>
        <w:t xml:space="preserve">de la </w:t>
      </w:r>
      <w:r w:rsidR="00B24643" w:rsidRPr="007F087E">
        <w:rPr>
          <w:rFonts w:ascii="Arial" w:hAnsi="Arial" w:cs="Arial"/>
          <w:b/>
          <w:bCs/>
          <w:sz w:val="18"/>
          <w:szCs w:val="18"/>
          <w:lang w:val="es-MX"/>
        </w:rPr>
        <w:t>“LAASSP”</w:t>
      </w:r>
      <w:r w:rsidRPr="007F087E">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F087E">
        <w:rPr>
          <w:rFonts w:ascii="Arial" w:hAnsi="Arial" w:cs="Arial"/>
          <w:b/>
          <w:bCs/>
          <w:sz w:val="18"/>
          <w:szCs w:val="18"/>
          <w:lang w:val="es-MX"/>
        </w:rPr>
        <w:t>Anexo 1</w:t>
      </w:r>
      <w:r w:rsidR="008C2E82" w:rsidRPr="007F087E">
        <w:rPr>
          <w:rFonts w:ascii="Arial" w:hAnsi="Arial" w:cs="Arial"/>
          <w:sz w:val="18"/>
          <w:szCs w:val="18"/>
          <w:lang w:val="es-MX"/>
        </w:rPr>
        <w:t xml:space="preserve"> de esta convocatoria</w:t>
      </w:r>
      <w:r w:rsidR="008C2E82" w:rsidRPr="007F087E">
        <w:rPr>
          <w:rFonts w:ascii="Arial" w:hAnsi="Arial" w:cs="Arial"/>
          <w:b/>
          <w:sz w:val="18"/>
          <w:szCs w:val="18"/>
          <w:lang w:val="es-MX"/>
        </w:rPr>
        <w:t xml:space="preserve"> </w:t>
      </w:r>
      <w:r w:rsidRPr="007F087E">
        <w:rPr>
          <w:rFonts w:ascii="Arial" w:hAnsi="Arial" w:cs="Arial"/>
          <w:sz w:val="18"/>
          <w:szCs w:val="18"/>
          <w:lang w:val="es-MX"/>
        </w:rPr>
        <w:t>denominado “</w:t>
      </w:r>
      <w:r w:rsidRPr="007F087E">
        <w:rPr>
          <w:rFonts w:ascii="Arial" w:hAnsi="Arial" w:cs="Arial"/>
          <w:b/>
          <w:bCs/>
          <w:sz w:val="18"/>
          <w:szCs w:val="18"/>
          <w:lang w:val="es-MX"/>
        </w:rPr>
        <w:t>Anexo Técnico</w:t>
      </w:r>
      <w:r w:rsidRPr="007F087E">
        <w:rPr>
          <w:rFonts w:ascii="Arial" w:hAnsi="Arial" w:cs="Arial"/>
          <w:sz w:val="18"/>
          <w:szCs w:val="18"/>
          <w:lang w:val="es-MX"/>
        </w:rPr>
        <w:t xml:space="preserve">” </w:t>
      </w:r>
      <w:r w:rsidR="00E6545A">
        <w:rPr>
          <w:rFonts w:ascii="Arial" w:hAnsi="Arial" w:cs="Arial"/>
          <w:sz w:val="18"/>
          <w:szCs w:val="18"/>
          <w:lang w:val="es-MX"/>
        </w:rPr>
        <w:t xml:space="preserve">y sus apéndices, </w:t>
      </w:r>
      <w:r w:rsidRPr="007F087E">
        <w:rPr>
          <w:rFonts w:ascii="Arial" w:hAnsi="Arial" w:cs="Arial"/>
          <w:sz w:val="18"/>
          <w:szCs w:val="18"/>
          <w:lang w:val="es-MX"/>
        </w:rPr>
        <w:t>que forman parte integrante de la misma, a efecto de que se garantice satisfactoriamente el cumplimiento de las obligaciones respectivas.</w:t>
      </w:r>
    </w:p>
    <w:p w14:paraId="40E6AE7E" w14:textId="77777777" w:rsidR="00FE399C" w:rsidRPr="007F087E" w:rsidRDefault="00FE399C" w:rsidP="00FE399C">
      <w:pPr>
        <w:pStyle w:val="Prrafodelista"/>
        <w:spacing w:line="240" w:lineRule="auto"/>
        <w:rPr>
          <w:rFonts w:ascii="Arial" w:hAnsi="Arial" w:cs="Arial"/>
          <w:sz w:val="18"/>
          <w:szCs w:val="18"/>
          <w:lang w:val="es-MX"/>
        </w:rPr>
      </w:pPr>
    </w:p>
    <w:p w14:paraId="11D1DC72" w14:textId="77777777" w:rsidR="00FE399C"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Pr="007F087E" w:rsidRDefault="00FE399C" w:rsidP="00FE399C">
      <w:pPr>
        <w:pStyle w:val="Prrafodelista"/>
        <w:spacing w:line="240" w:lineRule="auto"/>
        <w:rPr>
          <w:rFonts w:ascii="Arial" w:hAnsi="Arial" w:cs="Arial"/>
          <w:sz w:val="18"/>
          <w:szCs w:val="18"/>
          <w:lang w:val="es-MX"/>
        </w:rPr>
      </w:pPr>
    </w:p>
    <w:p w14:paraId="5235C9F6" w14:textId="557978D7"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 verificará la congruencia entre la propuesta técnica y el </w:t>
      </w:r>
      <w:r w:rsidRPr="007F087E">
        <w:rPr>
          <w:rFonts w:ascii="Arial" w:hAnsi="Arial" w:cs="Arial"/>
          <w:b/>
          <w:sz w:val="18"/>
          <w:szCs w:val="18"/>
          <w:lang w:val="es-MX"/>
        </w:rPr>
        <w:t xml:space="preserve">Anexo 1 </w:t>
      </w:r>
      <w:r w:rsidR="008C2E82" w:rsidRPr="007F087E">
        <w:rPr>
          <w:rFonts w:ascii="Arial" w:hAnsi="Arial" w:cs="Arial"/>
          <w:sz w:val="18"/>
          <w:szCs w:val="18"/>
          <w:lang w:val="es-MX"/>
        </w:rPr>
        <w:t>de esta convocatoria</w:t>
      </w:r>
      <w:r w:rsidR="008C2E82" w:rsidRPr="007F087E">
        <w:rPr>
          <w:rFonts w:ascii="Arial" w:hAnsi="Arial" w:cs="Arial"/>
          <w:b/>
          <w:sz w:val="18"/>
          <w:szCs w:val="18"/>
          <w:lang w:val="es-MX"/>
        </w:rPr>
        <w:t xml:space="preserve"> </w:t>
      </w:r>
      <w:r w:rsidRPr="007F087E">
        <w:rPr>
          <w:rFonts w:ascii="Arial" w:hAnsi="Arial" w:cs="Arial"/>
          <w:bCs/>
          <w:sz w:val="18"/>
          <w:szCs w:val="18"/>
          <w:lang w:val="es-MX"/>
        </w:rPr>
        <w:t>denominado</w:t>
      </w:r>
      <w:r w:rsidRPr="007F087E">
        <w:rPr>
          <w:rFonts w:ascii="Arial" w:hAnsi="Arial" w:cs="Arial"/>
          <w:b/>
          <w:sz w:val="18"/>
          <w:szCs w:val="18"/>
          <w:lang w:val="es-MX"/>
        </w:rPr>
        <w:t xml:space="preserve"> “Anexo Técnico”</w:t>
      </w:r>
      <w:r w:rsidR="00E6545A">
        <w:rPr>
          <w:rFonts w:ascii="Arial" w:hAnsi="Arial" w:cs="Arial"/>
          <w:b/>
          <w:sz w:val="18"/>
          <w:szCs w:val="18"/>
          <w:lang w:val="es-MX"/>
        </w:rPr>
        <w:t xml:space="preserve"> </w:t>
      </w:r>
      <w:r w:rsidR="00E6545A" w:rsidRPr="00E6545A">
        <w:rPr>
          <w:rFonts w:ascii="Arial" w:hAnsi="Arial" w:cs="Arial"/>
          <w:bCs/>
          <w:sz w:val="18"/>
          <w:szCs w:val="18"/>
          <w:lang w:val="es-MX"/>
        </w:rPr>
        <w:t>y sus apéndices</w:t>
      </w:r>
      <w:r w:rsidRPr="007F087E">
        <w:rPr>
          <w:rFonts w:ascii="Arial" w:hAnsi="Arial" w:cs="Arial"/>
          <w:sz w:val="18"/>
          <w:szCs w:val="18"/>
          <w:lang w:val="es-MX"/>
        </w:rPr>
        <w:t xml:space="preserve">, así como la propuesta económica de cada </w:t>
      </w:r>
      <w:r w:rsidR="0048731F">
        <w:rPr>
          <w:rFonts w:ascii="Arial" w:hAnsi="Arial" w:cs="Arial"/>
          <w:sz w:val="18"/>
          <w:szCs w:val="18"/>
          <w:lang w:val="es-MX"/>
        </w:rPr>
        <w:t>Invitado</w:t>
      </w:r>
      <w:r w:rsidRPr="007F087E">
        <w:rPr>
          <w:rFonts w:ascii="Arial" w:hAnsi="Arial" w:cs="Arial"/>
          <w:sz w:val="18"/>
          <w:szCs w:val="18"/>
          <w:lang w:val="es-MX"/>
        </w:rPr>
        <w:t>.</w:t>
      </w:r>
    </w:p>
    <w:p w14:paraId="4CCE1682" w14:textId="77777777" w:rsidR="00FE399C" w:rsidRPr="007F087E" w:rsidRDefault="00FE399C" w:rsidP="00FE399C">
      <w:pPr>
        <w:pStyle w:val="Prrafodelista"/>
        <w:spacing w:line="240" w:lineRule="auto"/>
        <w:rPr>
          <w:rFonts w:ascii="Arial" w:hAnsi="Arial" w:cs="Arial"/>
          <w:sz w:val="18"/>
          <w:szCs w:val="18"/>
          <w:lang w:val="es-MX"/>
        </w:rPr>
      </w:pPr>
    </w:p>
    <w:p w14:paraId="688B497A" w14:textId="32B05A85"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w:t>
      </w:r>
      <w:r w:rsidRPr="007F087E">
        <w:rPr>
          <w:rFonts w:ascii="Arial" w:hAnsi="Arial" w:cs="Arial"/>
          <w:b/>
          <w:bCs/>
          <w:sz w:val="18"/>
          <w:szCs w:val="18"/>
          <w:lang w:val="es-MX"/>
        </w:rPr>
        <w:t>El INBAL</w:t>
      </w:r>
      <w:r w:rsidRPr="007F087E">
        <w:rPr>
          <w:rFonts w:ascii="Arial" w:hAnsi="Arial" w:cs="Arial"/>
          <w:sz w:val="18"/>
          <w:szCs w:val="18"/>
          <w:lang w:val="es-MX"/>
        </w:rPr>
        <w:t xml:space="preserve">” podrá verificar la información y referencias proporcionadas por los </w:t>
      </w:r>
      <w:r w:rsidR="0048731F">
        <w:rPr>
          <w:rFonts w:ascii="Arial" w:hAnsi="Arial" w:cs="Arial"/>
          <w:sz w:val="18"/>
          <w:szCs w:val="18"/>
          <w:lang w:val="es-MX"/>
        </w:rPr>
        <w:t>Invitados</w:t>
      </w:r>
      <w:r w:rsidRPr="007F087E">
        <w:rPr>
          <w:rFonts w:ascii="Arial" w:hAnsi="Arial" w:cs="Arial"/>
          <w:sz w:val="18"/>
          <w:szCs w:val="18"/>
          <w:lang w:val="es-MX"/>
        </w:rPr>
        <w:t>; asimismo se reserva el derecho de solicitar referencias a los clientes presentados en el currículum.</w:t>
      </w:r>
    </w:p>
    <w:p w14:paraId="58E07E63" w14:textId="77777777" w:rsidR="00FE399C" w:rsidRPr="007F087E" w:rsidRDefault="00FE399C" w:rsidP="00FE399C">
      <w:pPr>
        <w:pStyle w:val="Prrafodelista"/>
        <w:spacing w:line="240" w:lineRule="auto"/>
        <w:rPr>
          <w:rFonts w:ascii="Arial" w:hAnsi="Arial" w:cs="Arial"/>
          <w:sz w:val="18"/>
          <w:szCs w:val="18"/>
          <w:lang w:val="es-MX"/>
        </w:rPr>
      </w:pPr>
    </w:p>
    <w:p w14:paraId="1276CF11" w14:textId="798E36F3" w:rsidR="00A35985"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Será requisito indispensable para la evaluación que los </w:t>
      </w:r>
      <w:r w:rsidR="0048731F">
        <w:rPr>
          <w:rFonts w:ascii="Arial" w:hAnsi="Arial" w:cs="Arial"/>
          <w:sz w:val="18"/>
          <w:szCs w:val="18"/>
          <w:lang w:val="es-MX"/>
        </w:rPr>
        <w:t>Invitados</w:t>
      </w:r>
      <w:r w:rsidRPr="007F087E">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5635F2D1" w14:textId="77777777" w:rsidR="00FE399C" w:rsidRPr="007F087E" w:rsidRDefault="00FE399C" w:rsidP="00FE399C">
      <w:pPr>
        <w:pStyle w:val="Prrafodelista"/>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2"/>
        </w:numPr>
        <w:tabs>
          <w:tab w:val="left" w:pos="993"/>
        </w:tabs>
        <w:jc w:val="both"/>
        <w:rPr>
          <w:rFonts w:ascii="Arial" w:hAnsi="Arial" w:cs="Arial"/>
          <w:sz w:val="18"/>
          <w:szCs w:val="18"/>
          <w:lang w:val="es-MX"/>
        </w:rPr>
      </w:pPr>
      <w:r w:rsidRPr="007F087E">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5D43D140" w14:textId="25398F61" w:rsidR="00A8411E" w:rsidRPr="007F087E" w:rsidRDefault="0060079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2C3E3EB4" w14:textId="77777777" w:rsidR="00F310FE" w:rsidRPr="007F087E" w:rsidRDefault="00F310FE" w:rsidP="00F310FE">
      <w:pPr>
        <w:pStyle w:val="Prrafodelista"/>
        <w:spacing w:line="240" w:lineRule="auto"/>
        <w:ind w:left="567"/>
        <w:rPr>
          <w:rFonts w:ascii="Arial" w:hAnsi="Arial" w:cs="Arial"/>
          <w:b/>
          <w:sz w:val="18"/>
          <w:szCs w:val="18"/>
          <w:lang w:val="es-MX"/>
        </w:rPr>
      </w:pPr>
    </w:p>
    <w:p w14:paraId="4258D5DD" w14:textId="7FB05DB6" w:rsidR="00733A19" w:rsidRPr="007F087E" w:rsidRDefault="00733A19" w:rsidP="001A7F7A">
      <w:pPr>
        <w:spacing w:after="240"/>
        <w:ind w:left="567"/>
        <w:jc w:val="both"/>
        <w:rPr>
          <w:rFonts w:ascii="Arial" w:hAnsi="Arial" w:cs="Arial"/>
          <w:b/>
          <w:bCs/>
          <w:sz w:val="18"/>
          <w:szCs w:val="20"/>
          <w:lang w:val="es-MX"/>
        </w:rPr>
      </w:pPr>
      <w:r w:rsidRPr="007F087E">
        <w:rPr>
          <w:rFonts w:ascii="Arial" w:hAnsi="Arial" w:cs="Arial"/>
          <w:sz w:val="18"/>
          <w:szCs w:val="20"/>
          <w:lang w:val="es-MX"/>
        </w:rPr>
        <w:t xml:space="preserve">La evaluación de las proposiciones técnicas será realizada por </w:t>
      </w:r>
      <w:r w:rsidRPr="00386EB3">
        <w:rPr>
          <w:rFonts w:ascii="Arial" w:hAnsi="Arial" w:cs="Arial"/>
          <w:sz w:val="18"/>
          <w:szCs w:val="20"/>
          <w:lang w:val="es-MX"/>
        </w:rPr>
        <w:t>la</w:t>
      </w:r>
      <w:r w:rsidR="000E6227" w:rsidRPr="00386EB3">
        <w:rPr>
          <w:rFonts w:ascii="Arial" w:hAnsi="Arial" w:cs="Arial"/>
          <w:sz w:val="18"/>
          <w:szCs w:val="20"/>
          <w:lang w:val="es-MX"/>
        </w:rPr>
        <w:t xml:space="preserve"> </w:t>
      </w:r>
      <w:r w:rsidR="004E7667" w:rsidRPr="00386EB3">
        <w:rPr>
          <w:rFonts w:ascii="Arial" w:hAnsi="Arial" w:cs="Arial"/>
          <w:b/>
          <w:bCs/>
          <w:sz w:val="18"/>
          <w:szCs w:val="20"/>
          <w:lang w:val="es-MX"/>
        </w:rPr>
        <w:t>Dirección de</w:t>
      </w:r>
      <w:r w:rsidR="00D70C08">
        <w:rPr>
          <w:rFonts w:ascii="Arial" w:hAnsi="Arial" w:cs="Arial"/>
          <w:b/>
          <w:bCs/>
          <w:sz w:val="18"/>
          <w:szCs w:val="20"/>
          <w:lang w:val="es-MX"/>
        </w:rPr>
        <w:t>l Instituto de Artes Gráficas de Oaxaca,</w:t>
      </w:r>
      <w:r w:rsidR="001A7F7A" w:rsidRPr="007F087E">
        <w:rPr>
          <w:rFonts w:ascii="Arial" w:hAnsi="Arial" w:cs="Arial"/>
          <w:b/>
          <w:bCs/>
          <w:sz w:val="18"/>
          <w:szCs w:val="20"/>
          <w:lang w:val="es-MX"/>
        </w:rPr>
        <w:t xml:space="preserve"> </w:t>
      </w:r>
      <w:r w:rsidRPr="007F087E">
        <w:rPr>
          <w:rFonts w:ascii="Arial" w:hAnsi="Arial" w:cs="Arial"/>
          <w:sz w:val="18"/>
          <w:szCs w:val="18"/>
          <w:lang w:val="es-MX"/>
        </w:rPr>
        <w:t xml:space="preserve">en conjunto con la </w:t>
      </w:r>
      <w:r w:rsidRPr="007F087E">
        <w:rPr>
          <w:rFonts w:ascii="Arial" w:hAnsi="Arial" w:cs="Arial"/>
          <w:b/>
          <w:bCs/>
          <w:sz w:val="18"/>
          <w:szCs w:val="18"/>
          <w:lang w:val="es-MX"/>
        </w:rPr>
        <w:t>Coordinación de Recursos Materiales</w:t>
      </w:r>
      <w:r w:rsidRPr="007F087E">
        <w:rPr>
          <w:rFonts w:ascii="Arial" w:hAnsi="Arial" w:cs="Arial"/>
          <w:b/>
          <w:sz w:val="18"/>
          <w:szCs w:val="20"/>
          <w:lang w:val="es-MX"/>
        </w:rPr>
        <w:t>,</w:t>
      </w:r>
      <w:r w:rsidRPr="007F087E">
        <w:rPr>
          <w:rFonts w:ascii="Arial" w:hAnsi="Arial" w:cs="Arial"/>
          <w:sz w:val="18"/>
          <w:szCs w:val="20"/>
          <w:lang w:val="es-MX"/>
        </w:rPr>
        <w:t xml:space="preserve"> quien</w:t>
      </w:r>
      <w:r w:rsidR="00962209">
        <w:rPr>
          <w:rFonts w:ascii="Arial" w:hAnsi="Arial" w:cs="Arial"/>
          <w:sz w:val="18"/>
          <w:szCs w:val="20"/>
          <w:lang w:val="es-MX"/>
        </w:rPr>
        <w:t>es</w:t>
      </w:r>
      <w:r w:rsidRPr="007F087E">
        <w:rPr>
          <w:rFonts w:ascii="Arial" w:hAnsi="Arial" w:cs="Arial"/>
          <w:sz w:val="18"/>
          <w:szCs w:val="20"/>
          <w:lang w:val="es-MX"/>
        </w:rPr>
        <w:t xml:space="preserve"> verificará</w:t>
      </w:r>
      <w:r w:rsidR="00962209">
        <w:rPr>
          <w:rFonts w:ascii="Arial" w:hAnsi="Arial" w:cs="Arial"/>
          <w:sz w:val="18"/>
          <w:szCs w:val="20"/>
          <w:lang w:val="es-MX"/>
        </w:rPr>
        <w:t>n</w:t>
      </w:r>
      <w:r w:rsidRPr="007F087E">
        <w:rPr>
          <w:rFonts w:ascii="Arial" w:hAnsi="Arial" w:cs="Arial"/>
          <w:sz w:val="18"/>
          <w:szCs w:val="20"/>
          <w:lang w:val="es-MX"/>
        </w:rPr>
        <w:t xml:space="preserve"> que las proposiciones presentadas cumplan con lo solicitado en el </w:t>
      </w:r>
      <w:r w:rsidRPr="007F087E">
        <w:rPr>
          <w:rFonts w:ascii="Arial" w:hAnsi="Arial" w:cs="Arial"/>
          <w:b/>
          <w:bCs/>
          <w:sz w:val="18"/>
          <w:szCs w:val="20"/>
          <w:lang w:val="es-MX"/>
        </w:rPr>
        <w:t>Anexo 1</w:t>
      </w:r>
      <w:r w:rsidRPr="007F087E">
        <w:rPr>
          <w:rFonts w:ascii="Arial" w:hAnsi="Arial" w:cs="Arial"/>
          <w:sz w:val="18"/>
          <w:szCs w:val="20"/>
          <w:lang w:val="es-MX"/>
        </w:rPr>
        <w:t xml:space="preserve"> </w:t>
      </w:r>
      <w:r w:rsidR="00DC19F9" w:rsidRPr="007F087E">
        <w:rPr>
          <w:rFonts w:ascii="Arial" w:hAnsi="Arial" w:cs="Arial"/>
          <w:sz w:val="18"/>
          <w:szCs w:val="18"/>
          <w:lang w:val="es-MX"/>
        </w:rPr>
        <w:t>de esta convocatoria</w:t>
      </w:r>
      <w:r w:rsidR="00DC19F9" w:rsidRPr="007F087E">
        <w:rPr>
          <w:rFonts w:ascii="Arial" w:hAnsi="Arial" w:cs="Arial"/>
          <w:b/>
          <w:sz w:val="18"/>
          <w:szCs w:val="18"/>
          <w:lang w:val="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w:t>
      </w:r>
      <w:r w:rsidR="00962209">
        <w:rPr>
          <w:rFonts w:ascii="Arial" w:hAnsi="Arial" w:cs="Arial"/>
          <w:sz w:val="18"/>
          <w:szCs w:val="20"/>
          <w:lang w:val="es-MX"/>
        </w:rPr>
        <w:t xml:space="preserve"> y sus apéndices</w:t>
      </w:r>
      <w:r w:rsidRPr="007F087E">
        <w:rPr>
          <w:rFonts w:ascii="Arial" w:hAnsi="Arial" w:cs="Arial"/>
          <w:sz w:val="18"/>
          <w:szCs w:val="20"/>
          <w:lang w:val="es-MX"/>
        </w:rPr>
        <w:t>, emitiendo la evaluación correspondiente.</w:t>
      </w:r>
    </w:p>
    <w:p w14:paraId="65114BDC" w14:textId="4D026451" w:rsidR="00733A19" w:rsidRDefault="00733A19" w:rsidP="00FE068C">
      <w:pPr>
        <w:widowControl w:val="0"/>
        <w:numPr>
          <w:ilvl w:val="0"/>
          <w:numId w:val="28"/>
        </w:numPr>
        <w:tabs>
          <w:tab w:val="left" w:pos="1276"/>
        </w:tabs>
        <w:autoSpaceDE w:val="0"/>
        <w:autoSpaceDN w:val="0"/>
        <w:adjustRightInd w:val="0"/>
        <w:spacing w:after="240"/>
        <w:ind w:left="993" w:hanging="426"/>
        <w:jc w:val="both"/>
        <w:rPr>
          <w:rFonts w:ascii="Arial" w:hAnsi="Arial" w:cs="Arial"/>
          <w:sz w:val="18"/>
          <w:szCs w:val="20"/>
          <w:lang w:val="es-MX"/>
        </w:rPr>
      </w:pPr>
      <w:r w:rsidRPr="007F087E">
        <w:rPr>
          <w:rFonts w:ascii="Arial" w:hAnsi="Arial" w:cs="Arial"/>
          <w:sz w:val="18"/>
          <w:szCs w:val="20"/>
          <w:lang w:val="es-MX"/>
        </w:rPr>
        <w:t xml:space="preserve">Se revisará y analizará la documentación solicitada en el numeral </w:t>
      </w:r>
      <w:r w:rsidRPr="007F087E">
        <w:rPr>
          <w:rFonts w:ascii="Arial" w:hAnsi="Arial" w:cs="Arial"/>
          <w:b/>
          <w:bCs/>
          <w:sz w:val="18"/>
          <w:szCs w:val="20"/>
          <w:lang w:val="es-MX"/>
        </w:rPr>
        <w:t>6.2 “Propuesta técnica”</w:t>
      </w:r>
      <w:r w:rsidRPr="007F087E">
        <w:rPr>
          <w:rFonts w:ascii="Arial" w:hAnsi="Arial" w:cs="Arial"/>
          <w:sz w:val="18"/>
          <w:szCs w:val="20"/>
          <w:lang w:val="es-MX"/>
        </w:rPr>
        <w:t xml:space="preserve"> de esta Convocatoria, </w:t>
      </w:r>
      <w:r w:rsidR="00840871">
        <w:rPr>
          <w:rFonts w:ascii="Arial" w:hAnsi="Arial" w:cs="Arial"/>
          <w:sz w:val="18"/>
          <w:szCs w:val="20"/>
          <w:lang w:val="es-MX"/>
        </w:rPr>
        <w:t xml:space="preserve">y </w:t>
      </w:r>
      <w:r w:rsidRPr="007F087E">
        <w:rPr>
          <w:rFonts w:ascii="Arial" w:hAnsi="Arial" w:cs="Arial"/>
          <w:sz w:val="18"/>
          <w:szCs w:val="20"/>
          <w:lang w:val="es-MX"/>
        </w:rPr>
        <w:t>en caso de que no se presenten los documentos conforme a lo solicitado o no sean los requeridos, la proposición será desechada.</w:t>
      </w:r>
    </w:p>
    <w:p w14:paraId="7E8D3975" w14:textId="72E16EBA" w:rsidR="00AA2BCC" w:rsidRPr="00A72CBF" w:rsidRDefault="00AA2BCC" w:rsidP="00AA2BCC">
      <w:pPr>
        <w:widowControl w:val="0"/>
        <w:numPr>
          <w:ilvl w:val="0"/>
          <w:numId w:val="28"/>
        </w:numPr>
        <w:tabs>
          <w:tab w:val="left" w:pos="993"/>
        </w:tabs>
        <w:autoSpaceDE w:val="0"/>
        <w:autoSpaceDN w:val="0"/>
        <w:adjustRightInd w:val="0"/>
        <w:ind w:left="992" w:hanging="426"/>
        <w:jc w:val="both"/>
        <w:rPr>
          <w:rFonts w:ascii="Arial" w:hAnsi="Arial" w:cs="Arial"/>
          <w:sz w:val="18"/>
          <w:szCs w:val="20"/>
          <w:lang w:val="es-MX"/>
        </w:rPr>
      </w:pPr>
      <w:r w:rsidRPr="003B7DFC">
        <w:rPr>
          <w:rFonts w:ascii="Arial" w:hAnsi="Arial" w:cs="Arial"/>
          <w:sz w:val="18"/>
          <w:szCs w:val="18"/>
          <w:lang w:val="es-MX"/>
        </w:rPr>
        <w:t xml:space="preserve">Posteriormente a la evaluación de puntos y porcentajes se determinará como propuesta solvente técnicamente aquélla que como resultado de la calificación obtenida en la evaluación técnica cumpla con un mínimo de aceptación de </w:t>
      </w:r>
      <w:r w:rsidRPr="002E141E">
        <w:rPr>
          <w:rFonts w:ascii="Arial" w:hAnsi="Arial" w:cs="Arial"/>
          <w:b/>
          <w:bCs/>
          <w:sz w:val="18"/>
          <w:szCs w:val="18"/>
          <w:lang w:val="es-MX"/>
        </w:rPr>
        <w:t>4</w:t>
      </w:r>
      <w:r>
        <w:rPr>
          <w:rFonts w:ascii="Arial" w:hAnsi="Arial" w:cs="Arial"/>
          <w:b/>
          <w:bCs/>
          <w:sz w:val="18"/>
          <w:szCs w:val="18"/>
          <w:lang w:val="es-MX"/>
        </w:rPr>
        <w:t>5</w:t>
      </w:r>
      <w:r w:rsidRPr="002E141E">
        <w:rPr>
          <w:rFonts w:ascii="Arial" w:hAnsi="Arial" w:cs="Arial"/>
          <w:b/>
          <w:bCs/>
          <w:sz w:val="18"/>
          <w:szCs w:val="18"/>
          <w:lang w:val="es-MX"/>
        </w:rPr>
        <w:t xml:space="preserve"> puntos</w:t>
      </w:r>
      <w:r w:rsidRPr="003B7DFC">
        <w:rPr>
          <w:rFonts w:ascii="Arial" w:hAnsi="Arial" w:cs="Arial"/>
          <w:sz w:val="18"/>
          <w:szCs w:val="18"/>
          <w:lang w:val="es-MX"/>
        </w:rPr>
        <w:t xml:space="preserve"> del total de los rubros y que cumpla con el total de los requisitos solicitados de la partida de la presente convocatoria. Los </w:t>
      </w:r>
      <w:r w:rsidR="0048731F">
        <w:rPr>
          <w:rFonts w:ascii="Arial" w:hAnsi="Arial" w:cs="Arial"/>
          <w:sz w:val="18"/>
          <w:szCs w:val="18"/>
          <w:lang w:val="es-MX"/>
        </w:rPr>
        <w:t>Invitado</w:t>
      </w:r>
      <w:r w:rsidRPr="003B7DFC">
        <w:rPr>
          <w:rFonts w:ascii="Arial" w:hAnsi="Arial" w:cs="Arial"/>
          <w:sz w:val="18"/>
          <w:szCs w:val="18"/>
          <w:lang w:val="es-MX"/>
        </w:rPr>
        <w:t>s que cumplan técnicamente con este mínimo de puntaje serán susceptibles de ser evaluados económicamente</w:t>
      </w:r>
      <w:r w:rsidRPr="00A72CBF">
        <w:rPr>
          <w:rFonts w:ascii="Arial" w:hAnsi="Arial" w:cs="Arial"/>
          <w:sz w:val="18"/>
          <w:szCs w:val="20"/>
          <w:lang w:val="es-MX"/>
        </w:rPr>
        <w:t>.</w:t>
      </w:r>
    </w:p>
    <w:p w14:paraId="6FCF4B6B" w14:textId="77777777" w:rsidR="00AA2BCC" w:rsidRDefault="00AA2BCC" w:rsidP="00AA2BCC">
      <w:pPr>
        <w:widowControl w:val="0"/>
        <w:tabs>
          <w:tab w:val="left" w:pos="1276"/>
        </w:tabs>
        <w:autoSpaceDE w:val="0"/>
        <w:autoSpaceDN w:val="0"/>
        <w:adjustRightInd w:val="0"/>
        <w:spacing w:after="240"/>
        <w:ind w:left="993"/>
        <w:jc w:val="both"/>
        <w:rPr>
          <w:rFonts w:ascii="Arial" w:hAnsi="Arial" w:cs="Arial"/>
          <w:sz w:val="18"/>
          <w:szCs w:val="20"/>
          <w:lang w:val="es-MX"/>
        </w:rPr>
      </w:pPr>
    </w:p>
    <w:p w14:paraId="4A46339E" w14:textId="4D98DDE5"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01A73314" w14:textId="07D435A4" w:rsidR="00A1217C" w:rsidRPr="007F087E"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78C1DB80" w:rsidR="00733A19" w:rsidRPr="007F087E" w:rsidRDefault="00733A19" w:rsidP="005F48D7">
      <w:pPr>
        <w:spacing w:after="240"/>
        <w:ind w:left="567"/>
        <w:jc w:val="both"/>
        <w:rPr>
          <w:rFonts w:ascii="Arial" w:hAnsi="Arial" w:cs="Arial"/>
          <w:b/>
          <w:bCs/>
          <w:sz w:val="18"/>
          <w:szCs w:val="20"/>
          <w:lang w:val="es-MX"/>
        </w:rPr>
      </w:pPr>
      <w:r w:rsidRPr="007F087E">
        <w:rPr>
          <w:rFonts w:ascii="Arial" w:hAnsi="Arial" w:cs="Arial"/>
          <w:bCs/>
          <w:sz w:val="18"/>
          <w:szCs w:val="20"/>
          <w:lang w:val="es-MX"/>
        </w:rPr>
        <w:t xml:space="preserve">Se verificará que las ofertas presentadas correspondan con lo solicitado en el </w:t>
      </w:r>
      <w:r w:rsidRPr="007F087E">
        <w:rPr>
          <w:rFonts w:ascii="Arial" w:hAnsi="Arial" w:cs="Arial"/>
          <w:b/>
          <w:sz w:val="18"/>
          <w:szCs w:val="20"/>
          <w:lang w:val="es-MX"/>
        </w:rPr>
        <w:t xml:space="preserve">Anexo </w:t>
      </w:r>
      <w:r w:rsidR="00AA2BCC" w:rsidRPr="000D09A4">
        <w:rPr>
          <w:rFonts w:ascii="Arial" w:hAnsi="Arial" w:cs="Arial"/>
          <w:b/>
          <w:bCs/>
          <w:sz w:val="18"/>
          <w:szCs w:val="18"/>
          <w:lang w:val="es-MX" w:eastAsia="es-MX"/>
        </w:rPr>
        <w:t>1</w:t>
      </w:r>
      <w:r w:rsidR="00AA2BCC" w:rsidRPr="000D09A4">
        <w:rPr>
          <w:rFonts w:ascii="Arial" w:hAnsi="Arial" w:cs="Arial"/>
          <w:sz w:val="18"/>
          <w:szCs w:val="18"/>
          <w:lang w:val="es-MX" w:eastAsia="es-MX"/>
        </w:rPr>
        <w:t xml:space="preserve"> </w:t>
      </w:r>
      <w:r w:rsidR="00AA2BCC" w:rsidRPr="000D09A4">
        <w:rPr>
          <w:rFonts w:ascii="Arial" w:hAnsi="Arial" w:cs="Arial"/>
          <w:b/>
          <w:bCs/>
          <w:sz w:val="18"/>
          <w:lang w:val="es-MX"/>
        </w:rPr>
        <w:t>denominado “Anexo Técnico”</w:t>
      </w:r>
      <w:r w:rsidR="006968E2" w:rsidRPr="007F087E">
        <w:rPr>
          <w:rFonts w:ascii="Arial" w:hAnsi="Arial" w:cs="Arial"/>
          <w:b/>
          <w:sz w:val="18"/>
          <w:szCs w:val="20"/>
          <w:lang w:val="es-MX"/>
        </w:rPr>
        <w:t xml:space="preserve"> </w:t>
      </w:r>
      <w:r w:rsidR="00826A00">
        <w:rPr>
          <w:rFonts w:ascii="Arial" w:hAnsi="Arial" w:cs="Arial"/>
          <w:bCs/>
          <w:sz w:val="18"/>
          <w:szCs w:val="20"/>
          <w:lang w:val="es-MX"/>
        </w:rPr>
        <w:t xml:space="preserve">s </w:t>
      </w:r>
      <w:r w:rsidRPr="007F087E">
        <w:rPr>
          <w:rFonts w:ascii="Arial" w:hAnsi="Arial" w:cs="Arial"/>
          <w:bCs/>
          <w:sz w:val="18"/>
          <w:szCs w:val="20"/>
          <w:lang w:val="es-MX"/>
        </w:rPr>
        <w:t xml:space="preserve">y en el punto </w:t>
      </w:r>
      <w:r w:rsidR="00AA2BCC" w:rsidRPr="000D09A4">
        <w:rPr>
          <w:rFonts w:ascii="Arial" w:hAnsi="Arial" w:cs="Arial"/>
          <w:b/>
          <w:bCs/>
          <w:sz w:val="18"/>
          <w:szCs w:val="18"/>
          <w:lang w:val="es-MX" w:eastAsia="es-MX"/>
        </w:rPr>
        <w:t>6.3 Propuesta económica</w:t>
      </w:r>
      <w:r w:rsidR="00AA2BCC" w:rsidRPr="000D09A4">
        <w:rPr>
          <w:rFonts w:ascii="Arial" w:hAnsi="Arial" w:cs="Arial"/>
          <w:sz w:val="18"/>
          <w:szCs w:val="18"/>
          <w:lang w:val="es-MX" w:eastAsia="es-MX"/>
        </w:rPr>
        <w:t xml:space="preserve"> </w:t>
      </w:r>
      <w:r w:rsidRPr="007F087E">
        <w:rPr>
          <w:rFonts w:ascii="Arial" w:hAnsi="Arial" w:cs="Arial"/>
          <w:bCs/>
          <w:sz w:val="18"/>
          <w:szCs w:val="20"/>
          <w:lang w:val="es-MX"/>
        </w:rPr>
        <w:t>de esta Convocatoria</w:t>
      </w:r>
      <w:r w:rsidR="00826A00">
        <w:rPr>
          <w:rFonts w:ascii="Arial" w:hAnsi="Arial" w:cs="Arial"/>
          <w:bCs/>
          <w:sz w:val="18"/>
          <w:szCs w:val="20"/>
          <w:lang w:val="es-MX"/>
        </w:rPr>
        <w:t>.</w:t>
      </w:r>
      <w:r w:rsidRPr="007F087E">
        <w:rPr>
          <w:rFonts w:ascii="Arial" w:hAnsi="Arial" w:cs="Arial"/>
          <w:bCs/>
          <w:sz w:val="18"/>
          <w:szCs w:val="20"/>
          <w:lang w:val="es-MX"/>
        </w:rPr>
        <w:t xml:space="preserve"> </w:t>
      </w:r>
      <w:r w:rsidR="00826A00">
        <w:rPr>
          <w:rFonts w:ascii="Arial" w:hAnsi="Arial" w:cs="Arial"/>
          <w:bCs/>
          <w:sz w:val="18"/>
          <w:szCs w:val="20"/>
          <w:lang w:val="es-MX"/>
        </w:rPr>
        <w:t>L</w:t>
      </w:r>
      <w:r w:rsidRPr="007F087E">
        <w:rPr>
          <w:rFonts w:ascii="Arial" w:hAnsi="Arial" w:cs="Arial"/>
          <w:bCs/>
          <w:sz w:val="18"/>
          <w:szCs w:val="20"/>
          <w:lang w:val="es-MX"/>
        </w:rPr>
        <w:t xml:space="preserve">a evaluación será realizada por la </w:t>
      </w:r>
      <w:r w:rsidRPr="007F087E">
        <w:rPr>
          <w:rFonts w:ascii="Arial" w:hAnsi="Arial" w:cs="Arial"/>
          <w:b/>
          <w:sz w:val="18"/>
          <w:szCs w:val="20"/>
          <w:lang w:val="es-MX"/>
        </w:rPr>
        <w:t xml:space="preserve">Coordinación </w:t>
      </w:r>
      <w:r w:rsidRPr="007F087E">
        <w:rPr>
          <w:rFonts w:ascii="Arial" w:hAnsi="Arial" w:cs="Arial"/>
          <w:b/>
          <w:bCs/>
          <w:sz w:val="18"/>
          <w:szCs w:val="20"/>
          <w:lang w:val="es-MX"/>
        </w:rPr>
        <w:t>de Recursos Materiales.</w:t>
      </w:r>
    </w:p>
    <w:p w14:paraId="3C006822" w14:textId="6D396DB0"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lastRenderedPageBreak/>
        <w:t>Si al momento de realizar la verificación de los importes de las propuestas económicas, se detecta un error de cálculo en alguna proposición</w:t>
      </w:r>
      <w:r w:rsidR="00C2406A">
        <w:rPr>
          <w:rFonts w:ascii="Arial" w:hAnsi="Arial" w:cs="Arial"/>
          <w:bCs/>
          <w:sz w:val="18"/>
          <w:szCs w:val="20"/>
          <w:lang w:val="es-MX"/>
        </w:rPr>
        <w:t>,</w:t>
      </w:r>
      <w:r w:rsidRPr="007F087E">
        <w:rPr>
          <w:rFonts w:ascii="Arial" w:hAnsi="Arial" w:cs="Arial"/>
          <w:bCs/>
          <w:sz w:val="18"/>
          <w:szCs w:val="20"/>
          <w:lang w:val="es-MX"/>
        </w:rPr>
        <w:t xml:space="preserve"> se procederá a llevar a cabo su rectificación, siempre y cuando la corrección no implique la modificación del precio unitario. En caso de discrepancia entre las cantidades escritas con letra y número</w:t>
      </w:r>
      <w:r w:rsidR="00C2406A">
        <w:rPr>
          <w:rFonts w:ascii="Arial" w:hAnsi="Arial" w:cs="Arial"/>
          <w:bCs/>
          <w:sz w:val="18"/>
          <w:szCs w:val="20"/>
          <w:lang w:val="es-MX"/>
        </w:rPr>
        <w:t>,</w:t>
      </w:r>
      <w:r w:rsidRPr="007F087E">
        <w:rPr>
          <w:rFonts w:ascii="Arial" w:hAnsi="Arial" w:cs="Arial"/>
          <w:bCs/>
          <w:sz w:val="18"/>
          <w:szCs w:val="20"/>
          <w:lang w:val="es-MX"/>
        </w:rPr>
        <w:t xml:space="preserve"> prevalecerá la primera por lo que, de presentarse errores en los volúmenes solicitados, éstos podrán corregirse.</w:t>
      </w:r>
    </w:p>
    <w:p w14:paraId="76A7C0EF" w14:textId="2C6A41DD" w:rsidR="00733A19"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En los casos previstos en el párrafo anterior, “</w:t>
      </w:r>
      <w:r w:rsidRPr="007F087E">
        <w:rPr>
          <w:rFonts w:ascii="Arial" w:hAnsi="Arial" w:cs="Arial"/>
          <w:b/>
          <w:sz w:val="18"/>
          <w:szCs w:val="20"/>
          <w:lang w:val="es-MX"/>
        </w:rPr>
        <w:t>EL INBAL</w:t>
      </w:r>
      <w:r w:rsidRPr="007F087E">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F087E">
        <w:rPr>
          <w:rFonts w:ascii="Arial" w:hAnsi="Arial" w:cs="Arial"/>
          <w:bCs/>
          <w:sz w:val="18"/>
          <w:szCs w:val="20"/>
          <w:lang w:val="es-MX"/>
        </w:rPr>
        <w:t>servicios</w:t>
      </w:r>
      <w:r w:rsidRPr="007F087E">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7F087E">
        <w:rPr>
          <w:rFonts w:ascii="Arial" w:hAnsi="Arial" w:cs="Arial"/>
          <w:b/>
          <w:sz w:val="18"/>
          <w:szCs w:val="20"/>
          <w:lang w:val="es-MX"/>
        </w:rPr>
        <w:t>“LAASSP”</w:t>
      </w:r>
      <w:r w:rsidRPr="007F087E">
        <w:rPr>
          <w:rFonts w:ascii="Arial" w:hAnsi="Arial" w:cs="Arial"/>
          <w:bCs/>
          <w:sz w:val="18"/>
          <w:szCs w:val="20"/>
          <w:lang w:val="es-MX"/>
        </w:rPr>
        <w:t xml:space="preserve"> y 55 del </w:t>
      </w:r>
      <w:r w:rsidR="00910609" w:rsidRPr="007F087E">
        <w:rPr>
          <w:rFonts w:ascii="Arial" w:hAnsi="Arial" w:cs="Arial"/>
          <w:b/>
          <w:bCs/>
          <w:sz w:val="18"/>
          <w:szCs w:val="20"/>
          <w:lang w:val="es-MX"/>
        </w:rPr>
        <w:t>“RLAASSP”</w:t>
      </w:r>
      <w:r w:rsidRPr="007F087E">
        <w:rPr>
          <w:rFonts w:ascii="Arial" w:hAnsi="Arial" w:cs="Arial"/>
          <w:bCs/>
          <w:sz w:val="18"/>
          <w:szCs w:val="20"/>
          <w:lang w:val="es-MX"/>
        </w:rPr>
        <w:t>.</w:t>
      </w:r>
    </w:p>
    <w:p w14:paraId="20149930" w14:textId="46F33374" w:rsidR="00C2406A" w:rsidRDefault="00C2406A" w:rsidP="00C2406A">
      <w:pPr>
        <w:shd w:val="clear" w:color="auto" w:fill="FFFFFF"/>
        <w:ind w:left="567"/>
        <w:rPr>
          <w:rFonts w:ascii="Arial" w:hAnsi="Arial" w:cs="Arial"/>
          <w:sz w:val="18"/>
          <w:szCs w:val="18"/>
          <w:lang w:val="es-MX" w:eastAsia="es-MX"/>
        </w:rPr>
      </w:pPr>
      <w:r>
        <w:rPr>
          <w:rFonts w:ascii="Arial" w:hAnsi="Arial" w:cs="Arial"/>
          <w:sz w:val="18"/>
          <w:szCs w:val="18"/>
          <w:lang w:val="es-MX" w:eastAsia="es-MX"/>
        </w:rPr>
        <w:t xml:space="preserve">Se elaborarán tablas comparativas de las proposiciones presentadas por los </w:t>
      </w:r>
      <w:r w:rsidR="003B7CB1">
        <w:rPr>
          <w:rFonts w:ascii="Arial" w:hAnsi="Arial" w:cs="Arial"/>
          <w:sz w:val="18"/>
          <w:szCs w:val="18"/>
          <w:lang w:val="es-MX" w:eastAsia="es-MX"/>
        </w:rPr>
        <w:t>Invitado</w:t>
      </w:r>
      <w:r>
        <w:rPr>
          <w:rFonts w:ascii="Arial" w:hAnsi="Arial" w:cs="Arial"/>
          <w:sz w:val="18"/>
          <w:szCs w:val="18"/>
          <w:lang w:val="es-MX" w:eastAsia="es-MX"/>
        </w:rPr>
        <w:t>s.</w:t>
      </w:r>
    </w:p>
    <w:p w14:paraId="247E3AB4" w14:textId="77777777" w:rsidR="00C2406A" w:rsidRDefault="00C2406A" w:rsidP="00012129">
      <w:pPr>
        <w:shd w:val="clear" w:color="auto" w:fill="FFFFFF"/>
        <w:ind w:left="567"/>
        <w:jc w:val="both"/>
        <w:rPr>
          <w:rFonts w:ascii="Arial" w:hAnsi="Arial" w:cs="Arial"/>
          <w:sz w:val="18"/>
          <w:szCs w:val="18"/>
          <w:lang w:val="es-MX" w:eastAsia="es-MX"/>
        </w:rPr>
      </w:pPr>
    </w:p>
    <w:p w14:paraId="1A0B5FAA" w14:textId="7D105A74" w:rsidR="00012129" w:rsidRPr="007F087E" w:rsidRDefault="00012129" w:rsidP="00012129">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Las correcciones se harán constar en el fallo a que se refiere el Artículo 37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Si la propuesta económica del </w:t>
      </w:r>
      <w:r w:rsidR="0048731F">
        <w:rPr>
          <w:rFonts w:ascii="Arial" w:hAnsi="Arial" w:cs="Arial"/>
          <w:sz w:val="18"/>
          <w:szCs w:val="18"/>
          <w:lang w:val="es-MX" w:eastAsia="es-MX"/>
        </w:rPr>
        <w:t>Invitado</w:t>
      </w:r>
      <w:r w:rsidRPr="007F087E">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w:t>
      </w:r>
    </w:p>
    <w:p w14:paraId="4161C55D" w14:textId="77777777" w:rsidR="00012129" w:rsidRPr="007F087E" w:rsidRDefault="00012129" w:rsidP="00012129">
      <w:pPr>
        <w:shd w:val="clear" w:color="auto" w:fill="FFFFFF"/>
        <w:ind w:left="851"/>
        <w:rPr>
          <w:rFonts w:ascii="Arial" w:hAnsi="Arial" w:cs="Arial"/>
          <w:sz w:val="18"/>
          <w:szCs w:val="18"/>
          <w:lang w:val="es-MX" w:eastAsia="es-MX"/>
        </w:rPr>
      </w:pPr>
    </w:p>
    <w:p w14:paraId="2608444D" w14:textId="08472007" w:rsidR="00852C58" w:rsidRPr="007F087E" w:rsidRDefault="00733A19" w:rsidP="00852C58">
      <w:pPr>
        <w:spacing w:after="240"/>
        <w:ind w:left="567"/>
        <w:rPr>
          <w:rFonts w:ascii="Arial" w:hAnsi="Arial" w:cs="Arial"/>
          <w:bCs/>
          <w:sz w:val="18"/>
          <w:szCs w:val="20"/>
          <w:lang w:val="es-MX"/>
        </w:rPr>
      </w:pPr>
      <w:r w:rsidRPr="007F087E">
        <w:rPr>
          <w:rFonts w:ascii="Arial" w:hAnsi="Arial" w:cs="Arial"/>
          <w:bCs/>
          <w:sz w:val="18"/>
          <w:szCs w:val="20"/>
          <w:lang w:val="es-MX"/>
        </w:rPr>
        <w:t xml:space="preserve">Se verificará que los precios de las proposiciones presentadas por los </w:t>
      </w:r>
      <w:r w:rsidR="0048731F">
        <w:rPr>
          <w:rFonts w:ascii="Arial" w:hAnsi="Arial" w:cs="Arial"/>
          <w:bCs/>
          <w:sz w:val="18"/>
          <w:szCs w:val="20"/>
          <w:lang w:val="es-MX"/>
        </w:rPr>
        <w:t>Invitados</w:t>
      </w:r>
      <w:r w:rsidRPr="007F087E">
        <w:rPr>
          <w:rFonts w:ascii="Arial" w:hAnsi="Arial" w:cs="Arial"/>
          <w:bCs/>
          <w:sz w:val="18"/>
          <w:szCs w:val="20"/>
          <w:lang w:val="es-MX"/>
        </w:rPr>
        <w:t xml:space="preserve"> sean acordes con la investigación de mercado</w:t>
      </w:r>
      <w:r w:rsidR="00C2406A">
        <w:rPr>
          <w:rFonts w:ascii="Arial" w:hAnsi="Arial" w:cs="Arial"/>
          <w:bCs/>
          <w:sz w:val="18"/>
          <w:szCs w:val="20"/>
          <w:lang w:val="es-MX"/>
        </w:rPr>
        <w:t xml:space="preserve"> o, </w:t>
      </w:r>
      <w:r w:rsidR="00F74782">
        <w:rPr>
          <w:rFonts w:ascii="Arial" w:hAnsi="Arial" w:cs="Arial"/>
          <w:bCs/>
          <w:sz w:val="18"/>
          <w:szCs w:val="20"/>
          <w:lang w:val="es-MX"/>
        </w:rPr>
        <w:t xml:space="preserve">para </w:t>
      </w:r>
      <w:r w:rsidR="00C2406A">
        <w:rPr>
          <w:rFonts w:ascii="Arial" w:hAnsi="Arial" w:cs="Arial"/>
          <w:bCs/>
          <w:sz w:val="18"/>
          <w:szCs w:val="20"/>
          <w:lang w:val="es-MX"/>
        </w:rPr>
        <w:t>el caso de Contratos Marco, con los precios de referencia o reserva</w:t>
      </w:r>
      <w:r w:rsidRPr="007F087E">
        <w:rPr>
          <w:rFonts w:ascii="Arial" w:hAnsi="Arial" w:cs="Arial"/>
          <w:bCs/>
          <w:sz w:val="18"/>
          <w:szCs w:val="20"/>
          <w:lang w:val="es-MX"/>
        </w:rPr>
        <w:t>.</w:t>
      </w:r>
    </w:p>
    <w:p w14:paraId="683C38D5" w14:textId="77777777" w:rsidR="00AA2BCC" w:rsidRDefault="00852C58" w:rsidP="00AA2BCC">
      <w:pPr>
        <w:spacing w:after="240"/>
        <w:ind w:left="567"/>
        <w:jc w:val="both"/>
        <w:rPr>
          <w:rFonts w:ascii="Arial" w:hAnsi="Arial" w:cs="Arial"/>
          <w:sz w:val="18"/>
          <w:szCs w:val="18"/>
          <w:lang w:val="es-MX"/>
        </w:rPr>
      </w:pPr>
      <w:r w:rsidRPr="007F087E">
        <w:rPr>
          <w:rFonts w:ascii="Arial" w:hAnsi="Arial" w:cs="Arial"/>
          <w:sz w:val="18"/>
          <w:szCs w:val="18"/>
          <w:lang w:val="es-MX"/>
        </w:rPr>
        <w:t>La Coordinación de Recursos Materiales verificará que las ofertas presentadas correspondan a las características y especificaciones del servicio solicitado en el</w:t>
      </w:r>
      <w:r w:rsidRPr="007F087E">
        <w:rPr>
          <w:rFonts w:ascii="Arial" w:hAnsi="Arial" w:cs="Arial"/>
          <w:b/>
          <w:sz w:val="18"/>
          <w:szCs w:val="18"/>
          <w:lang w:val="es-MX"/>
        </w:rPr>
        <w:t xml:space="preserve"> Anexo 1</w:t>
      </w:r>
      <w:r w:rsidR="00DC19F9" w:rsidRPr="007F087E">
        <w:rPr>
          <w:rFonts w:ascii="Arial" w:hAnsi="Arial" w:cs="Arial"/>
          <w:b/>
          <w:sz w:val="18"/>
          <w:szCs w:val="18"/>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20"/>
          <w:lang w:val="es-MX"/>
        </w:rPr>
        <w:t xml:space="preserve"> 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sz w:val="18"/>
          <w:szCs w:val="18"/>
          <w:lang w:val="es-MX"/>
        </w:rPr>
        <w:t xml:space="preserve"> y el numeral 6.3 “Propuesta económica” de esta Convocatoria, emitiendo la evaluación correspondiente</w:t>
      </w:r>
      <w:r w:rsidR="00F74782">
        <w:rPr>
          <w:rFonts w:ascii="Arial" w:hAnsi="Arial" w:cs="Arial"/>
          <w:sz w:val="18"/>
          <w:szCs w:val="18"/>
          <w:lang w:val="es-MX"/>
        </w:rPr>
        <w:t>.</w:t>
      </w:r>
      <w:r w:rsidRPr="007F087E">
        <w:rPr>
          <w:rFonts w:ascii="Arial" w:hAnsi="Arial" w:cs="Arial"/>
          <w:sz w:val="18"/>
          <w:szCs w:val="18"/>
          <w:lang w:val="es-MX"/>
        </w:rPr>
        <w:t xml:space="preserve"> </w:t>
      </w:r>
      <w:r w:rsidR="00F74782">
        <w:rPr>
          <w:rFonts w:ascii="Arial" w:hAnsi="Arial" w:cs="Arial"/>
          <w:sz w:val="18"/>
          <w:szCs w:val="18"/>
          <w:lang w:val="es-MX"/>
        </w:rPr>
        <w:t>E</w:t>
      </w:r>
      <w:r w:rsidRPr="007F087E">
        <w:rPr>
          <w:rFonts w:ascii="Arial" w:hAnsi="Arial" w:cs="Arial"/>
          <w:sz w:val="18"/>
          <w:szCs w:val="18"/>
          <w:lang w:val="es-MX"/>
        </w:rPr>
        <w:t>n caso de que no se presente conforme a lo solicitado o no sea lo requerido, la proposición será desechada.</w:t>
      </w:r>
    </w:p>
    <w:p w14:paraId="73A72BAB" w14:textId="6798B3F2" w:rsidR="00AA2BCC" w:rsidRPr="004C4A8F" w:rsidRDefault="00AA2BCC" w:rsidP="00AA2BCC">
      <w:pPr>
        <w:spacing w:after="240"/>
        <w:ind w:left="567"/>
        <w:jc w:val="both"/>
        <w:rPr>
          <w:rFonts w:ascii="Arial" w:hAnsi="Arial" w:cs="Arial"/>
          <w:sz w:val="18"/>
          <w:szCs w:val="18"/>
          <w:lang w:val="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3916C77A" w14:textId="77777777" w:rsidR="008069AE" w:rsidRPr="00852C58" w:rsidRDefault="008069AE" w:rsidP="008069AE">
      <w:pPr>
        <w:spacing w:after="240"/>
        <w:ind w:left="567"/>
        <w:rPr>
          <w:rFonts w:ascii="Arial" w:hAnsi="Arial" w:cs="Arial"/>
          <w:bCs/>
          <w:sz w:val="18"/>
          <w:szCs w:val="20"/>
          <w:lang w:val="es-MX"/>
        </w:rPr>
      </w:pPr>
      <w:r w:rsidRPr="004C4A8F">
        <w:rPr>
          <w:rFonts w:ascii="Arial" w:hAnsi="Arial" w:cs="Arial"/>
          <w:sz w:val="18"/>
          <w:szCs w:val="18"/>
          <w:lang w:val="es-MX" w:eastAsia="es-MX"/>
        </w:rPr>
        <w:t>La fórmula para determinar los puntajes de la propuesta económica es la siguiente:</w:t>
      </w:r>
    </w:p>
    <w:p w14:paraId="39EF6897"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308C3775" w14:textId="77777777" w:rsidR="008069AE" w:rsidRPr="004C4A8F" w:rsidRDefault="008069AE" w:rsidP="008069AE">
      <w:pPr>
        <w:shd w:val="clear" w:color="auto" w:fill="FFFFFF"/>
        <w:ind w:left="567"/>
        <w:rPr>
          <w:rFonts w:ascii="Arial" w:hAnsi="Arial" w:cs="Arial"/>
          <w:sz w:val="18"/>
          <w:szCs w:val="18"/>
          <w:lang w:val="es-MX" w:eastAsia="es-MX"/>
        </w:rPr>
      </w:pPr>
    </w:p>
    <w:p w14:paraId="0E384BB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0BE4909" w14:textId="77777777" w:rsidR="008069AE" w:rsidRPr="004C4A8F" w:rsidRDefault="008069AE" w:rsidP="008069AE">
      <w:pPr>
        <w:shd w:val="clear" w:color="auto" w:fill="FFFFFF"/>
        <w:ind w:left="567"/>
        <w:rPr>
          <w:rFonts w:ascii="Arial" w:hAnsi="Arial" w:cs="Arial"/>
          <w:b/>
          <w:bCs/>
          <w:sz w:val="18"/>
          <w:szCs w:val="18"/>
          <w:lang w:val="es-MX" w:eastAsia="es-MX"/>
        </w:rPr>
      </w:pPr>
    </w:p>
    <w:p w14:paraId="3F049AAA"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2EAE2EAC" w14:textId="77777777" w:rsidR="008069AE" w:rsidRPr="004C4A8F" w:rsidRDefault="008069AE" w:rsidP="008069AE">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6B4137D3" w14:textId="77777777" w:rsidR="008069AE" w:rsidRPr="004C4A8F" w:rsidRDefault="008069AE" w:rsidP="008069AE">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40079476" w14:textId="77777777" w:rsidR="008069AE" w:rsidRPr="004C4A8F" w:rsidRDefault="008069AE" w:rsidP="008069AE">
      <w:pPr>
        <w:shd w:val="clear" w:color="auto" w:fill="FFFFFF"/>
        <w:ind w:left="567"/>
        <w:rPr>
          <w:rFonts w:ascii="Arial" w:hAnsi="Arial" w:cs="Arial"/>
          <w:sz w:val="18"/>
          <w:szCs w:val="18"/>
          <w:lang w:val="es-MX" w:eastAsia="es-MX"/>
        </w:rPr>
      </w:pPr>
    </w:p>
    <w:p w14:paraId="7DD7419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45FD2091" w14:textId="77777777" w:rsidR="008069AE" w:rsidRPr="004C4A8F" w:rsidRDefault="008069AE" w:rsidP="008069AE">
      <w:pPr>
        <w:shd w:val="clear" w:color="auto" w:fill="FFFFFF"/>
        <w:ind w:left="567"/>
        <w:rPr>
          <w:rFonts w:ascii="Arial" w:hAnsi="Arial" w:cs="Arial"/>
          <w:sz w:val="18"/>
          <w:szCs w:val="18"/>
          <w:lang w:val="es-MX" w:eastAsia="es-MX"/>
        </w:rPr>
      </w:pPr>
    </w:p>
    <w:p w14:paraId="1AD73052"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4C6584DE"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6DA712A3" w14:textId="77777777" w:rsidR="008069AE" w:rsidRPr="004C4A8F" w:rsidRDefault="008069AE" w:rsidP="008069AE">
      <w:pPr>
        <w:shd w:val="clear" w:color="auto" w:fill="FFFFFF"/>
        <w:ind w:left="567"/>
        <w:rPr>
          <w:rFonts w:ascii="Arial" w:hAnsi="Arial" w:cs="Arial"/>
          <w:sz w:val="18"/>
          <w:szCs w:val="18"/>
          <w:lang w:val="es-MX" w:eastAsia="es-MX"/>
        </w:rPr>
      </w:pPr>
    </w:p>
    <w:p w14:paraId="3D82D6D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5F782DCC" w14:textId="77777777" w:rsidR="008069AE" w:rsidRPr="004C4A8F" w:rsidRDefault="008069AE" w:rsidP="008069AE">
      <w:pPr>
        <w:shd w:val="clear" w:color="auto" w:fill="FFFFFF"/>
        <w:ind w:left="567"/>
        <w:rPr>
          <w:rFonts w:ascii="Arial" w:hAnsi="Arial" w:cs="Arial"/>
          <w:b/>
          <w:bCs/>
          <w:sz w:val="18"/>
          <w:szCs w:val="18"/>
          <w:lang w:val="es-MX" w:eastAsia="es-MX"/>
        </w:rPr>
      </w:pPr>
    </w:p>
    <w:p w14:paraId="2081E07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69AF11AE" w14:textId="77777777" w:rsidR="008069AE" w:rsidRDefault="008069AE" w:rsidP="006968E2">
      <w:pPr>
        <w:shd w:val="clear" w:color="auto" w:fill="FFFFFF"/>
        <w:ind w:left="567"/>
        <w:jc w:val="both"/>
        <w:rPr>
          <w:rFonts w:ascii="Arial" w:hAnsi="Arial" w:cs="Arial"/>
          <w:sz w:val="18"/>
          <w:szCs w:val="18"/>
          <w:lang w:val="es-MX" w:eastAsia="es-MX"/>
        </w:rPr>
      </w:pPr>
    </w:p>
    <w:p w14:paraId="3CCCBE19" w14:textId="6148EDAD"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Por la naturaleza del servicio </w:t>
      </w:r>
      <w:r w:rsidRPr="007F087E">
        <w:rPr>
          <w:rFonts w:ascii="Arial" w:hAnsi="Arial" w:cs="Arial"/>
          <w:b/>
          <w:bCs/>
          <w:sz w:val="18"/>
          <w:szCs w:val="18"/>
          <w:lang w:val="es-MX" w:eastAsia="es-MX"/>
        </w:rPr>
        <w:t xml:space="preserve">la adjudicación se realizará por partida única, </w:t>
      </w:r>
      <w:r w:rsidRPr="007F087E">
        <w:rPr>
          <w:rFonts w:ascii="Arial" w:hAnsi="Arial" w:cs="Arial"/>
          <w:sz w:val="18"/>
          <w:szCs w:val="18"/>
          <w:lang w:val="es-MX" w:eastAsia="es-MX"/>
        </w:rPr>
        <w:t>por lo que se celebrará un contrato entre “</w:t>
      </w:r>
      <w:r w:rsidRPr="007F087E">
        <w:rPr>
          <w:rFonts w:ascii="Arial" w:hAnsi="Arial" w:cs="Arial"/>
          <w:b/>
          <w:bCs/>
          <w:sz w:val="18"/>
          <w:szCs w:val="18"/>
          <w:lang w:val="es-MX" w:eastAsia="es-MX"/>
        </w:rPr>
        <w:t>EL INBAL</w:t>
      </w:r>
      <w:r w:rsidRPr="007F087E">
        <w:rPr>
          <w:rFonts w:ascii="Arial" w:hAnsi="Arial" w:cs="Arial"/>
          <w:sz w:val="18"/>
          <w:szCs w:val="18"/>
          <w:lang w:val="es-MX" w:eastAsia="es-MX"/>
        </w:rPr>
        <w:t xml:space="preserve">” y el </w:t>
      </w:r>
      <w:r w:rsidR="0048731F">
        <w:rPr>
          <w:rFonts w:ascii="Arial" w:hAnsi="Arial" w:cs="Arial"/>
          <w:spacing w:val="-3"/>
          <w:sz w:val="18"/>
          <w:szCs w:val="18"/>
          <w:lang w:val="es-MX"/>
        </w:rPr>
        <w:t>Invitado</w:t>
      </w:r>
      <w:r w:rsidRPr="007F087E">
        <w:rPr>
          <w:rFonts w:ascii="Arial" w:hAnsi="Arial" w:cs="Arial"/>
          <w:sz w:val="18"/>
          <w:szCs w:val="18"/>
          <w:lang w:val="es-MX" w:eastAsia="es-MX"/>
        </w:rPr>
        <w:t xml:space="preserve"> que resulte ganador.</w:t>
      </w:r>
    </w:p>
    <w:p w14:paraId="15A596D5" w14:textId="77777777" w:rsidR="00852C58" w:rsidRPr="007F087E"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7F087E" w:rsidRDefault="00852C58" w:rsidP="00852C58">
      <w:pPr>
        <w:shd w:val="clear" w:color="auto" w:fill="FFFFFF"/>
        <w:ind w:left="567" w:hanging="283"/>
        <w:rPr>
          <w:rFonts w:ascii="Arial" w:hAnsi="Arial" w:cs="Arial"/>
          <w:sz w:val="18"/>
          <w:szCs w:val="18"/>
          <w:lang w:val="es-MX" w:eastAsia="es-MX"/>
        </w:rPr>
      </w:pPr>
    </w:p>
    <w:p w14:paraId="75093474" w14:textId="7C462CA1"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 evaluación de las proposiciones económicas será realizada por la </w:t>
      </w:r>
      <w:r w:rsidRPr="007F087E">
        <w:rPr>
          <w:rFonts w:ascii="Arial" w:hAnsi="Arial" w:cs="Arial"/>
          <w:b/>
          <w:bCs/>
          <w:sz w:val="18"/>
          <w:szCs w:val="18"/>
          <w:lang w:val="es-MX" w:eastAsia="es-MX"/>
        </w:rPr>
        <w:t>Coordinación</w:t>
      </w:r>
      <w:r w:rsidRPr="007F087E">
        <w:rPr>
          <w:rFonts w:ascii="Arial" w:hAnsi="Arial" w:cs="Arial"/>
          <w:b/>
          <w:sz w:val="18"/>
          <w:szCs w:val="18"/>
          <w:lang w:val="es-MX" w:eastAsia="es-MX"/>
        </w:rPr>
        <w:t xml:space="preserve"> de Recursos Materiales</w:t>
      </w:r>
      <w:r w:rsidRPr="007F087E">
        <w:rPr>
          <w:rFonts w:ascii="Arial" w:hAnsi="Arial" w:cs="Arial"/>
          <w:sz w:val="18"/>
          <w:szCs w:val="18"/>
          <w:lang w:val="es-MX" w:eastAsia="es-MX"/>
        </w:rPr>
        <w:t xml:space="preserve"> con el apoyo del Área Requirente</w:t>
      </w:r>
      <w:r w:rsidR="008069AE">
        <w:rPr>
          <w:rFonts w:ascii="Arial" w:hAnsi="Arial" w:cs="Arial"/>
          <w:sz w:val="18"/>
          <w:szCs w:val="18"/>
          <w:lang w:val="es-MX" w:eastAsia="es-MX"/>
        </w:rPr>
        <w:t>,</w:t>
      </w:r>
      <w:r w:rsidRPr="007F087E">
        <w:rPr>
          <w:rFonts w:ascii="Arial" w:hAnsi="Arial" w:cs="Arial"/>
          <w:sz w:val="18"/>
          <w:szCs w:val="18"/>
          <w:lang w:val="es-MX" w:eastAsia="es-MX"/>
        </w:rPr>
        <w:t xml:space="preserve"> quiénes verificarán que las proposiciones presentadas correspondan a las características y especificaciones del servicio solicitado </w:t>
      </w:r>
      <w:r w:rsidR="006968E2" w:rsidRPr="007F087E">
        <w:rPr>
          <w:rFonts w:ascii="Arial" w:hAnsi="Arial" w:cs="Arial"/>
          <w:sz w:val="18"/>
          <w:szCs w:val="18"/>
          <w:lang w:val="es-MX" w:eastAsia="es-MX"/>
        </w:rPr>
        <w:t xml:space="preserve">en el </w:t>
      </w:r>
      <w:r w:rsidRPr="007F087E">
        <w:rPr>
          <w:rFonts w:ascii="Arial" w:hAnsi="Arial" w:cs="Arial"/>
          <w:b/>
          <w:sz w:val="18"/>
          <w:szCs w:val="18"/>
          <w:lang w:val="es-MX" w:eastAsia="es-MX"/>
        </w:rPr>
        <w:t>Anexo 1</w:t>
      </w:r>
      <w:r w:rsidR="00DC19F9" w:rsidRPr="007F087E">
        <w:rPr>
          <w:rFonts w:ascii="Arial" w:hAnsi="Arial" w:cs="Arial"/>
          <w:b/>
          <w:sz w:val="18"/>
          <w:szCs w:val="18"/>
          <w:lang w:val="es-MX" w:eastAsia="es-MX"/>
        </w:rPr>
        <w:t xml:space="preserve"> </w:t>
      </w:r>
      <w:r w:rsidR="00DC19F9" w:rsidRPr="007F087E">
        <w:rPr>
          <w:rFonts w:ascii="Arial" w:hAnsi="Arial" w:cs="Arial"/>
          <w:sz w:val="18"/>
          <w:szCs w:val="18"/>
          <w:lang w:val="es-MX"/>
        </w:rPr>
        <w:t>de esta convocatoria</w:t>
      </w:r>
      <w:r w:rsidRPr="007F087E">
        <w:rPr>
          <w:rFonts w:ascii="Arial" w:hAnsi="Arial" w:cs="Arial"/>
          <w:sz w:val="18"/>
          <w:szCs w:val="18"/>
          <w:lang w:val="es-MX" w:eastAsia="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 xml:space="preserve">”, </w:t>
      </w:r>
      <w:r w:rsidRPr="007F087E">
        <w:rPr>
          <w:rFonts w:ascii="Arial" w:hAnsi="Arial" w:cs="Arial"/>
          <w:sz w:val="18"/>
          <w:szCs w:val="18"/>
          <w:lang w:val="es-MX" w:eastAsia="es-MX"/>
        </w:rPr>
        <w:t>emitiendo la evaluación correspondiente.</w:t>
      </w:r>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50411FAF" w14:textId="57FE9236"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Pr>
          <w:rFonts w:ascii="Arial" w:hAnsi="Arial" w:cs="Arial"/>
          <w:sz w:val="18"/>
          <w:szCs w:val="18"/>
          <w:lang w:val="es-MX"/>
        </w:rPr>
        <w:t>y</w:t>
      </w:r>
      <w:r w:rsidRPr="003B7DFC">
        <w:rPr>
          <w:rFonts w:ascii="Arial" w:hAnsi="Arial" w:cs="Arial"/>
          <w:b/>
          <w:sz w:val="18"/>
          <w:szCs w:val="18"/>
          <w:lang w:val="es-MX" w:eastAsia="es-MX"/>
        </w:rPr>
        <w:t xml:space="preserve"> 36 Bis, Fracción I de la “LAASSP</w:t>
      </w:r>
      <w:r>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proposiciones se evaluarán a través </w:t>
      </w:r>
      <w:r>
        <w:rPr>
          <w:rFonts w:ascii="Arial" w:hAnsi="Arial" w:cs="Arial"/>
          <w:sz w:val="18"/>
          <w:szCs w:val="18"/>
          <w:lang w:val="es-MX"/>
        </w:rPr>
        <w:t xml:space="preserve">del criterio </w:t>
      </w:r>
      <w:r w:rsidRPr="005B4BF1">
        <w:rPr>
          <w:rFonts w:ascii="Arial" w:hAnsi="Arial" w:cs="Arial"/>
          <w:sz w:val="18"/>
          <w:szCs w:val="18"/>
          <w:lang w:val="es-MX"/>
        </w:rPr>
        <w:t xml:space="preserve">de </w:t>
      </w:r>
      <w:r w:rsidRPr="008069AE">
        <w:rPr>
          <w:rFonts w:ascii="Arial" w:hAnsi="Arial" w:cs="Arial"/>
          <w:b/>
          <w:bCs/>
          <w:sz w:val="18"/>
          <w:szCs w:val="18"/>
          <w:lang w:val="es-MX"/>
        </w:rPr>
        <w:t>puntos y porcentajes</w:t>
      </w:r>
      <w:r w:rsidRPr="00C93B63">
        <w:rPr>
          <w:rFonts w:ascii="Arial" w:hAnsi="Arial" w:cs="Arial"/>
          <w:sz w:val="18"/>
          <w:szCs w:val="18"/>
          <w:lang w:val="es-MX"/>
        </w:rPr>
        <w:t>.</w:t>
      </w:r>
      <w:r w:rsidRPr="00155AF1">
        <w:rPr>
          <w:rFonts w:ascii="Arial" w:hAnsi="Arial" w:cs="Arial"/>
          <w:sz w:val="18"/>
          <w:szCs w:val="18"/>
          <w:lang w:val="es-MX"/>
        </w:rPr>
        <w:t xml:space="preserve"> </w:t>
      </w:r>
    </w:p>
    <w:p w14:paraId="6D696BB1" w14:textId="77777777" w:rsidR="008069AE" w:rsidRPr="00155AF1" w:rsidRDefault="008069AE" w:rsidP="00060C1F">
      <w:pPr>
        <w:tabs>
          <w:tab w:val="left" w:pos="851"/>
        </w:tabs>
        <w:ind w:left="916" w:right="140"/>
        <w:rPr>
          <w:rFonts w:ascii="Arial" w:hAnsi="Arial" w:cs="Arial"/>
          <w:sz w:val="18"/>
          <w:szCs w:val="18"/>
          <w:lang w:val="es-MX"/>
        </w:rPr>
      </w:pPr>
    </w:p>
    <w:p w14:paraId="00554D75" w14:textId="46259B15"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w:t>
      </w:r>
      <w:r w:rsidR="00D76D87">
        <w:rPr>
          <w:rFonts w:ascii="Arial" w:hAnsi="Arial" w:cs="Arial"/>
          <w:sz w:val="18"/>
          <w:szCs w:val="18"/>
          <w:lang w:val="es-MX"/>
        </w:rPr>
        <w:t xml:space="preserve">fundamento en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060C1F">
        <w:rPr>
          <w:rFonts w:ascii="Arial" w:hAnsi="Arial" w:cs="Arial"/>
          <w:b/>
          <w:bCs/>
          <w:sz w:val="18"/>
          <w:szCs w:val="18"/>
          <w:lang w:val="es-MX"/>
        </w:rPr>
        <w:t>Anexo 1</w:t>
      </w:r>
      <w:r w:rsidRPr="00C93B63">
        <w:rPr>
          <w:rFonts w:ascii="Arial" w:hAnsi="Arial" w:cs="Arial"/>
          <w:sz w:val="18"/>
          <w:szCs w:val="18"/>
          <w:lang w:val="es-MX"/>
        </w:rPr>
        <w:t xml:space="preserve"> denominado “</w:t>
      </w:r>
      <w:r w:rsidRPr="00060C1F">
        <w:rPr>
          <w:rFonts w:ascii="Arial" w:hAnsi="Arial" w:cs="Arial"/>
          <w:b/>
          <w:bCs/>
          <w:sz w:val="18"/>
          <w:szCs w:val="18"/>
          <w:lang w:val="es-MX"/>
        </w:rPr>
        <w:t>Anexo Técnico</w:t>
      </w:r>
      <w:r w:rsidRPr="00C93B63">
        <w:rPr>
          <w:rFonts w:ascii="Arial" w:hAnsi="Arial" w:cs="Arial"/>
          <w:sz w:val="18"/>
          <w:szCs w:val="18"/>
          <w:lang w:val="es-MX"/>
        </w:rPr>
        <w:t>”</w:t>
      </w:r>
      <w:r w:rsidRPr="00155AF1">
        <w:rPr>
          <w:rFonts w:ascii="Arial" w:hAnsi="Arial" w:cs="Arial"/>
          <w:sz w:val="18"/>
          <w:szCs w:val="18"/>
          <w:lang w:val="es-MX"/>
        </w:rPr>
        <w:t xml:space="preserve"> </w:t>
      </w:r>
      <w:r w:rsidR="00060C1F" w:rsidRPr="00060C1F">
        <w:rPr>
          <w:rFonts w:ascii="Arial" w:hAnsi="Arial" w:cs="Arial"/>
          <w:b/>
          <w:bCs/>
          <w:sz w:val="18"/>
          <w:szCs w:val="18"/>
          <w:lang w:val="es-MX"/>
        </w:rPr>
        <w:t>y sus apéndices</w:t>
      </w:r>
      <w:r w:rsidR="00060C1F">
        <w:rPr>
          <w:rFonts w:ascii="Arial" w:hAnsi="Arial" w:cs="Arial"/>
          <w:sz w:val="18"/>
          <w:szCs w:val="18"/>
          <w:lang w:val="es-MX"/>
        </w:rPr>
        <w:t xml:space="preserve">, </w:t>
      </w:r>
      <w:r w:rsidRPr="00155AF1">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155AF1" w:rsidRDefault="008069AE" w:rsidP="00060C1F">
      <w:pPr>
        <w:tabs>
          <w:tab w:val="left" w:pos="851"/>
        </w:tabs>
        <w:ind w:left="916" w:right="140"/>
        <w:rPr>
          <w:rFonts w:ascii="Arial" w:hAnsi="Arial" w:cs="Arial"/>
          <w:sz w:val="18"/>
          <w:szCs w:val="18"/>
          <w:lang w:val="es-MX"/>
        </w:rPr>
      </w:pPr>
    </w:p>
    <w:p w14:paraId="1ECB7500" w14:textId="77777777"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7E545032" w14:textId="77777777" w:rsidR="008069AE" w:rsidRPr="00155AF1" w:rsidRDefault="008069AE" w:rsidP="00060C1F">
      <w:pPr>
        <w:tabs>
          <w:tab w:val="left" w:pos="851"/>
        </w:tabs>
        <w:ind w:left="916" w:right="140"/>
        <w:rPr>
          <w:rFonts w:ascii="Arial" w:hAnsi="Arial" w:cs="Arial"/>
          <w:sz w:val="18"/>
          <w:szCs w:val="18"/>
          <w:lang w:val="es-MX"/>
        </w:rPr>
      </w:pPr>
    </w:p>
    <w:p w14:paraId="03958E25" w14:textId="4B11F89A" w:rsidR="008069AE" w:rsidRPr="00155AF1"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060C1F">
        <w:rPr>
          <w:rFonts w:ascii="Arial" w:hAnsi="Arial" w:cs="Arial"/>
          <w:b/>
          <w:bCs/>
          <w:sz w:val="18"/>
          <w:szCs w:val="18"/>
          <w:lang w:val="es-MX"/>
        </w:rPr>
        <w:t>Anexo 1</w:t>
      </w:r>
      <w:r w:rsidRPr="00C93B63">
        <w:rPr>
          <w:rFonts w:ascii="Arial" w:hAnsi="Arial" w:cs="Arial"/>
          <w:sz w:val="18"/>
          <w:szCs w:val="18"/>
          <w:lang w:val="es-MX"/>
        </w:rPr>
        <w:t xml:space="preserve"> </w:t>
      </w:r>
      <w:r w:rsidRPr="00155AF1">
        <w:rPr>
          <w:rFonts w:ascii="Arial" w:hAnsi="Arial" w:cs="Arial"/>
          <w:sz w:val="18"/>
          <w:szCs w:val="18"/>
          <w:lang w:val="es-MX"/>
        </w:rPr>
        <w:t>denominado</w:t>
      </w:r>
      <w:r w:rsidRPr="00C93B63">
        <w:rPr>
          <w:rFonts w:ascii="Arial" w:hAnsi="Arial" w:cs="Arial"/>
          <w:sz w:val="18"/>
          <w:szCs w:val="18"/>
          <w:lang w:val="es-MX"/>
        </w:rPr>
        <w:t xml:space="preserve"> “</w:t>
      </w:r>
      <w:r w:rsidRPr="00060C1F">
        <w:rPr>
          <w:rFonts w:ascii="Arial" w:hAnsi="Arial" w:cs="Arial"/>
          <w:b/>
          <w:bCs/>
          <w:sz w:val="18"/>
          <w:szCs w:val="18"/>
          <w:lang w:val="es-MX"/>
        </w:rPr>
        <w:t>Anexo Técnico</w:t>
      </w:r>
      <w:r w:rsidRPr="00C93B63">
        <w:rPr>
          <w:rFonts w:ascii="Arial" w:hAnsi="Arial" w:cs="Arial"/>
          <w:sz w:val="18"/>
          <w:szCs w:val="18"/>
          <w:lang w:val="es-MX"/>
        </w:rPr>
        <w:t>”</w:t>
      </w:r>
      <w:r w:rsidR="00060C1F" w:rsidRPr="00060C1F">
        <w:rPr>
          <w:rFonts w:ascii="Arial" w:hAnsi="Arial" w:cs="Arial"/>
          <w:b/>
          <w:bCs/>
          <w:sz w:val="18"/>
          <w:szCs w:val="18"/>
          <w:lang w:val="es-MX"/>
        </w:rPr>
        <w:t xml:space="preserve"> y sus apéndices</w:t>
      </w:r>
      <w:r w:rsidRPr="00C93B63">
        <w:rPr>
          <w:rFonts w:ascii="Arial" w:hAnsi="Arial" w:cs="Arial"/>
          <w:sz w:val="18"/>
          <w:szCs w:val="18"/>
          <w:lang w:val="es-MX"/>
        </w:rPr>
        <w:t>,</w:t>
      </w:r>
      <w:r w:rsidRPr="00155AF1">
        <w:rPr>
          <w:rFonts w:ascii="Arial" w:hAnsi="Arial" w:cs="Arial"/>
          <w:sz w:val="18"/>
          <w:szCs w:val="18"/>
          <w:lang w:val="es-MX"/>
        </w:rPr>
        <w:t xml:space="preserve"> así como la propuesta económica de cada </w:t>
      </w:r>
      <w:r w:rsidR="0048731F">
        <w:rPr>
          <w:rFonts w:ascii="Arial" w:hAnsi="Arial" w:cs="Arial"/>
          <w:sz w:val="18"/>
          <w:szCs w:val="18"/>
          <w:lang w:val="es-MX"/>
        </w:rPr>
        <w:t>Invitado</w:t>
      </w:r>
      <w:r w:rsidRPr="00155AF1">
        <w:rPr>
          <w:rFonts w:ascii="Arial" w:hAnsi="Arial" w:cs="Arial"/>
          <w:sz w:val="18"/>
          <w:szCs w:val="18"/>
          <w:lang w:val="es-MX"/>
        </w:rPr>
        <w:t>.</w:t>
      </w:r>
    </w:p>
    <w:p w14:paraId="1B7ADE36" w14:textId="77777777" w:rsidR="008069AE" w:rsidRPr="00155AF1" w:rsidRDefault="008069AE" w:rsidP="00060C1F">
      <w:pPr>
        <w:tabs>
          <w:tab w:val="left" w:pos="851"/>
        </w:tabs>
        <w:ind w:left="916" w:right="140"/>
        <w:rPr>
          <w:rFonts w:ascii="Arial" w:hAnsi="Arial" w:cs="Arial"/>
          <w:sz w:val="18"/>
          <w:szCs w:val="18"/>
          <w:lang w:val="es-MX"/>
        </w:rPr>
      </w:pPr>
    </w:p>
    <w:p w14:paraId="53AB7D01" w14:textId="59FC28E5" w:rsidR="008069AE" w:rsidRDefault="008069AE">
      <w:pPr>
        <w:numPr>
          <w:ilvl w:val="0"/>
          <w:numId w:val="92"/>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Será requisito indispensable para la evaluación</w:t>
      </w:r>
      <w:r w:rsidR="00060C1F">
        <w:rPr>
          <w:rFonts w:ascii="Arial" w:hAnsi="Arial" w:cs="Arial"/>
          <w:sz w:val="18"/>
          <w:szCs w:val="18"/>
          <w:lang w:val="es-MX"/>
        </w:rPr>
        <w:t>,</w:t>
      </w:r>
      <w:r w:rsidRPr="00155AF1">
        <w:rPr>
          <w:rFonts w:ascii="Arial" w:hAnsi="Arial" w:cs="Arial"/>
          <w:sz w:val="18"/>
          <w:szCs w:val="18"/>
          <w:lang w:val="es-MX"/>
        </w:rPr>
        <w:t xml:space="preserve"> que los </w:t>
      </w:r>
      <w:r w:rsidR="0048731F">
        <w:rPr>
          <w:rFonts w:ascii="Arial" w:hAnsi="Arial" w:cs="Arial"/>
          <w:sz w:val="18"/>
          <w:szCs w:val="18"/>
          <w:lang w:val="es-MX"/>
        </w:rPr>
        <w:t>Invitados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7C0AEEDA" w14:textId="77777777" w:rsidR="00D76D87" w:rsidRDefault="00D76D87" w:rsidP="00D76D87">
      <w:pPr>
        <w:pStyle w:val="Prrafodelista"/>
        <w:rPr>
          <w:rFonts w:ascii="Arial" w:hAnsi="Arial" w:cs="Arial"/>
          <w:sz w:val="18"/>
          <w:szCs w:val="18"/>
          <w:lang w:val="es-MX"/>
        </w:rPr>
      </w:pPr>
    </w:p>
    <w:p w14:paraId="0BC0BC78" w14:textId="1369D877" w:rsidR="00D76D87" w:rsidRDefault="00D76D87">
      <w:pPr>
        <w:numPr>
          <w:ilvl w:val="0"/>
          <w:numId w:val="92"/>
        </w:numPr>
        <w:tabs>
          <w:tab w:val="left" w:pos="851"/>
        </w:tabs>
        <w:ind w:left="927" w:right="140"/>
        <w:jc w:val="both"/>
        <w:rPr>
          <w:rFonts w:ascii="Arial" w:hAnsi="Arial" w:cs="Arial"/>
          <w:sz w:val="18"/>
          <w:szCs w:val="18"/>
          <w:lang w:val="es-MX"/>
        </w:rPr>
      </w:pPr>
      <w:r w:rsidRPr="00D76D87">
        <w:rPr>
          <w:rFonts w:ascii="Arial" w:hAnsi="Arial" w:cs="Arial"/>
          <w:sz w:val="18"/>
          <w:szCs w:val="18"/>
          <w:lang w:val="es-MX"/>
        </w:rPr>
        <w:t xml:space="preserve">Con fundamento en el Artículo 36 y Artículo 36 Bis Fracción II de la “LAASSP”, una vez hecha la evaluación de las proposiciones, se adjudicará el contrato a la persona física o moral que de entre los </w:t>
      </w:r>
      <w:r w:rsidR="0048731F">
        <w:rPr>
          <w:rFonts w:ascii="Arial" w:hAnsi="Arial" w:cs="Arial"/>
          <w:sz w:val="18"/>
          <w:szCs w:val="18"/>
          <w:lang w:val="es-MX"/>
        </w:rPr>
        <w:t>Invitados</w:t>
      </w:r>
      <w:r w:rsidRPr="00D76D87">
        <w:rPr>
          <w:rFonts w:ascii="Arial" w:hAnsi="Arial" w:cs="Arial"/>
          <w:sz w:val="18"/>
          <w:szCs w:val="18"/>
          <w:lang w:val="es-MX"/>
        </w:rPr>
        <w:t xml:space="preserve"> reúna los requisitos legales-administrativos, técnicos y económicos requeridos y establecidos en la </w:t>
      </w:r>
      <w:r w:rsidR="0048731F">
        <w:rPr>
          <w:rFonts w:ascii="Arial" w:hAnsi="Arial" w:cs="Arial"/>
          <w:sz w:val="18"/>
          <w:szCs w:val="18"/>
          <w:lang w:val="es-MX"/>
        </w:rPr>
        <w:t>Invitación</w:t>
      </w:r>
      <w:r w:rsidRPr="00D76D87">
        <w:rPr>
          <w:rFonts w:ascii="Arial" w:hAnsi="Arial" w:cs="Arial"/>
          <w:sz w:val="18"/>
          <w:szCs w:val="18"/>
          <w:lang w:val="es-MX"/>
        </w:rPr>
        <w:t xml:space="preserve"> y haya obtenido el mejor resultado en la evaluación de puntos y porcentajes.</w:t>
      </w:r>
    </w:p>
    <w:p w14:paraId="1105BB70" w14:textId="0AA6D7DC" w:rsidR="00B17266" w:rsidRDefault="00B17266" w:rsidP="00B17266">
      <w:pPr>
        <w:pStyle w:val="Prrafodelista"/>
        <w:spacing w:line="240" w:lineRule="auto"/>
        <w:ind w:left="567"/>
        <w:rPr>
          <w:rFonts w:ascii="Arial" w:hAnsi="Arial" w:cs="Arial"/>
          <w:sz w:val="18"/>
          <w:szCs w:val="18"/>
          <w:lang w:val="es-MX" w:eastAsia="es-MX"/>
        </w:rPr>
      </w:pPr>
    </w:p>
    <w:p w14:paraId="3DB3B7B6" w14:textId="734F1819" w:rsidR="00D76D87" w:rsidRPr="00D76D87" w:rsidRDefault="00D76D87" w:rsidP="00B17266">
      <w:pPr>
        <w:pStyle w:val="Prrafodelista"/>
        <w:spacing w:line="240" w:lineRule="auto"/>
        <w:ind w:left="567"/>
        <w:rPr>
          <w:rFonts w:ascii="Arial" w:hAnsi="Arial" w:cs="Arial"/>
          <w:b/>
          <w:bCs/>
          <w:sz w:val="18"/>
          <w:szCs w:val="18"/>
          <w:lang w:val="es-MX" w:eastAsia="es-MX"/>
        </w:rPr>
      </w:pPr>
      <w:r w:rsidRPr="00D76D87">
        <w:rPr>
          <w:rFonts w:ascii="Arial" w:hAnsi="Arial" w:cs="Arial"/>
          <w:sz w:val="18"/>
          <w:szCs w:val="18"/>
          <w:lang w:val="es-MX" w:eastAsia="es-MX"/>
        </w:rPr>
        <w:t xml:space="preserve">El contrato se adjudicará al </w:t>
      </w:r>
      <w:r w:rsidR="00C371EA">
        <w:rPr>
          <w:rFonts w:ascii="Arial" w:hAnsi="Arial" w:cs="Arial"/>
          <w:sz w:val="18"/>
          <w:szCs w:val="18"/>
          <w:lang w:val="es-MX" w:eastAsia="es-MX"/>
        </w:rPr>
        <w:t>Invitado</w:t>
      </w:r>
      <w:r w:rsidRPr="00D76D87">
        <w:rPr>
          <w:rFonts w:ascii="Arial" w:hAnsi="Arial" w:cs="Arial"/>
          <w:sz w:val="18"/>
          <w:szCs w:val="18"/>
          <w:lang w:val="es-MX" w:eastAsia="es-MX"/>
        </w:rPr>
        <w:t xml:space="preserv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Puntaje mínimo: 7</w:t>
      </w:r>
      <w:r>
        <w:rPr>
          <w:rFonts w:ascii="Arial" w:hAnsi="Arial" w:cs="Arial"/>
          <w:sz w:val="18"/>
          <w:szCs w:val="18"/>
          <w:lang w:val="es-MX" w:eastAsia="es-MX"/>
        </w:rPr>
        <w:t>5</w:t>
      </w:r>
      <w:r w:rsidRPr="00D76D87">
        <w:rPr>
          <w:rFonts w:ascii="Arial" w:hAnsi="Arial" w:cs="Arial"/>
          <w:sz w:val="18"/>
          <w:szCs w:val="18"/>
          <w:lang w:val="es-MX" w:eastAsia="es-MX"/>
        </w:rPr>
        <w:t xml:space="preserve">/100 </w:t>
      </w:r>
      <w:r w:rsidRPr="00D76D87">
        <w:rPr>
          <w:rFonts w:ascii="Arial" w:hAnsi="Arial" w:cs="Arial"/>
          <w:b/>
          <w:bCs/>
          <w:sz w:val="18"/>
          <w:szCs w:val="18"/>
          <w:lang w:val="es-MX" w:eastAsia="es-MX"/>
        </w:rPr>
        <w:t>(al menos 45 puntos propuesta técnica y 30 propuesta económica).</w:t>
      </w:r>
    </w:p>
    <w:p w14:paraId="35EA210A" w14:textId="77777777" w:rsidR="00D76D87" w:rsidRDefault="00D76D87" w:rsidP="00B17266">
      <w:pPr>
        <w:pStyle w:val="Prrafodelista"/>
        <w:spacing w:line="240" w:lineRule="auto"/>
        <w:ind w:left="567"/>
        <w:rPr>
          <w:rFonts w:ascii="Arial" w:hAnsi="Arial" w:cs="Arial"/>
          <w:sz w:val="18"/>
          <w:szCs w:val="18"/>
          <w:lang w:val="es-MX" w:eastAsia="es-MX"/>
        </w:rPr>
      </w:pPr>
    </w:p>
    <w:p w14:paraId="26602F50" w14:textId="4A8935A9"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Si derivado de la evaluación de las proposiciones se obtuviera un empate entre dos o más </w:t>
      </w:r>
      <w:r w:rsidR="00D76D87">
        <w:rPr>
          <w:rFonts w:ascii="Arial" w:hAnsi="Arial" w:cs="Arial"/>
          <w:sz w:val="18"/>
          <w:szCs w:val="18"/>
          <w:lang w:val="es-MX" w:eastAsia="es-MX"/>
        </w:rPr>
        <w:t>Invitados</w:t>
      </w:r>
      <w:r>
        <w:rPr>
          <w:rFonts w:ascii="Arial" w:hAnsi="Arial" w:cs="Arial"/>
          <w:sz w:val="18"/>
          <w:szCs w:val="18"/>
          <w:lang w:val="es-MX" w:eastAsia="es-MX"/>
        </w:rPr>
        <w:t xml:space="preserve">, se aplicará el criterio de desempate de conformidad con lo previsto en el penúltimo párrafo del </w:t>
      </w:r>
      <w:r>
        <w:rPr>
          <w:rFonts w:ascii="Arial" w:hAnsi="Arial" w:cs="Arial"/>
          <w:b/>
          <w:bCs/>
          <w:sz w:val="18"/>
          <w:szCs w:val="18"/>
          <w:lang w:val="es-MX" w:eastAsia="es-MX"/>
        </w:rPr>
        <w:t>Artículo 36 Bis de la “LAASSP</w:t>
      </w:r>
      <w:r>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Default="00B17266" w:rsidP="00B17266">
      <w:pPr>
        <w:pStyle w:val="Prrafodelista"/>
        <w:spacing w:line="240" w:lineRule="auto"/>
        <w:ind w:left="567"/>
        <w:rPr>
          <w:rFonts w:ascii="Arial" w:hAnsi="Arial" w:cs="Arial"/>
          <w:sz w:val="18"/>
          <w:szCs w:val="18"/>
          <w:lang w:val="es-MX" w:eastAsia="es-MX"/>
        </w:rPr>
      </w:pPr>
    </w:p>
    <w:p w14:paraId="56092D6B" w14:textId="3BAD432A"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De subsistir el empate entre </w:t>
      </w:r>
      <w:r w:rsidR="0048731F">
        <w:rPr>
          <w:rFonts w:ascii="Arial" w:hAnsi="Arial" w:cs="Arial"/>
          <w:sz w:val="18"/>
          <w:szCs w:val="18"/>
          <w:lang w:val="es-MX" w:eastAsia="es-MX"/>
        </w:rPr>
        <w:t>Invitados</w:t>
      </w:r>
      <w:r>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48731F">
        <w:rPr>
          <w:rFonts w:ascii="Arial" w:hAnsi="Arial" w:cs="Arial"/>
          <w:sz w:val="18"/>
          <w:szCs w:val="18"/>
          <w:lang w:val="es-MX" w:eastAsia="es-MX"/>
        </w:rPr>
        <w:t>Invitados</w:t>
      </w:r>
      <w:r>
        <w:rPr>
          <w:rFonts w:ascii="Arial" w:hAnsi="Arial" w:cs="Arial"/>
          <w:sz w:val="18"/>
          <w:szCs w:val="18"/>
          <w:lang w:val="es-MX" w:eastAsia="es-MX"/>
        </w:rPr>
        <w:t xml:space="preserve"> que no tienen el carácter de MIPYMES, se realizará la adjudicación de la partida a favor del </w:t>
      </w:r>
      <w:r w:rsidR="0048731F">
        <w:rPr>
          <w:rFonts w:ascii="Arial" w:hAnsi="Arial" w:cs="Arial"/>
          <w:sz w:val="18"/>
          <w:szCs w:val="18"/>
          <w:lang w:val="es-MX" w:eastAsia="es-MX"/>
        </w:rPr>
        <w:t>Invitado</w:t>
      </w:r>
      <w:r>
        <w:rPr>
          <w:rFonts w:ascii="Arial" w:hAnsi="Arial" w:cs="Arial"/>
          <w:sz w:val="18"/>
          <w:szCs w:val="18"/>
          <w:lang w:val="es-MX" w:eastAsia="es-MX"/>
        </w:rPr>
        <w:t xml:space="preserve"> que resulte ganador del sorteo por insaculación que realice </w:t>
      </w:r>
      <w:r>
        <w:rPr>
          <w:rFonts w:ascii="Arial" w:hAnsi="Arial" w:cs="Arial"/>
          <w:b/>
          <w:bCs/>
          <w:sz w:val="18"/>
          <w:szCs w:val="18"/>
          <w:lang w:val="es-MX" w:eastAsia="es-MX"/>
        </w:rPr>
        <w:t>“EL INBAL</w:t>
      </w:r>
      <w:r>
        <w:rPr>
          <w:rFonts w:ascii="Arial" w:hAnsi="Arial" w:cs="Arial"/>
          <w:sz w:val="18"/>
          <w:szCs w:val="18"/>
          <w:lang w:val="es-MX" w:eastAsia="es-MX"/>
        </w:rPr>
        <w:t xml:space="preserve">”, el cual consistirá en depositar en una urna o recipiente transparente, las boletas con el nombre de cada </w:t>
      </w:r>
      <w:r w:rsidR="0048731F">
        <w:rPr>
          <w:rFonts w:ascii="Arial" w:hAnsi="Arial" w:cs="Arial"/>
          <w:sz w:val="18"/>
          <w:szCs w:val="18"/>
          <w:lang w:val="es-MX" w:eastAsia="es-MX"/>
        </w:rPr>
        <w:t>Invitado</w:t>
      </w:r>
      <w:r>
        <w:rPr>
          <w:rFonts w:ascii="Arial" w:hAnsi="Arial" w:cs="Arial"/>
          <w:sz w:val="18"/>
          <w:szCs w:val="18"/>
          <w:lang w:val="es-MX" w:eastAsia="es-MX"/>
        </w:rPr>
        <w:t xml:space="preserve"> empatado, acto seguido se extraerá en primer lugar la boleta del </w:t>
      </w:r>
      <w:r w:rsidR="0048731F">
        <w:rPr>
          <w:rFonts w:ascii="Arial" w:hAnsi="Arial" w:cs="Arial"/>
          <w:sz w:val="18"/>
          <w:szCs w:val="18"/>
          <w:lang w:val="es-MX" w:eastAsia="es-MX"/>
        </w:rPr>
        <w:t>Invitado</w:t>
      </w:r>
      <w:r>
        <w:rPr>
          <w:rFonts w:ascii="Arial" w:hAnsi="Arial" w:cs="Arial"/>
          <w:sz w:val="18"/>
          <w:szCs w:val="18"/>
          <w:lang w:val="es-MX" w:eastAsia="es-MX"/>
        </w:rPr>
        <w:t xml:space="preserve"> ganador y posteriormente las demás boletas de los </w:t>
      </w:r>
      <w:r w:rsidR="0048731F">
        <w:rPr>
          <w:rFonts w:ascii="Arial" w:hAnsi="Arial" w:cs="Arial"/>
          <w:sz w:val="18"/>
          <w:szCs w:val="18"/>
          <w:lang w:val="es-MX" w:eastAsia="es-MX"/>
        </w:rPr>
        <w:t>Invitados</w:t>
      </w:r>
      <w:r>
        <w:rPr>
          <w:rFonts w:ascii="Arial" w:hAnsi="Arial" w:cs="Arial"/>
          <w:sz w:val="18"/>
          <w:szCs w:val="18"/>
          <w:lang w:val="es-MX" w:eastAsia="es-MX"/>
        </w:rPr>
        <w:t xml:space="preserve"> que resultaron empatados, con lo cual se determinarán los subsecuentes lugares que ocuparán tales proposiciones. </w:t>
      </w:r>
    </w:p>
    <w:p w14:paraId="3920533D" w14:textId="77777777" w:rsidR="00B1726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060C1F">
        <w:rPr>
          <w:rFonts w:ascii="Arial" w:hAnsi="Arial" w:cs="Arial"/>
          <w:b/>
          <w:bCs/>
          <w:sz w:val="18"/>
          <w:szCs w:val="18"/>
          <w:lang w:val="es-MX" w:eastAsia="es-MX"/>
        </w:rPr>
        <w:t>EL INBAL</w:t>
      </w:r>
      <w:r>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7CF39D11"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9" w:name="_Hlk95222008"/>
      <w:r w:rsidRPr="007F087E">
        <w:rPr>
          <w:rFonts w:ascii="Arial" w:hAnsi="Arial" w:cs="Arial"/>
          <w:b/>
          <w:sz w:val="18"/>
          <w:szCs w:val="18"/>
          <w:lang w:val="es-MX"/>
        </w:rPr>
        <w:t xml:space="preserve">DOCUMENTOS QUE DEBEN PRESENTAR LOS </w:t>
      </w:r>
      <w:r w:rsidR="0048731F">
        <w:rPr>
          <w:rFonts w:ascii="Arial" w:hAnsi="Arial" w:cs="Arial"/>
          <w:b/>
          <w:sz w:val="18"/>
          <w:szCs w:val="18"/>
          <w:lang w:val="es-MX"/>
        </w:rPr>
        <w:t>INVITADOS</w:t>
      </w:r>
    </w:p>
    <w:p w14:paraId="2243C05C" w14:textId="77777777" w:rsidR="00FD46C4" w:rsidRPr="007F087E" w:rsidRDefault="00FD46C4" w:rsidP="007056BA">
      <w:pPr>
        <w:pStyle w:val="Texto"/>
        <w:spacing w:after="0" w:line="240" w:lineRule="auto"/>
        <w:ind w:firstLine="0"/>
        <w:rPr>
          <w:szCs w:val="18"/>
          <w:lang w:val="es-MX"/>
        </w:rPr>
      </w:pPr>
    </w:p>
    <w:p w14:paraId="08632C39" w14:textId="542F04A6" w:rsidR="00081F15" w:rsidRPr="007F087E" w:rsidRDefault="00081F15" w:rsidP="00081F15">
      <w:pPr>
        <w:ind w:left="567"/>
        <w:jc w:val="both"/>
        <w:rPr>
          <w:rFonts w:ascii="Arial" w:hAnsi="Arial" w:cs="Arial"/>
          <w:bCs/>
          <w:sz w:val="18"/>
          <w:szCs w:val="18"/>
          <w:lang w:val="es-MX"/>
        </w:rPr>
      </w:pPr>
      <w:bookmarkStart w:id="20" w:name="_Hlk101459458"/>
      <w:r w:rsidRPr="007F087E">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48731F">
        <w:rPr>
          <w:rFonts w:ascii="Arial" w:hAnsi="Arial" w:cs="Arial"/>
          <w:bCs/>
          <w:sz w:val="18"/>
          <w:szCs w:val="18"/>
          <w:lang w:val="es-MX"/>
        </w:rPr>
        <w:t>Invitados</w:t>
      </w:r>
      <w:r w:rsidRPr="007F087E">
        <w:rPr>
          <w:rFonts w:ascii="Arial" w:hAnsi="Arial" w:cs="Arial"/>
          <w:bCs/>
          <w:sz w:val="18"/>
          <w:szCs w:val="18"/>
          <w:lang w:val="es-MX"/>
        </w:rPr>
        <w:t>,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76FB4EC0" w14:textId="5972ED0E" w:rsidR="008235D5"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21" w:name="_Hlk114084168"/>
      <w:r w:rsidRPr="007F087E">
        <w:rPr>
          <w:rFonts w:ascii="Arial" w:hAnsi="Arial" w:cs="Arial"/>
          <w:b/>
          <w:sz w:val="18"/>
          <w:szCs w:val="18"/>
          <w:lang w:val="es-MX"/>
        </w:rPr>
        <w:t>Documentación legal y administrativa</w:t>
      </w:r>
      <w:r w:rsidR="008235D5">
        <w:rPr>
          <w:rFonts w:ascii="Arial" w:hAnsi="Arial" w:cs="Arial"/>
          <w:b/>
          <w:sz w:val="18"/>
          <w:szCs w:val="18"/>
          <w:lang w:val="es-MX"/>
        </w:rPr>
        <w:t>*</w:t>
      </w:r>
    </w:p>
    <w:p w14:paraId="162EC541" w14:textId="77777777" w:rsidR="008235D5" w:rsidRDefault="008235D5" w:rsidP="008235D5">
      <w:pPr>
        <w:pStyle w:val="Prrafodelista"/>
        <w:spacing w:line="240" w:lineRule="auto"/>
        <w:ind w:left="567"/>
        <w:rPr>
          <w:rFonts w:ascii="Arial" w:hAnsi="Arial" w:cs="Arial"/>
          <w:bCs/>
          <w:sz w:val="18"/>
          <w:szCs w:val="18"/>
          <w:lang w:val="es-MX"/>
        </w:rPr>
      </w:pPr>
      <w:bookmarkStart w:id="22" w:name="_Hlk127759309"/>
    </w:p>
    <w:p w14:paraId="608C2201" w14:textId="09D8AA35"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bookmarkStart w:id="23" w:name="_Hlk13657948"/>
      <w:r w:rsidRPr="007F087E">
        <w:rPr>
          <w:rFonts w:ascii="Arial" w:hAnsi="Arial" w:cs="Arial"/>
          <w:bCs/>
          <w:sz w:val="18"/>
          <w:szCs w:val="18"/>
          <w:lang w:val="es-MX"/>
        </w:rPr>
        <w:t xml:space="preserve">Para </w:t>
      </w:r>
      <w:r w:rsidR="00AE4ED6" w:rsidRPr="007F087E">
        <w:rPr>
          <w:rFonts w:ascii="Arial" w:hAnsi="Arial" w:cs="Arial"/>
          <w:bCs/>
          <w:sz w:val="18"/>
          <w:szCs w:val="18"/>
          <w:lang w:val="es-MX"/>
        </w:rPr>
        <w:t>acreditar la personalidad jurídica y su actividad preponderante</w:t>
      </w:r>
      <w:r w:rsidR="00060C1F">
        <w:rPr>
          <w:rFonts w:ascii="Arial" w:hAnsi="Arial" w:cs="Arial"/>
          <w:bCs/>
          <w:sz w:val="18"/>
          <w:szCs w:val="18"/>
          <w:lang w:val="es-MX"/>
        </w:rPr>
        <w:t>,</w:t>
      </w:r>
      <w:r w:rsidR="00AE4ED6" w:rsidRPr="007F087E">
        <w:rPr>
          <w:rFonts w:ascii="Arial" w:hAnsi="Arial" w:cs="Arial"/>
          <w:bCs/>
          <w:sz w:val="18"/>
          <w:szCs w:val="18"/>
          <w:lang w:val="es-MX"/>
        </w:rPr>
        <w:t xml:space="preserve"> del </w:t>
      </w:r>
      <w:r w:rsidR="00D76D87">
        <w:rPr>
          <w:rFonts w:ascii="Arial" w:hAnsi="Arial" w:cs="Arial"/>
          <w:bCs/>
          <w:sz w:val="18"/>
          <w:szCs w:val="18"/>
          <w:lang w:val="es-MX"/>
        </w:rPr>
        <w:t>Invitado</w:t>
      </w:r>
      <w:r w:rsidR="00AE4ED6" w:rsidRPr="007F087E">
        <w:rPr>
          <w:rFonts w:ascii="Arial" w:hAnsi="Arial" w:cs="Arial"/>
          <w:bCs/>
          <w:sz w:val="18"/>
          <w:szCs w:val="18"/>
          <w:lang w:val="es-MX"/>
        </w:rPr>
        <w:t xml:space="preserve">, deberá adjuntar a su propuesta un </w:t>
      </w:r>
      <w:r w:rsidR="00AE4ED6" w:rsidRPr="00DD0424">
        <w:rPr>
          <w:rFonts w:ascii="Arial" w:hAnsi="Arial" w:cs="Arial"/>
          <w:b/>
          <w:sz w:val="18"/>
          <w:szCs w:val="18"/>
          <w:lang w:val="es-MX"/>
        </w:rPr>
        <w:t>escrito</w:t>
      </w:r>
      <w:r w:rsidR="00AE4ED6" w:rsidRPr="007F087E">
        <w:rPr>
          <w:rFonts w:ascii="Arial" w:hAnsi="Arial" w:cs="Arial"/>
          <w:bCs/>
          <w:sz w:val="18"/>
          <w:szCs w:val="18"/>
          <w:lang w:val="es-MX"/>
        </w:rPr>
        <w:t xml:space="preserve"> en el que el firmante manifieste, bajo protesta de decir verdad, que cuenta con facultades suficientes para comprometerse por sí o a nombre de su representada de conformidad con </w:t>
      </w:r>
      <w:r w:rsidR="00DD0424">
        <w:rPr>
          <w:rFonts w:ascii="Arial" w:hAnsi="Arial" w:cs="Arial"/>
          <w:bCs/>
          <w:sz w:val="18"/>
          <w:szCs w:val="18"/>
          <w:lang w:val="es-MX"/>
        </w:rPr>
        <w:t xml:space="preserve">el </w:t>
      </w:r>
      <w:r w:rsidR="00AE4ED6" w:rsidRPr="00DD0424">
        <w:rPr>
          <w:rFonts w:ascii="Arial" w:hAnsi="Arial" w:cs="Arial"/>
          <w:b/>
          <w:sz w:val="18"/>
          <w:szCs w:val="18"/>
          <w:lang w:val="es-MX"/>
        </w:rPr>
        <w:t xml:space="preserve">Artículo 48 Fracción V </w:t>
      </w:r>
      <w:r w:rsidR="00AE4ED6" w:rsidRPr="00DD0424">
        <w:rPr>
          <w:rFonts w:ascii="Arial" w:hAnsi="Arial" w:cs="Arial"/>
          <w:bCs/>
          <w:sz w:val="18"/>
          <w:szCs w:val="18"/>
          <w:lang w:val="es-MX"/>
        </w:rPr>
        <w:t>del</w:t>
      </w:r>
      <w:r w:rsidR="00AE4ED6" w:rsidRPr="00DD0424">
        <w:rPr>
          <w:rFonts w:ascii="Arial" w:hAnsi="Arial" w:cs="Arial"/>
          <w:b/>
          <w:sz w:val="18"/>
          <w:szCs w:val="18"/>
          <w:lang w:val="es-MX"/>
        </w:rPr>
        <w:t xml:space="preserve"> “RLAASSP”</w:t>
      </w:r>
      <w:r w:rsidR="00AE4ED6" w:rsidRPr="007F087E">
        <w:rPr>
          <w:rFonts w:ascii="Arial" w:hAnsi="Arial" w:cs="Arial"/>
          <w:bCs/>
          <w:sz w:val="18"/>
          <w:szCs w:val="18"/>
          <w:lang w:val="es-MX"/>
        </w:rPr>
        <w:t xml:space="preserve"> presentado para tal efecto el </w:t>
      </w:r>
      <w:r w:rsidR="00AE4ED6" w:rsidRPr="00DD0424">
        <w:rPr>
          <w:rFonts w:ascii="Arial" w:hAnsi="Arial" w:cs="Arial"/>
          <w:b/>
          <w:sz w:val="18"/>
          <w:szCs w:val="18"/>
          <w:lang w:val="es-MX"/>
        </w:rPr>
        <w:t>Anexo D “Acreditación de personalidad jurídica”</w:t>
      </w:r>
      <w:r w:rsidR="00AE4ED6" w:rsidRPr="007F087E">
        <w:rPr>
          <w:rFonts w:ascii="Arial" w:hAnsi="Arial" w:cs="Arial"/>
          <w:bCs/>
          <w:sz w:val="18"/>
          <w:szCs w:val="18"/>
          <w:lang w:val="es-MX"/>
        </w:rPr>
        <w:t xml:space="preserve">, incluyendo </w:t>
      </w:r>
      <w:r w:rsidR="00AE4ED6" w:rsidRPr="00DD0424">
        <w:rPr>
          <w:rFonts w:ascii="Arial" w:hAnsi="Arial" w:cs="Arial"/>
          <w:b/>
          <w:sz w:val="18"/>
          <w:szCs w:val="18"/>
          <w:lang w:val="es-MX"/>
        </w:rPr>
        <w:t>copia simple del acta constitutiva y sus modificaciones, así como poder notarial completo y constancia de situación fiscal</w:t>
      </w:r>
      <w:r w:rsidR="00AE4ED6" w:rsidRPr="007F087E">
        <w:rPr>
          <w:rFonts w:ascii="Arial" w:hAnsi="Arial" w:cs="Arial"/>
          <w:bCs/>
          <w:sz w:val="18"/>
          <w:szCs w:val="18"/>
          <w:lang w:val="es-MX"/>
        </w:rPr>
        <w:t xml:space="preserve"> con fecha de emisión no mayor a 3 meses a la fecha del procedimiento, tanto </w:t>
      </w:r>
      <w:r w:rsidR="00AE4ED6" w:rsidRPr="007F087E">
        <w:rPr>
          <w:rFonts w:ascii="Arial" w:hAnsi="Arial" w:cs="Arial"/>
          <w:bCs/>
          <w:sz w:val="18"/>
          <w:szCs w:val="18"/>
          <w:lang w:val="es-MX"/>
        </w:rPr>
        <w:lastRenderedPageBreak/>
        <w:t xml:space="preserve">como para las personas morales como para las personas físicas. Para el caso de que el </w:t>
      </w:r>
      <w:r w:rsidR="0048731F">
        <w:rPr>
          <w:rFonts w:ascii="Arial" w:hAnsi="Arial" w:cs="Arial"/>
          <w:bCs/>
          <w:sz w:val="18"/>
          <w:szCs w:val="18"/>
          <w:lang w:val="es-MX"/>
        </w:rPr>
        <w:t>Invitado</w:t>
      </w:r>
      <w:r w:rsidR="00AE4ED6" w:rsidRPr="007F087E">
        <w:rPr>
          <w:rFonts w:ascii="Arial" w:hAnsi="Arial" w:cs="Arial"/>
          <w:bCs/>
          <w:sz w:val="18"/>
          <w:szCs w:val="18"/>
          <w:lang w:val="es-MX"/>
        </w:rPr>
        <w:t xml:space="preserve"> sea una persona física, adicionalmente deberá adjuntar </w:t>
      </w:r>
      <w:r w:rsidR="00AE4ED6" w:rsidRPr="007F087E">
        <w:rPr>
          <w:rFonts w:ascii="Arial" w:hAnsi="Arial" w:cs="Arial"/>
          <w:bCs/>
          <w:sz w:val="18"/>
          <w:szCs w:val="18"/>
          <w:u w:val="single"/>
          <w:lang w:val="es-MX"/>
        </w:rPr>
        <w:t>acta de nacimiento legible</w:t>
      </w:r>
      <w:r w:rsidR="00AE4ED6" w:rsidRPr="007F087E">
        <w:rPr>
          <w:rFonts w:ascii="Arial" w:hAnsi="Arial" w:cs="Arial"/>
          <w:bCs/>
          <w:sz w:val="18"/>
          <w:szCs w:val="18"/>
          <w:lang w:val="es-MX"/>
        </w:rPr>
        <w:t>.</w:t>
      </w:r>
    </w:p>
    <w:p w14:paraId="2CB262B9" w14:textId="77777777" w:rsidR="00AE4ED6" w:rsidRPr="007F087E" w:rsidRDefault="00AE4ED6" w:rsidP="00542DE9">
      <w:pPr>
        <w:pStyle w:val="Prrafodelista"/>
        <w:spacing w:line="240" w:lineRule="auto"/>
        <w:ind w:left="851"/>
        <w:textAlignment w:val="auto"/>
        <w:rPr>
          <w:rFonts w:ascii="Arial" w:hAnsi="Arial" w:cs="Arial"/>
          <w:bCs/>
          <w:sz w:val="18"/>
          <w:szCs w:val="18"/>
          <w:lang w:val="es-MX"/>
        </w:rPr>
      </w:pPr>
    </w:p>
    <w:p w14:paraId="7B015E18" w14:textId="098BA681"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DD0424">
        <w:rPr>
          <w:rFonts w:ascii="Arial" w:hAnsi="Arial" w:cs="Arial"/>
          <w:b/>
          <w:sz w:val="18"/>
          <w:szCs w:val="18"/>
          <w:lang w:val="es-MX"/>
        </w:rPr>
        <w:t xml:space="preserve">Identificación oficial </w:t>
      </w:r>
      <w:r w:rsidRPr="00DD0424">
        <w:rPr>
          <w:rFonts w:ascii="Arial" w:hAnsi="Arial" w:cs="Arial"/>
          <w:b/>
          <w:sz w:val="18"/>
          <w:szCs w:val="18"/>
          <w:u w:val="single"/>
          <w:lang w:val="es-MX"/>
        </w:rPr>
        <w:t>vigente y legible</w:t>
      </w:r>
      <w:r w:rsidRPr="007F087E">
        <w:rPr>
          <w:rFonts w:ascii="Arial" w:hAnsi="Arial" w:cs="Arial"/>
          <w:bCs/>
          <w:sz w:val="18"/>
          <w:szCs w:val="18"/>
          <w:lang w:val="es-MX"/>
        </w:rPr>
        <w:t xml:space="preserve">, del representante legal </w:t>
      </w:r>
      <w:r w:rsidR="00DD0424" w:rsidRPr="007F087E">
        <w:rPr>
          <w:rFonts w:ascii="Arial" w:hAnsi="Arial" w:cs="Arial"/>
          <w:bCs/>
          <w:sz w:val="18"/>
          <w:szCs w:val="18"/>
          <w:lang w:val="es-MX"/>
        </w:rPr>
        <w:t xml:space="preserve">que firme la proposición </w:t>
      </w:r>
      <w:r w:rsidRPr="007F087E">
        <w:rPr>
          <w:rFonts w:ascii="Arial" w:hAnsi="Arial" w:cs="Arial"/>
          <w:bCs/>
          <w:sz w:val="18"/>
          <w:szCs w:val="18"/>
          <w:lang w:val="es-MX"/>
        </w:rPr>
        <w:t xml:space="preserve">del </w:t>
      </w:r>
      <w:r w:rsidR="0048731F">
        <w:rPr>
          <w:rFonts w:ascii="Arial" w:hAnsi="Arial" w:cs="Arial"/>
          <w:bCs/>
          <w:sz w:val="18"/>
          <w:szCs w:val="18"/>
          <w:lang w:val="es-MX"/>
        </w:rPr>
        <w:t>Invitado</w:t>
      </w:r>
      <w:r w:rsidRPr="007F087E">
        <w:rPr>
          <w:rFonts w:ascii="Arial" w:hAnsi="Arial" w:cs="Arial"/>
          <w:bCs/>
          <w:sz w:val="18"/>
          <w:szCs w:val="18"/>
          <w:lang w:val="es-MX"/>
        </w:rPr>
        <w:t>. (Sólo se aceptará: Credencial para votar, Pasaporte, Cédula Profesional o los Formularios FM2 y FM3, estos dos últimos en caso de ser de nacionalidad extranjera).</w:t>
      </w:r>
    </w:p>
    <w:p w14:paraId="600D2686" w14:textId="77777777" w:rsidR="000E6227" w:rsidRPr="007F087E" w:rsidRDefault="000E6227" w:rsidP="00542DE9">
      <w:pPr>
        <w:pStyle w:val="Prrafodelista"/>
        <w:spacing w:line="240" w:lineRule="auto"/>
        <w:ind w:left="851" w:hanging="11"/>
        <w:rPr>
          <w:rFonts w:ascii="Arial" w:hAnsi="Arial" w:cs="Arial"/>
          <w:bCs/>
          <w:sz w:val="18"/>
          <w:szCs w:val="18"/>
          <w:lang w:val="es-MX"/>
        </w:rPr>
      </w:pPr>
    </w:p>
    <w:p w14:paraId="2096462B" w14:textId="2C59142A" w:rsidR="004F5C60" w:rsidRPr="007F087E" w:rsidRDefault="004F5C60">
      <w:pPr>
        <w:pStyle w:val="Prrafodelista"/>
        <w:numPr>
          <w:ilvl w:val="0"/>
          <w:numId w:val="42"/>
        </w:numPr>
        <w:spacing w:line="240" w:lineRule="auto"/>
        <w:ind w:left="851" w:hanging="11"/>
        <w:textAlignment w:val="auto"/>
        <w:rPr>
          <w:rFonts w:ascii="Arial" w:hAnsi="Arial" w:cs="Arial"/>
          <w:b/>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nacionalidad de su representada y que cumple con lo establecido en los Artículos </w:t>
      </w:r>
      <w:r w:rsidRPr="00805DF3">
        <w:rPr>
          <w:rFonts w:ascii="Arial" w:hAnsi="Arial" w:cs="Arial"/>
          <w:b/>
          <w:sz w:val="18"/>
          <w:szCs w:val="18"/>
          <w:lang w:val="es-MX"/>
        </w:rPr>
        <w:t>28 Fracción I</w:t>
      </w:r>
      <w:r w:rsidRPr="007F087E">
        <w:rPr>
          <w:rFonts w:ascii="Arial" w:hAnsi="Arial" w:cs="Arial"/>
          <w:bCs/>
          <w:sz w:val="18"/>
          <w:szCs w:val="18"/>
          <w:lang w:val="es-MX"/>
        </w:rPr>
        <w:t xml:space="preserve"> de la “LAASSP”, y 36 del “RLAASSP” </w:t>
      </w:r>
      <w:r w:rsidR="00805DF3">
        <w:rPr>
          <w:rFonts w:ascii="Arial" w:hAnsi="Arial" w:cs="Arial"/>
          <w:bCs/>
          <w:sz w:val="18"/>
          <w:szCs w:val="18"/>
          <w:lang w:val="es-MX"/>
        </w:rPr>
        <w:t>(</w:t>
      </w:r>
      <w:r w:rsidRPr="007F087E">
        <w:rPr>
          <w:rFonts w:ascii="Arial" w:hAnsi="Arial" w:cs="Arial"/>
          <w:b/>
          <w:sz w:val="18"/>
          <w:szCs w:val="18"/>
          <w:lang w:val="es-MX"/>
        </w:rPr>
        <w:t xml:space="preserve">Anexo B “Nacionalidad del </w:t>
      </w:r>
      <w:r w:rsidR="00DE77CA" w:rsidRPr="007F087E">
        <w:rPr>
          <w:rFonts w:ascii="Arial" w:hAnsi="Arial" w:cs="Arial"/>
          <w:b/>
          <w:sz w:val="18"/>
          <w:szCs w:val="18"/>
          <w:lang w:val="es-MX"/>
        </w:rPr>
        <w:t>Invitado</w:t>
      </w:r>
      <w:r w:rsidRPr="007F087E">
        <w:rPr>
          <w:rFonts w:ascii="Arial" w:hAnsi="Arial" w:cs="Arial"/>
          <w:b/>
          <w:sz w:val="18"/>
          <w:szCs w:val="18"/>
          <w:lang w:val="es-MX"/>
        </w:rPr>
        <w:t>”</w:t>
      </w:r>
      <w:r w:rsidR="00805DF3" w:rsidRPr="00805DF3">
        <w:rPr>
          <w:rFonts w:ascii="Arial" w:hAnsi="Arial" w:cs="Arial"/>
          <w:bCs/>
          <w:sz w:val="18"/>
          <w:szCs w:val="18"/>
          <w:lang w:val="es-MX"/>
        </w:rPr>
        <w:t>)</w:t>
      </w:r>
      <w:r w:rsidRPr="00805DF3">
        <w:rPr>
          <w:rFonts w:ascii="Arial" w:hAnsi="Arial" w:cs="Arial"/>
          <w:bCs/>
          <w:sz w:val="18"/>
          <w:szCs w:val="18"/>
          <w:lang w:val="es-MX"/>
        </w:rPr>
        <w:t>.</w:t>
      </w:r>
    </w:p>
    <w:p w14:paraId="400EA8FA" w14:textId="77777777" w:rsidR="004F5C60" w:rsidRPr="007F087E" w:rsidRDefault="004F5C60" w:rsidP="00542DE9">
      <w:pPr>
        <w:pStyle w:val="Prrafodelista"/>
        <w:spacing w:line="240" w:lineRule="auto"/>
        <w:ind w:left="851" w:hanging="11"/>
        <w:rPr>
          <w:rFonts w:ascii="Arial" w:hAnsi="Arial" w:cs="Arial"/>
          <w:bCs/>
          <w:sz w:val="18"/>
          <w:szCs w:val="18"/>
          <w:lang w:val="es-MX"/>
        </w:rPr>
      </w:pPr>
    </w:p>
    <w:p w14:paraId="76699033" w14:textId="4560CD7E" w:rsidR="00AE4ED6"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48731F">
        <w:rPr>
          <w:rFonts w:ascii="Arial" w:hAnsi="Arial" w:cs="Arial"/>
          <w:bCs/>
          <w:sz w:val="18"/>
          <w:szCs w:val="18"/>
          <w:lang w:val="es-MX"/>
        </w:rPr>
        <w:t>Invitado</w:t>
      </w:r>
      <w:r w:rsidRPr="007F087E">
        <w:rPr>
          <w:rFonts w:ascii="Arial" w:hAnsi="Arial" w:cs="Arial"/>
          <w:bCs/>
          <w:sz w:val="18"/>
          <w:szCs w:val="18"/>
          <w:lang w:val="es-MX"/>
        </w:rPr>
        <w:t xml:space="preserve"> </w:t>
      </w:r>
      <w:r w:rsidR="00AE4ED6" w:rsidRPr="007F087E">
        <w:rPr>
          <w:rFonts w:ascii="Arial" w:hAnsi="Arial" w:cs="Arial"/>
          <w:bCs/>
          <w:sz w:val="18"/>
          <w:szCs w:val="18"/>
          <w:lang w:val="es-MX"/>
        </w:rPr>
        <w:t xml:space="preserve">debe presentar </w:t>
      </w:r>
      <w:r w:rsidR="00AE4ED6" w:rsidRPr="002D2C47">
        <w:rPr>
          <w:rFonts w:ascii="Arial" w:hAnsi="Arial" w:cs="Arial"/>
          <w:b/>
          <w:sz w:val="18"/>
          <w:szCs w:val="18"/>
          <w:lang w:val="es-MX"/>
        </w:rPr>
        <w:t>Anexo P “Manifiesto de Cumplimiento”</w:t>
      </w:r>
      <w:r w:rsidR="00AE4ED6" w:rsidRPr="007F087E">
        <w:rPr>
          <w:rFonts w:ascii="Arial" w:hAnsi="Arial" w:cs="Arial"/>
          <w:bCs/>
          <w:sz w:val="18"/>
          <w:szCs w:val="18"/>
          <w:lang w:val="es-MX"/>
        </w:rPr>
        <w:t xml:space="preserve">, mediante el cual el representante legal o la persona física manifieste bajo protesta de decir verdad que: </w:t>
      </w:r>
    </w:p>
    <w:p w14:paraId="283975AC" w14:textId="77777777" w:rsidR="00D76D87" w:rsidRPr="00D76D87" w:rsidRDefault="00D76D87" w:rsidP="00D76D87">
      <w:pPr>
        <w:rPr>
          <w:rFonts w:ascii="Arial" w:hAnsi="Arial" w:cs="Arial"/>
          <w:bCs/>
          <w:sz w:val="18"/>
          <w:szCs w:val="18"/>
          <w:lang w:val="es-MX"/>
        </w:rPr>
      </w:pPr>
    </w:p>
    <w:p w14:paraId="4ACDFDDF" w14:textId="02050169"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íntegramente los requisitos establecidos en esta convocatoria, sus anexos </w:t>
      </w:r>
      <w:r w:rsidR="002D2C47">
        <w:rPr>
          <w:rFonts w:ascii="Arial" w:hAnsi="Arial" w:cs="Arial"/>
          <w:bCs/>
          <w:sz w:val="18"/>
          <w:szCs w:val="18"/>
          <w:lang w:val="es-MX"/>
        </w:rPr>
        <w:t>[</w:t>
      </w:r>
      <w:r w:rsidRPr="007F087E">
        <w:rPr>
          <w:rFonts w:ascii="Arial" w:hAnsi="Arial" w:cs="Arial"/>
          <w:bCs/>
          <w:sz w:val="18"/>
          <w:szCs w:val="18"/>
          <w:lang w:val="es-MX"/>
        </w:rPr>
        <w:t>“Anexo Técnico”, Apéndices, y en cas</w:t>
      </w:r>
      <w:r w:rsidR="002D2C47">
        <w:rPr>
          <w:rFonts w:ascii="Arial" w:hAnsi="Arial" w:cs="Arial"/>
          <w:bCs/>
          <w:sz w:val="18"/>
          <w:szCs w:val="18"/>
          <w:lang w:val="es-MX"/>
        </w:rPr>
        <w:t>o</w:t>
      </w:r>
      <w:r w:rsidRPr="007F087E">
        <w:rPr>
          <w:rFonts w:ascii="Arial" w:hAnsi="Arial" w:cs="Arial"/>
          <w:bCs/>
          <w:sz w:val="18"/>
          <w:szCs w:val="18"/>
          <w:lang w:val="es-MX"/>
        </w:rPr>
        <w:t xml:space="preserve"> de que aplique</w:t>
      </w:r>
      <w:r w:rsidR="002D2C47">
        <w:rPr>
          <w:rFonts w:ascii="Arial" w:hAnsi="Arial" w:cs="Arial"/>
          <w:bCs/>
          <w:sz w:val="18"/>
          <w:szCs w:val="18"/>
          <w:lang w:val="es-MX"/>
        </w:rPr>
        <w:t>,</w:t>
      </w:r>
      <w:r w:rsidRPr="007F087E">
        <w:rPr>
          <w:rFonts w:ascii="Arial" w:hAnsi="Arial" w:cs="Arial"/>
          <w:bCs/>
          <w:sz w:val="18"/>
          <w:szCs w:val="18"/>
          <w:lang w:val="es-MX"/>
        </w:rPr>
        <w:t xml:space="preserve"> su(s) junta(s) de aclaraciones</w:t>
      </w:r>
      <w:r w:rsidR="002D2C47">
        <w:rPr>
          <w:rFonts w:ascii="Arial" w:hAnsi="Arial" w:cs="Arial"/>
          <w:bCs/>
          <w:sz w:val="18"/>
          <w:szCs w:val="18"/>
          <w:lang w:val="es-MX"/>
        </w:rPr>
        <w:t>]</w:t>
      </w:r>
      <w:r w:rsidRPr="007F087E">
        <w:rPr>
          <w:rFonts w:ascii="Arial" w:hAnsi="Arial" w:cs="Arial"/>
          <w:bCs/>
          <w:sz w:val="18"/>
          <w:szCs w:val="18"/>
          <w:lang w:val="es-MX"/>
        </w:rPr>
        <w:t xml:space="preserve"> dentro del plazo establecido y términos fijados. </w:t>
      </w:r>
    </w:p>
    <w:p w14:paraId="5B912BE7" w14:textId="5D7AE5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Cuenta con la infraestructura humana, técnica y financiera necesaria para </w:t>
      </w:r>
      <w:r w:rsidR="00D76D87">
        <w:rPr>
          <w:rFonts w:ascii="Arial" w:hAnsi="Arial" w:cs="Arial"/>
          <w:bCs/>
          <w:sz w:val="18"/>
          <w:szCs w:val="18"/>
          <w:lang w:val="es-MX"/>
        </w:rPr>
        <w:t>la prestación del servicio</w:t>
      </w:r>
      <w:r w:rsidRPr="007F087E">
        <w:rPr>
          <w:rFonts w:ascii="Arial" w:hAnsi="Arial" w:cs="Arial"/>
          <w:bCs/>
          <w:sz w:val="18"/>
          <w:szCs w:val="18"/>
          <w:lang w:val="es-MX"/>
        </w:rPr>
        <w:t>.</w:t>
      </w:r>
    </w:p>
    <w:p w14:paraId="6B4E193A" w14:textId="777777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E2ABDE2" w14:textId="6CBC9CD4"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responder ante “El INBAL”, por cualquier anomalía, falla o discrepancia que se presente durante </w:t>
      </w:r>
      <w:r w:rsidR="00FB4360">
        <w:rPr>
          <w:rFonts w:ascii="Arial" w:hAnsi="Arial" w:cs="Arial"/>
          <w:bCs/>
          <w:sz w:val="18"/>
          <w:szCs w:val="18"/>
          <w:lang w:val="es-MX"/>
        </w:rPr>
        <w:t>la prestación de servicios</w:t>
      </w:r>
    </w:p>
    <w:p w14:paraId="38C34BA9" w14:textId="777777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73A73F4" w14:textId="6FDCCB9F"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Se comprometen a cumplir con las normas que directa o indirectamente se relacionen con </w:t>
      </w:r>
      <w:r w:rsidR="00FB4360">
        <w:rPr>
          <w:rFonts w:ascii="Arial" w:hAnsi="Arial" w:cs="Arial"/>
          <w:bCs/>
          <w:sz w:val="18"/>
          <w:szCs w:val="18"/>
          <w:lang w:val="es-MX"/>
        </w:rPr>
        <w:t>prestación de servicios</w:t>
      </w:r>
      <w:r w:rsidRPr="007F087E">
        <w:rPr>
          <w:rFonts w:ascii="Arial" w:hAnsi="Arial" w:cs="Arial"/>
          <w:bCs/>
          <w:sz w:val="18"/>
          <w:szCs w:val="18"/>
          <w:lang w:val="es-MX"/>
        </w:rPr>
        <w:t xml:space="preserve"> objeto de la presente invitación.</w:t>
      </w:r>
    </w:p>
    <w:p w14:paraId="587F1E26" w14:textId="1690B1B5"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7FE3822" w14:textId="77777777" w:rsidR="00AE4ED6" w:rsidRPr="007F087E" w:rsidRDefault="00AE4ED6" w:rsidP="00AE4ED6">
      <w:pPr>
        <w:pStyle w:val="Prrafodelista"/>
        <w:spacing w:line="240" w:lineRule="auto"/>
        <w:ind w:left="1418"/>
        <w:textAlignment w:val="auto"/>
        <w:rPr>
          <w:rFonts w:ascii="Arial" w:hAnsi="Arial" w:cs="Arial"/>
          <w:bCs/>
          <w:sz w:val="18"/>
          <w:szCs w:val="18"/>
          <w:lang w:val="es-MX"/>
        </w:rPr>
      </w:pPr>
    </w:p>
    <w:p w14:paraId="391B462B" w14:textId="1070A992"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una dirección de correo electrónico, en caso contrario, </w:t>
      </w:r>
      <w:r w:rsidR="00AE4ED6" w:rsidRPr="007F087E">
        <w:rPr>
          <w:rFonts w:ascii="Arial" w:hAnsi="Arial" w:cs="Arial"/>
          <w:bCs/>
          <w:sz w:val="18"/>
          <w:szCs w:val="18"/>
          <w:lang w:val="es-MX"/>
        </w:rPr>
        <w:t xml:space="preserve">deberá indicar en el escrito que no cuenta con el mismo </w:t>
      </w:r>
      <w:r w:rsidR="00AE4ED6" w:rsidRPr="00FB4360">
        <w:rPr>
          <w:rFonts w:ascii="Arial" w:hAnsi="Arial" w:cs="Arial"/>
          <w:b/>
          <w:sz w:val="18"/>
          <w:szCs w:val="18"/>
          <w:lang w:val="es-MX"/>
        </w:rPr>
        <w:t>Anexo E “Correo electrónico del Invitado”</w:t>
      </w:r>
      <w:r w:rsidR="00AE4ED6" w:rsidRPr="007F087E">
        <w:rPr>
          <w:rFonts w:ascii="Arial" w:hAnsi="Arial" w:cs="Arial"/>
          <w:bCs/>
          <w:sz w:val="18"/>
          <w:szCs w:val="18"/>
          <w:lang w:val="es-MX"/>
        </w:rPr>
        <w:t>.</w:t>
      </w:r>
    </w:p>
    <w:p w14:paraId="665FAD2B" w14:textId="77777777" w:rsidR="004F5C60" w:rsidRPr="007F087E" w:rsidRDefault="004F5C60" w:rsidP="00FE399C">
      <w:pPr>
        <w:ind w:left="851" w:hanging="11"/>
        <w:rPr>
          <w:rFonts w:ascii="Arial" w:hAnsi="Arial" w:cs="Arial"/>
          <w:bCs/>
          <w:sz w:val="18"/>
          <w:szCs w:val="18"/>
          <w:lang w:val="es-MX"/>
        </w:rPr>
      </w:pPr>
    </w:p>
    <w:p w14:paraId="7F834ABF" w14:textId="77777777"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7F087E">
        <w:rPr>
          <w:rFonts w:ascii="Arial" w:hAnsi="Arial" w:cs="Arial"/>
          <w:b/>
          <w:sz w:val="18"/>
          <w:szCs w:val="18"/>
          <w:lang w:val="es-MX"/>
        </w:rPr>
        <w:t>Anexo F “Escrito referente a los Artículos 50 y 60 de la LAASSP</w:t>
      </w:r>
      <w:r w:rsidRPr="007F087E">
        <w:rPr>
          <w:rFonts w:ascii="Arial" w:hAnsi="Arial" w:cs="Arial"/>
          <w:bCs/>
          <w:sz w:val="18"/>
          <w:szCs w:val="18"/>
          <w:lang w:val="es-MX"/>
        </w:rPr>
        <w:t>”.</w:t>
      </w:r>
    </w:p>
    <w:p w14:paraId="6AD77274" w14:textId="77777777" w:rsidR="004F5C60" w:rsidRPr="007F087E" w:rsidRDefault="004F5C60" w:rsidP="00FE399C">
      <w:pPr>
        <w:ind w:left="851" w:hanging="11"/>
        <w:rPr>
          <w:rFonts w:ascii="Arial" w:hAnsi="Arial" w:cs="Arial"/>
          <w:bCs/>
          <w:sz w:val="18"/>
          <w:szCs w:val="18"/>
          <w:lang w:val="es-MX"/>
        </w:rPr>
      </w:pPr>
    </w:p>
    <w:p w14:paraId="664EA9B9" w14:textId="456648AD"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w:t>
      </w:r>
      <w:r w:rsidR="0048731F">
        <w:rPr>
          <w:rFonts w:ascii="Arial" w:hAnsi="Arial" w:cs="Arial"/>
          <w:bCs/>
          <w:sz w:val="18"/>
          <w:szCs w:val="18"/>
          <w:lang w:val="es-MX"/>
        </w:rPr>
        <w:t>Invitados</w:t>
      </w:r>
      <w:r w:rsidRPr="007F087E">
        <w:rPr>
          <w:rFonts w:ascii="Arial" w:hAnsi="Arial" w:cs="Arial"/>
          <w:bCs/>
          <w:sz w:val="18"/>
          <w:szCs w:val="18"/>
          <w:lang w:val="es-MX"/>
        </w:rPr>
        <w:t xml:space="preserve">, firmada por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su representante legal </w:t>
      </w:r>
      <w:r w:rsidRPr="007F087E">
        <w:rPr>
          <w:rFonts w:ascii="Arial" w:hAnsi="Arial" w:cs="Arial"/>
          <w:b/>
          <w:sz w:val="18"/>
          <w:szCs w:val="18"/>
          <w:lang w:val="es-MX"/>
        </w:rPr>
        <w:t>Anexo G “Declaración de integridad”</w:t>
      </w:r>
    </w:p>
    <w:p w14:paraId="72D21976" w14:textId="54E65D90" w:rsidR="004F5C60" w:rsidRPr="007F087E" w:rsidRDefault="00022E70" w:rsidP="00FE399C">
      <w:pPr>
        <w:tabs>
          <w:tab w:val="left" w:pos="1548"/>
        </w:tabs>
        <w:ind w:left="851" w:hanging="11"/>
        <w:rPr>
          <w:rFonts w:ascii="Arial" w:hAnsi="Arial" w:cs="Arial"/>
          <w:bCs/>
          <w:sz w:val="18"/>
          <w:szCs w:val="18"/>
          <w:lang w:val="es-MX"/>
        </w:rPr>
      </w:pPr>
      <w:r w:rsidRPr="007F087E">
        <w:rPr>
          <w:rFonts w:ascii="Arial" w:hAnsi="Arial" w:cs="Arial"/>
          <w:bCs/>
          <w:sz w:val="18"/>
          <w:szCs w:val="18"/>
          <w:lang w:val="es-MX"/>
        </w:rPr>
        <w:tab/>
      </w:r>
    </w:p>
    <w:p w14:paraId="0127BC5B" w14:textId="725CA481"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48731F">
        <w:rPr>
          <w:rFonts w:ascii="Arial" w:hAnsi="Arial" w:cs="Arial"/>
          <w:bCs/>
          <w:sz w:val="18"/>
          <w:szCs w:val="18"/>
          <w:lang w:val="es-MX"/>
        </w:rPr>
        <w:t>Invitado</w:t>
      </w:r>
      <w:r w:rsidRPr="007F087E">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8"/>
          <w:szCs w:val="18"/>
          <w:lang w:val="es-MX"/>
        </w:rPr>
        <w:t>Anexo H “Manifestación de estratificación”,</w:t>
      </w:r>
      <w:r w:rsidRPr="007F087E">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23F2A479" w14:textId="45405112"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 xml:space="preserve">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003C3856" w:rsidRPr="00FB4360">
        <w:rPr>
          <w:rFonts w:ascii="Arial" w:hAnsi="Arial" w:cs="Arial"/>
          <w:b/>
          <w:sz w:val="18"/>
          <w:szCs w:val="18"/>
          <w:lang w:val="es-MX"/>
        </w:rPr>
        <w:t>Anexo I “Información confidencial del Invitado”</w:t>
      </w:r>
      <w:r w:rsidR="003C3856" w:rsidRPr="007F087E">
        <w:rPr>
          <w:rFonts w:ascii="Arial" w:hAnsi="Arial" w:cs="Arial"/>
          <w:bCs/>
          <w:sz w:val="18"/>
          <w:szCs w:val="18"/>
          <w:lang w:val="es-MX"/>
        </w:rPr>
        <w:t>, en caso de no contar con información de carácter confidencial o reservada deberá indicar en el mismo escrito que no cuenta con dicha información.</w:t>
      </w:r>
    </w:p>
    <w:p w14:paraId="2E9C7978"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A8E7FAB" w14:textId="77777777" w:rsidR="003C3856" w:rsidRPr="007F087E" w:rsidRDefault="003C3856">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Invitación infrinjan derechos de Propiedad Industrial o Intelectual de Terceros, en caso de presentarse cualquier reclamación o demanda por </w:t>
      </w:r>
      <w:r w:rsidRPr="007F087E">
        <w:rPr>
          <w:rFonts w:ascii="Arial" w:hAnsi="Arial" w:cs="Arial"/>
          <w:bCs/>
          <w:sz w:val="18"/>
          <w:szCs w:val="18"/>
          <w:lang w:val="es-MX"/>
        </w:rPr>
        <w:lastRenderedPageBreak/>
        <w:t xml:space="preserve">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FB4360">
        <w:rPr>
          <w:rFonts w:ascii="Arial" w:hAnsi="Arial" w:cs="Arial"/>
          <w:b/>
          <w:sz w:val="18"/>
          <w:szCs w:val="18"/>
          <w:lang w:val="es-MX"/>
        </w:rPr>
        <w:t>Anexo J “Propiedad intelectual”</w:t>
      </w:r>
      <w:r w:rsidRPr="007F087E">
        <w:rPr>
          <w:rFonts w:ascii="Arial" w:hAnsi="Arial" w:cs="Arial"/>
          <w:bCs/>
          <w:sz w:val="18"/>
          <w:szCs w:val="18"/>
          <w:lang w:val="es-MX"/>
        </w:rPr>
        <w:t>.</w:t>
      </w:r>
    </w:p>
    <w:p w14:paraId="6C27CCA0"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4D945E34" w14:textId="77777777" w:rsidR="008A7FD3" w:rsidRPr="008A7FD3" w:rsidRDefault="00E46618" w:rsidP="008A7FD3">
      <w:pPr>
        <w:pStyle w:val="Prrafodelista"/>
        <w:numPr>
          <w:ilvl w:val="0"/>
          <w:numId w:val="42"/>
        </w:numPr>
        <w:spacing w:line="240" w:lineRule="auto"/>
        <w:ind w:left="851" w:hanging="11"/>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4FEECE2D" w14:textId="77777777" w:rsidR="008A7FD3" w:rsidRPr="008A7FD3" w:rsidRDefault="008A7FD3" w:rsidP="008A7FD3">
      <w:pPr>
        <w:pStyle w:val="Prrafodelista"/>
        <w:rPr>
          <w:rFonts w:ascii="Arial" w:hAnsi="Arial" w:cs="Arial"/>
          <w:bCs/>
          <w:sz w:val="18"/>
          <w:szCs w:val="18"/>
          <w:lang w:val="es-MX"/>
        </w:rPr>
      </w:pPr>
    </w:p>
    <w:p w14:paraId="3379855F" w14:textId="635E4E13" w:rsidR="00FE399C" w:rsidRPr="008A7FD3" w:rsidRDefault="008A7FD3" w:rsidP="008A7FD3">
      <w:pPr>
        <w:pStyle w:val="Prrafodelista"/>
        <w:numPr>
          <w:ilvl w:val="0"/>
          <w:numId w:val="42"/>
        </w:numPr>
        <w:spacing w:line="240" w:lineRule="auto"/>
        <w:ind w:left="851" w:hanging="11"/>
        <w:textAlignment w:val="auto"/>
        <w:rPr>
          <w:rFonts w:ascii="Arial" w:hAnsi="Arial" w:cs="Arial"/>
          <w:bCs/>
          <w:sz w:val="18"/>
          <w:szCs w:val="18"/>
          <w:lang w:val="es-MX"/>
        </w:rPr>
      </w:pPr>
      <w:r w:rsidRPr="008A7FD3">
        <w:rPr>
          <w:rFonts w:ascii="Arial" w:hAnsi="Arial" w:cs="Arial"/>
          <w:bCs/>
          <w:sz w:val="18"/>
          <w:szCs w:val="18"/>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8A7FD3">
        <w:rPr>
          <w:rFonts w:ascii="Arial" w:hAnsi="Arial" w:cs="Arial"/>
          <w:b/>
          <w:sz w:val="18"/>
          <w:szCs w:val="18"/>
          <w:lang w:val="es-MX"/>
        </w:rPr>
        <w:t>(Escrito 3 “Resolución miscelánea fiscal para 2023”).</w:t>
      </w:r>
    </w:p>
    <w:p w14:paraId="1D181C4A" w14:textId="77777777" w:rsidR="005F48D7" w:rsidRPr="007F087E" w:rsidRDefault="005F48D7" w:rsidP="00E46618">
      <w:pPr>
        <w:rPr>
          <w:rFonts w:ascii="Arial" w:hAnsi="Arial" w:cs="Arial"/>
          <w:bCs/>
          <w:sz w:val="18"/>
          <w:szCs w:val="18"/>
          <w:lang w:val="es-MX"/>
        </w:rPr>
      </w:pPr>
    </w:p>
    <w:p w14:paraId="35870234" w14:textId="7042E8CA"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Escrito</w:t>
      </w:r>
      <w:r w:rsidR="00CA61D3" w:rsidRPr="00CA61D3">
        <w:rPr>
          <w:rFonts w:ascii="Arial" w:hAnsi="Arial" w:cs="Arial"/>
          <w:bCs/>
          <w:sz w:val="18"/>
          <w:szCs w:val="18"/>
          <w:lang w:val="es-MX"/>
        </w:rPr>
        <w:t xml:space="preserve">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00CA61D3" w:rsidRPr="00CA61D3">
        <w:rPr>
          <w:rFonts w:ascii="Arial" w:hAnsi="Arial" w:cs="Arial"/>
          <w:b/>
          <w:sz w:val="18"/>
          <w:szCs w:val="18"/>
          <w:lang w:val="es-MX"/>
        </w:rPr>
        <w:t>29 del ACUERDO</w:t>
      </w:r>
      <w:r w:rsidR="00CA61D3" w:rsidRPr="00CA61D3">
        <w:rPr>
          <w:rFonts w:ascii="Arial" w:hAnsi="Arial" w:cs="Arial"/>
          <w:bCs/>
          <w:sz w:val="18"/>
          <w:szCs w:val="18"/>
          <w:lang w:val="es-MX"/>
        </w:rPr>
        <w:t xml:space="preserve"> por el que se establecen las disposiciones que se deberán observar para la utilización del </w:t>
      </w:r>
      <w:r w:rsidR="00CA61D3" w:rsidRPr="00CA61D3">
        <w:rPr>
          <w:rFonts w:ascii="Arial" w:hAnsi="Arial" w:cs="Arial"/>
          <w:b/>
          <w:sz w:val="18"/>
          <w:szCs w:val="18"/>
          <w:lang w:val="es-MX"/>
        </w:rPr>
        <w:t>Sistema Electrónico de Información Pública Gubernamental denominado CompraNet</w:t>
      </w:r>
      <w:r w:rsidRPr="007F087E">
        <w:rPr>
          <w:rFonts w:ascii="Arial" w:hAnsi="Arial" w:cs="Arial"/>
          <w:bCs/>
          <w:sz w:val="18"/>
          <w:szCs w:val="18"/>
          <w:lang w:val="es-MX"/>
        </w:rPr>
        <w:t>.</w:t>
      </w:r>
    </w:p>
    <w:p w14:paraId="176C567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6E83DA76" w14:textId="77777777" w:rsidR="0002398B" w:rsidRPr="0002398B"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w:t>
      </w:r>
      <w:r w:rsidR="00BA4A67" w:rsidRPr="007F087E">
        <w:rPr>
          <w:rFonts w:ascii="Arial" w:hAnsi="Arial" w:cs="Arial"/>
          <w:bCs/>
          <w:sz w:val="18"/>
          <w:szCs w:val="18"/>
          <w:lang w:val="es-MX"/>
        </w:rPr>
        <w:t xml:space="preserve">bajo protesta de decir verdad, </w:t>
      </w:r>
      <w:r w:rsidRPr="007F087E">
        <w:rPr>
          <w:rFonts w:ascii="Arial" w:hAnsi="Arial" w:cs="Arial"/>
          <w:bCs/>
          <w:sz w:val="18"/>
          <w:szCs w:val="18"/>
          <w:lang w:val="es-MX"/>
        </w:rPr>
        <w:t xml:space="preserve">que no existe conflicto de intereses del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de su representada con los servidores públicos involucrados en este procedimiento de </w:t>
      </w:r>
      <w:r w:rsidR="00DE77CA" w:rsidRPr="007F087E">
        <w:rPr>
          <w:rFonts w:ascii="Arial" w:hAnsi="Arial" w:cs="Arial"/>
          <w:bCs/>
          <w:sz w:val="18"/>
          <w:szCs w:val="18"/>
          <w:lang w:val="es-MX"/>
        </w:rPr>
        <w:t xml:space="preserve">Invitación </w:t>
      </w:r>
      <w:r w:rsidRPr="007F087E">
        <w:rPr>
          <w:rFonts w:ascii="Arial" w:hAnsi="Arial" w:cs="Arial"/>
          <w:b/>
          <w:sz w:val="18"/>
          <w:szCs w:val="18"/>
          <w:lang w:val="es-MX"/>
        </w:rPr>
        <w:t>Anexo L “No conflicto de interés”.</w:t>
      </w:r>
    </w:p>
    <w:p w14:paraId="5360DA53" w14:textId="77777777" w:rsidR="0002398B" w:rsidRPr="0002398B" w:rsidRDefault="0002398B" w:rsidP="0002398B">
      <w:pPr>
        <w:pStyle w:val="Prrafodelista"/>
        <w:rPr>
          <w:rFonts w:ascii="Arial" w:hAnsi="Arial" w:cs="Arial"/>
          <w:color w:val="000000"/>
          <w:sz w:val="16"/>
          <w:szCs w:val="16"/>
          <w:shd w:val="clear" w:color="auto" w:fill="FFFFFF"/>
        </w:rPr>
      </w:pPr>
    </w:p>
    <w:p w14:paraId="5DE59C76" w14:textId="508C42A2" w:rsidR="003E1C58" w:rsidRPr="0002398B" w:rsidRDefault="0002398B">
      <w:pPr>
        <w:pStyle w:val="Prrafodelista"/>
        <w:numPr>
          <w:ilvl w:val="0"/>
          <w:numId w:val="42"/>
        </w:numPr>
        <w:spacing w:line="240" w:lineRule="auto"/>
        <w:ind w:left="851" w:hanging="11"/>
        <w:textAlignment w:val="auto"/>
        <w:rPr>
          <w:rFonts w:ascii="Arial" w:hAnsi="Arial" w:cs="Arial"/>
          <w:bCs/>
          <w:sz w:val="18"/>
          <w:szCs w:val="18"/>
          <w:lang w:val="es-MX"/>
        </w:rPr>
      </w:pPr>
      <w:r w:rsidRPr="0002398B">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98B">
        <w:rPr>
          <w:rFonts w:ascii="Arial" w:hAnsi="Arial" w:cs="Arial"/>
          <w:b/>
          <w:sz w:val="18"/>
          <w:szCs w:val="18"/>
          <w:lang w:val="es-MX"/>
        </w:rPr>
        <w:t>(Escrito 6 Cumplimiento de Obligaciones ante el IMSS)</w:t>
      </w:r>
      <w:r w:rsidRPr="0002398B">
        <w:rPr>
          <w:rFonts w:ascii="Arial" w:hAnsi="Arial" w:cs="Arial"/>
          <w:bCs/>
          <w:sz w:val="18"/>
          <w:szCs w:val="18"/>
          <w:lang w:val="es-MX"/>
        </w:rPr>
        <w:t>.</w:t>
      </w:r>
    </w:p>
    <w:p w14:paraId="18E926F6" w14:textId="77777777" w:rsidR="0002398B" w:rsidRPr="0002398B" w:rsidRDefault="0002398B" w:rsidP="0002398B">
      <w:pPr>
        <w:pStyle w:val="Prrafodelista"/>
        <w:spacing w:line="240" w:lineRule="auto"/>
        <w:ind w:left="851"/>
        <w:textAlignment w:val="auto"/>
        <w:rPr>
          <w:rFonts w:ascii="Arial" w:hAnsi="Arial" w:cs="Arial"/>
          <w:bCs/>
          <w:sz w:val="18"/>
          <w:szCs w:val="18"/>
          <w:lang w:val="es-MX"/>
        </w:rPr>
      </w:pPr>
    </w:p>
    <w:p w14:paraId="71100B3B" w14:textId="77777777" w:rsidR="00F6664D" w:rsidRPr="00FB4360" w:rsidRDefault="00F6664D">
      <w:pPr>
        <w:pStyle w:val="Prrafodelista"/>
        <w:numPr>
          <w:ilvl w:val="0"/>
          <w:numId w:val="95"/>
        </w:numPr>
        <w:spacing w:line="240" w:lineRule="auto"/>
        <w:ind w:left="851" w:firstLine="0"/>
        <w:rPr>
          <w:rFonts w:ascii="Arial" w:hAnsi="Arial" w:cs="Arial"/>
          <w:bCs/>
          <w:sz w:val="18"/>
          <w:szCs w:val="18"/>
          <w:lang w:val="es-MX"/>
        </w:rPr>
      </w:pPr>
      <w:r w:rsidRPr="00FB4360">
        <w:rPr>
          <w:rFonts w:ascii="Arial" w:hAnsi="Arial" w:cs="Arial"/>
          <w:bCs/>
          <w:sz w:val="18"/>
          <w:szCs w:val="18"/>
          <w:lang w:val="es-MX"/>
        </w:rPr>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FB4360">
        <w:rPr>
          <w:rFonts w:ascii="Arial" w:hAnsi="Arial" w:cs="Arial"/>
          <w:b/>
          <w:sz w:val="18"/>
          <w:szCs w:val="18"/>
          <w:lang w:val="es-MX"/>
        </w:rPr>
        <w:t>(Escrito 5, Documento relativo INFONAVIT).</w:t>
      </w:r>
      <w:r w:rsidRPr="00FB4360">
        <w:rPr>
          <w:rFonts w:ascii="Arial" w:hAnsi="Arial" w:cs="Arial"/>
          <w:bCs/>
          <w:sz w:val="18"/>
          <w:szCs w:val="18"/>
          <w:lang w:val="es-MX"/>
        </w:rPr>
        <w:t xml:space="preserve"> Para el caso de personas físicas, interesadas en participar, deberá presentar adicional al formato antes referido, un manifiesto bajo protesta de decir verdad, en el que indique, que no cuenta con trabajadores registrados ante el INFONAVIT.</w:t>
      </w:r>
    </w:p>
    <w:p w14:paraId="0F8BD66A" w14:textId="77777777" w:rsidR="00F6664D" w:rsidRPr="00717CEF" w:rsidRDefault="00F6664D" w:rsidP="00F6664D">
      <w:pPr>
        <w:rPr>
          <w:rFonts w:ascii="Arial" w:hAnsi="Arial" w:cs="Arial"/>
          <w:bCs/>
          <w:sz w:val="16"/>
          <w:szCs w:val="16"/>
        </w:rPr>
      </w:pPr>
    </w:p>
    <w:p w14:paraId="2012447B" w14:textId="77777777" w:rsidR="004F5C60" w:rsidRPr="007F087E" w:rsidRDefault="004F5C60" w:rsidP="00FE399C">
      <w:pPr>
        <w:ind w:left="851" w:hanging="11"/>
        <w:rPr>
          <w:rFonts w:ascii="Arial" w:hAnsi="Arial" w:cs="Arial"/>
          <w:bCs/>
          <w:sz w:val="18"/>
          <w:szCs w:val="18"/>
          <w:lang w:val="es-MX"/>
        </w:rPr>
      </w:pPr>
    </w:p>
    <w:p w14:paraId="5816DF00" w14:textId="4B6D293F"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una </w:t>
      </w:r>
      <w:r w:rsidRPr="00337B69">
        <w:rPr>
          <w:rFonts w:ascii="Arial" w:hAnsi="Arial" w:cs="Arial"/>
          <w:b/>
          <w:sz w:val="18"/>
          <w:szCs w:val="18"/>
          <w:lang w:val="es-MX"/>
        </w:rPr>
        <w:t>carta</w:t>
      </w:r>
      <w:r w:rsidRPr="007F087E">
        <w:rPr>
          <w:rFonts w:ascii="Arial" w:hAnsi="Arial" w:cs="Arial"/>
          <w:bCs/>
          <w:sz w:val="18"/>
          <w:szCs w:val="18"/>
          <w:lang w:val="es-MX"/>
        </w:rPr>
        <w:t xml:space="preserve"> </w:t>
      </w:r>
      <w:r w:rsidR="00337B69" w:rsidRPr="00337B69">
        <w:rPr>
          <w:rFonts w:ascii="Arial" w:hAnsi="Arial" w:cs="Arial"/>
          <w:b/>
          <w:sz w:val="18"/>
          <w:szCs w:val="18"/>
          <w:lang w:val="es-MX"/>
        </w:rPr>
        <w:t>compromiso</w:t>
      </w:r>
      <w:r w:rsidR="00337B69">
        <w:rPr>
          <w:rFonts w:ascii="Arial" w:hAnsi="Arial" w:cs="Arial"/>
          <w:bCs/>
          <w:sz w:val="18"/>
          <w:szCs w:val="18"/>
          <w:lang w:val="es-MX"/>
        </w:rPr>
        <w:t xml:space="preserve"> </w:t>
      </w:r>
      <w:r w:rsidRPr="007F087E">
        <w:rPr>
          <w:rFonts w:ascii="Arial" w:hAnsi="Arial" w:cs="Arial"/>
          <w:bCs/>
          <w:sz w:val="18"/>
          <w:szCs w:val="18"/>
          <w:lang w:val="es-MX"/>
        </w:rPr>
        <w:t>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C23D03D" w14:textId="726F7687" w:rsidR="00CA1ECA"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337B69">
        <w:rPr>
          <w:rFonts w:ascii="Arial" w:hAnsi="Arial" w:cs="Arial"/>
          <w:b/>
          <w:sz w:val="18"/>
          <w:szCs w:val="18"/>
          <w:lang w:val="es-MX"/>
        </w:rPr>
        <w:t>Escrito firmado</w:t>
      </w:r>
      <w:r w:rsidRPr="007F087E">
        <w:rPr>
          <w:rFonts w:ascii="Arial" w:hAnsi="Arial" w:cs="Arial"/>
          <w:bCs/>
          <w:sz w:val="18"/>
          <w:szCs w:val="18"/>
          <w:lang w:val="es-MX"/>
        </w:rPr>
        <w:t xml:space="preserve"> donde manifieste que conoce el contenido del texto de la nota informativa para </w:t>
      </w:r>
      <w:r w:rsidR="0048731F">
        <w:rPr>
          <w:rFonts w:ascii="Arial" w:hAnsi="Arial" w:cs="Arial"/>
          <w:bCs/>
          <w:sz w:val="18"/>
          <w:szCs w:val="18"/>
          <w:lang w:val="es-MX"/>
        </w:rPr>
        <w:t>Invitados</w:t>
      </w:r>
      <w:r w:rsidRPr="007F087E">
        <w:rPr>
          <w:rFonts w:ascii="Arial" w:hAnsi="Arial" w:cs="Arial"/>
          <w:bCs/>
          <w:sz w:val="18"/>
          <w:szCs w:val="18"/>
          <w:lang w:val="es-MX"/>
        </w:rPr>
        <w:t xml:space="preserve"> de países miembros de la Organización para la Cooperación y Desarrollo Económico. (O.C.D.E.) </w:t>
      </w:r>
      <w:r w:rsidRPr="007F087E">
        <w:rPr>
          <w:rFonts w:ascii="Arial" w:hAnsi="Arial" w:cs="Arial"/>
          <w:b/>
          <w:sz w:val="18"/>
          <w:szCs w:val="18"/>
          <w:lang w:val="es-MX"/>
        </w:rPr>
        <w:t xml:space="preserve">(Escrito 1 “Nota informativa para </w:t>
      </w:r>
      <w:r w:rsidR="0048731F">
        <w:rPr>
          <w:rFonts w:ascii="Arial" w:hAnsi="Arial" w:cs="Arial"/>
          <w:b/>
          <w:sz w:val="18"/>
          <w:szCs w:val="18"/>
          <w:lang w:val="es-MX"/>
        </w:rPr>
        <w:t>Invitados</w:t>
      </w:r>
      <w:r w:rsidRPr="007F087E">
        <w:rPr>
          <w:rFonts w:ascii="Arial" w:hAnsi="Arial" w:cs="Arial"/>
          <w:b/>
          <w:sz w:val="18"/>
          <w:szCs w:val="18"/>
          <w:lang w:val="es-MX"/>
        </w:rPr>
        <w:t xml:space="preserve"> de países miembros de la Organización para la Cooperación y el Desarrollo Económico. (OCDE)”,</w:t>
      </w:r>
      <w:r w:rsidRPr="007F087E">
        <w:rPr>
          <w:rFonts w:ascii="Arial" w:hAnsi="Arial" w:cs="Arial"/>
          <w:bCs/>
          <w:sz w:val="18"/>
          <w:szCs w:val="18"/>
          <w:lang w:val="es-MX"/>
        </w:rPr>
        <w:t xml:space="preserve"> fundamento en el que se sustenta el requerimiento).</w:t>
      </w:r>
    </w:p>
    <w:p w14:paraId="1219F423"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05A71CBE" w14:textId="1F2EFAA7"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Copia simple de la </w:t>
      </w:r>
      <w:r w:rsidRPr="00337B69">
        <w:rPr>
          <w:rFonts w:ascii="Arial" w:hAnsi="Arial" w:cs="Arial"/>
          <w:b/>
          <w:sz w:val="18"/>
          <w:szCs w:val="18"/>
          <w:lang w:val="es-MX"/>
        </w:rPr>
        <w:t>Constancia de Inscripción al Registro Único de Proveedores y de Contratistas</w:t>
      </w:r>
      <w:r w:rsidRPr="007F087E">
        <w:rPr>
          <w:rFonts w:ascii="Arial" w:hAnsi="Arial" w:cs="Arial"/>
          <w:bCs/>
          <w:sz w:val="18"/>
          <w:szCs w:val="18"/>
          <w:lang w:val="es-MX"/>
        </w:rPr>
        <w:t xml:space="preserve"> (RUPC), donde los campos de Sector y Giro </w:t>
      </w:r>
      <w:r w:rsidRPr="00337B69">
        <w:rPr>
          <w:rFonts w:ascii="Arial" w:hAnsi="Arial" w:cs="Arial"/>
          <w:b/>
          <w:sz w:val="18"/>
          <w:szCs w:val="18"/>
          <w:lang w:val="es-MX"/>
        </w:rPr>
        <w:t>correspondan al servicio materia del presente procedimiento</w:t>
      </w:r>
      <w:r w:rsidRPr="007F087E">
        <w:rPr>
          <w:rFonts w:ascii="Arial" w:hAnsi="Arial" w:cs="Arial"/>
          <w:bCs/>
          <w:sz w:val="18"/>
          <w:szCs w:val="18"/>
          <w:lang w:val="es-MX"/>
        </w:rPr>
        <w:t>.</w:t>
      </w:r>
    </w:p>
    <w:p w14:paraId="48B245E9"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como parte de su documentación legal, deberá adjuntar en el </w:t>
      </w:r>
      <w:r w:rsidRPr="007F087E">
        <w:rPr>
          <w:rFonts w:ascii="Arial" w:hAnsi="Arial" w:cs="Arial"/>
          <w:b/>
          <w:sz w:val="18"/>
          <w:szCs w:val="18"/>
          <w:lang w:val="es-MX"/>
        </w:rPr>
        <w:t>Anexo N “LISTA DE VERIFICACIÓN PARA REVISAR PROPOSICIONES</w:t>
      </w:r>
      <w:r w:rsidRPr="007F087E">
        <w:rPr>
          <w:rFonts w:ascii="Arial" w:hAnsi="Arial" w:cs="Arial"/>
          <w:bCs/>
          <w:sz w:val="18"/>
          <w:szCs w:val="18"/>
          <w:lang w:val="es-MX"/>
        </w:rPr>
        <w:t xml:space="preserve">”, la no presentación de dicho documento no será causal de desechamiento de la </w:t>
      </w:r>
      <w:r w:rsidR="00B829B7" w:rsidRPr="007F087E">
        <w:rPr>
          <w:rFonts w:ascii="Arial" w:hAnsi="Arial" w:cs="Arial"/>
          <w:bCs/>
          <w:sz w:val="18"/>
          <w:szCs w:val="18"/>
          <w:lang w:val="es-MX"/>
        </w:rPr>
        <w:t>propuesta.</w:t>
      </w:r>
    </w:p>
    <w:p w14:paraId="52A84062" w14:textId="77777777" w:rsidR="00280EB3" w:rsidRPr="007F087E" w:rsidRDefault="00280EB3" w:rsidP="00FE399C">
      <w:pPr>
        <w:pStyle w:val="Prrafodelista"/>
        <w:spacing w:line="240" w:lineRule="auto"/>
        <w:ind w:left="851" w:hanging="11"/>
        <w:rPr>
          <w:rFonts w:ascii="Arial" w:hAnsi="Arial" w:cs="Arial"/>
          <w:bCs/>
          <w:sz w:val="18"/>
          <w:szCs w:val="18"/>
          <w:lang w:val="es-MX"/>
        </w:rPr>
      </w:pPr>
    </w:p>
    <w:p w14:paraId="7F241951" w14:textId="0A02E486" w:rsidR="003F4A67" w:rsidRPr="003F4A67" w:rsidRDefault="00796E02" w:rsidP="003F4A67">
      <w:pPr>
        <w:pStyle w:val="Prrafodelista"/>
        <w:numPr>
          <w:ilvl w:val="0"/>
          <w:numId w:val="42"/>
        </w:numPr>
        <w:spacing w:line="240" w:lineRule="auto"/>
        <w:ind w:left="1134" w:hanging="283"/>
        <w:rPr>
          <w:rFonts w:ascii="Arial" w:hAnsi="Arial" w:cs="Arial"/>
          <w:bCs/>
          <w:sz w:val="18"/>
          <w:szCs w:val="18"/>
          <w:lang w:val="es-MX"/>
        </w:rPr>
      </w:pPr>
      <w:r w:rsidRPr="00796E02">
        <w:rPr>
          <w:rFonts w:ascii="Arial" w:hAnsi="Arial" w:cs="Arial"/>
          <w:b/>
          <w:sz w:val="18"/>
          <w:szCs w:val="18"/>
          <w:lang w:val="es-MX"/>
        </w:rPr>
        <w:lastRenderedPageBreak/>
        <w:t xml:space="preserve"> </w:t>
      </w:r>
      <w:r w:rsidR="00CA61D3" w:rsidRPr="00FB4360">
        <w:rPr>
          <w:rFonts w:ascii="Arial" w:hAnsi="Arial" w:cs="Arial"/>
          <w:bCs/>
          <w:sz w:val="18"/>
          <w:szCs w:val="18"/>
          <w:lang w:val="es-MX"/>
        </w:rPr>
        <w:t>Escrito en el que manifieste bajo protesta de decir verdad que</w:t>
      </w:r>
      <w:r w:rsidR="00CA61D3" w:rsidRPr="00467948">
        <w:rPr>
          <w:rFonts w:ascii="Arial" w:hAnsi="Arial" w:cs="Arial"/>
          <w:bCs/>
          <w:sz w:val="18"/>
          <w:szCs w:val="18"/>
          <w:lang w:val="es-MX"/>
        </w:rPr>
        <w:t xml:space="preserve"> </w:t>
      </w:r>
      <w:r w:rsidR="00FB4360" w:rsidRPr="00467948">
        <w:rPr>
          <w:rFonts w:ascii="Arial" w:hAnsi="Arial" w:cs="Arial"/>
          <w:bCs/>
          <w:sz w:val="18"/>
          <w:szCs w:val="18"/>
          <w:lang w:val="es-MX"/>
        </w:rPr>
        <w:t xml:space="preserve">mi representada que la información presentada en el CATÁLOGO DE BENEFICIARIOS, asentados son ciertos y han sido debidamente verificados. </w:t>
      </w:r>
      <w:r w:rsidR="00FB4360" w:rsidRPr="00467948">
        <w:rPr>
          <w:rFonts w:ascii="Arial" w:hAnsi="Arial" w:cs="Arial"/>
          <w:b/>
          <w:bCs/>
          <w:sz w:val="18"/>
          <w:szCs w:val="18"/>
          <w:lang w:val="es-MX"/>
        </w:rPr>
        <w:t>Anexo C</w:t>
      </w:r>
      <w:r w:rsidR="00FB4360" w:rsidRPr="00467948">
        <w:rPr>
          <w:rFonts w:ascii="Arial" w:hAnsi="Arial" w:cs="Arial"/>
          <w:bCs/>
          <w:sz w:val="18"/>
          <w:szCs w:val="18"/>
          <w:lang w:val="es-MX"/>
        </w:rPr>
        <w:t xml:space="preserve"> “</w:t>
      </w:r>
      <w:r w:rsidR="00FB4360" w:rsidRPr="00467948">
        <w:rPr>
          <w:rFonts w:ascii="Arial" w:hAnsi="Arial" w:cs="Arial"/>
          <w:b/>
          <w:bCs/>
          <w:sz w:val="18"/>
          <w:szCs w:val="18"/>
          <w:lang w:val="es-MX"/>
        </w:rPr>
        <w:t xml:space="preserve">SOLICITUD DE ALTA DE BENEFICIARIO” </w:t>
      </w:r>
      <w:r w:rsidR="00FB4360" w:rsidRPr="00467948">
        <w:rPr>
          <w:rFonts w:ascii="Arial" w:hAnsi="Arial" w:cs="Arial"/>
          <w:bCs/>
          <w:sz w:val="18"/>
          <w:szCs w:val="18"/>
          <w:lang w:val="es-MX"/>
        </w:rPr>
        <w:t xml:space="preserve">y </w:t>
      </w:r>
      <w:r w:rsidR="00FB4360" w:rsidRPr="00467948">
        <w:rPr>
          <w:rFonts w:ascii="Arial" w:hAnsi="Arial" w:cs="Arial"/>
          <w:b/>
          <w:bCs/>
          <w:sz w:val="18"/>
          <w:szCs w:val="18"/>
          <w:lang w:val="es-MX"/>
        </w:rPr>
        <w:t>ESCRITO 4</w:t>
      </w:r>
      <w:r w:rsidR="00FB4360" w:rsidRPr="00467948">
        <w:rPr>
          <w:rFonts w:ascii="Arial" w:hAnsi="Arial" w:cs="Arial"/>
          <w:bCs/>
          <w:sz w:val="18"/>
          <w:szCs w:val="18"/>
          <w:lang w:val="es-MX"/>
        </w:rPr>
        <w:t xml:space="preserve"> </w:t>
      </w:r>
      <w:r w:rsidR="00FB4360" w:rsidRPr="00467948">
        <w:rPr>
          <w:rFonts w:ascii="Arial" w:hAnsi="Arial" w:cs="Arial"/>
          <w:b/>
          <w:bCs/>
          <w:sz w:val="18"/>
          <w:szCs w:val="18"/>
          <w:lang w:val="es-MX"/>
        </w:rPr>
        <w:t>SOLICITUD DE AFILIACIÓN A CADENAS PRODUCTIVAS</w:t>
      </w:r>
      <w:r w:rsidR="00CD48D6" w:rsidRPr="00796E02">
        <w:rPr>
          <w:rFonts w:ascii="Arial" w:hAnsi="Arial" w:cs="Arial"/>
          <w:b/>
          <w:sz w:val="18"/>
          <w:szCs w:val="18"/>
          <w:lang w:val="es-MX"/>
        </w:rPr>
        <w:t>.</w:t>
      </w:r>
    </w:p>
    <w:p w14:paraId="26EC406C" w14:textId="77777777" w:rsidR="003F4A67" w:rsidRPr="003F4A67" w:rsidRDefault="003F4A67" w:rsidP="003F4A67">
      <w:pPr>
        <w:pStyle w:val="Prrafodelista"/>
        <w:rPr>
          <w:rFonts w:ascii="Arial" w:hAnsi="Arial" w:cs="Arial"/>
          <w:bCs/>
          <w:sz w:val="18"/>
          <w:szCs w:val="18"/>
          <w:lang w:val="es-MX"/>
        </w:rPr>
      </w:pPr>
    </w:p>
    <w:p w14:paraId="1E40750F" w14:textId="55A71CD4" w:rsidR="002B57C0" w:rsidRDefault="003F4A67" w:rsidP="003F4A67">
      <w:pPr>
        <w:pStyle w:val="Prrafodelista"/>
        <w:numPr>
          <w:ilvl w:val="0"/>
          <w:numId w:val="42"/>
        </w:numPr>
        <w:spacing w:line="240" w:lineRule="auto"/>
        <w:ind w:left="1134" w:hanging="283"/>
        <w:rPr>
          <w:rFonts w:ascii="Arial" w:hAnsi="Arial" w:cs="Arial"/>
          <w:bCs/>
          <w:sz w:val="18"/>
          <w:szCs w:val="18"/>
          <w:lang w:val="es-MX"/>
        </w:rPr>
      </w:pPr>
      <w:r w:rsidRPr="003F4A67">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3F4A67">
        <w:rPr>
          <w:rFonts w:ascii="Arial" w:hAnsi="Arial" w:cs="Arial"/>
          <w:b/>
          <w:sz w:val="18"/>
          <w:szCs w:val="18"/>
          <w:lang w:val="es-MX"/>
        </w:rPr>
        <w:t>Anexo O “Documento relativo VICIOS OCULTOS</w:t>
      </w:r>
      <w:r w:rsidRPr="003F4A67">
        <w:rPr>
          <w:rFonts w:ascii="Arial" w:hAnsi="Arial" w:cs="Arial"/>
          <w:bCs/>
          <w:sz w:val="18"/>
          <w:szCs w:val="18"/>
          <w:lang w:val="es-MX"/>
        </w:rPr>
        <w:t>”.</w:t>
      </w:r>
    </w:p>
    <w:p w14:paraId="0709D1FA" w14:textId="77777777" w:rsidR="003F4A67" w:rsidRPr="003F4A67" w:rsidRDefault="003F4A67" w:rsidP="003F4A67">
      <w:pPr>
        <w:rPr>
          <w:rFonts w:ascii="Arial" w:hAnsi="Arial" w:cs="Arial"/>
          <w:bCs/>
          <w:sz w:val="18"/>
          <w:szCs w:val="18"/>
          <w:lang w:val="es-MX"/>
        </w:rPr>
      </w:pPr>
    </w:p>
    <w:p w14:paraId="419D1B81" w14:textId="0D1C6840" w:rsidR="00FB654C" w:rsidRPr="00E51FA9" w:rsidRDefault="004458BC" w:rsidP="00505959">
      <w:pPr>
        <w:pStyle w:val="Prrafodelista"/>
        <w:numPr>
          <w:ilvl w:val="0"/>
          <w:numId w:val="42"/>
        </w:numPr>
        <w:spacing w:line="240" w:lineRule="auto"/>
        <w:rPr>
          <w:rFonts w:ascii="Arial" w:hAnsi="Arial" w:cs="Arial"/>
          <w:bCs/>
          <w:sz w:val="18"/>
          <w:szCs w:val="18"/>
          <w:lang w:val="es-MX"/>
        </w:rPr>
      </w:pPr>
      <w:r w:rsidRPr="00E51FA9">
        <w:rPr>
          <w:rFonts w:ascii="Arial" w:hAnsi="Arial" w:cs="Arial"/>
          <w:bCs/>
          <w:sz w:val="18"/>
          <w:szCs w:val="18"/>
          <w:lang w:val="es-MX"/>
        </w:rPr>
        <w:t xml:space="preserve">El Invitado </w:t>
      </w:r>
      <w:r w:rsidRPr="00E51FA9">
        <w:rPr>
          <w:rFonts w:ascii="Arial" w:hAnsi="Arial" w:cs="Arial"/>
          <w:sz w:val="19"/>
          <w:szCs w:val="19"/>
          <w:lang w:val="es-MX"/>
        </w:rPr>
        <w:t xml:space="preserve">deberá presentar el documento emitido por la Secretaría del Trabajo y Previsión Social donde le otorga el número de registro del “Registro de Prestadoras de Servicios Especializados u Obras Especializadas (REPSE)”. </w:t>
      </w:r>
      <w:bookmarkEnd w:id="22"/>
    </w:p>
    <w:p w14:paraId="42BBB288" w14:textId="77777777" w:rsidR="004458BC" w:rsidRPr="004458BC" w:rsidRDefault="004458BC" w:rsidP="004458BC">
      <w:pPr>
        <w:rPr>
          <w:rFonts w:ascii="Arial" w:hAnsi="Arial" w:cs="Arial"/>
          <w:bCs/>
          <w:sz w:val="18"/>
          <w:szCs w:val="18"/>
          <w:lang w:val="es-MX"/>
        </w:rPr>
      </w:pPr>
    </w:p>
    <w:p w14:paraId="79315EF8" w14:textId="28FD1F68" w:rsidR="00FB654C" w:rsidRPr="005945B4" w:rsidRDefault="00FB4DD9" w:rsidP="00FB654C">
      <w:pPr>
        <w:pStyle w:val="Prrafodelista"/>
        <w:spacing w:line="240" w:lineRule="auto"/>
        <w:ind w:left="720"/>
        <w:rPr>
          <w:rFonts w:ascii="Arial" w:hAnsi="Arial" w:cs="Arial"/>
          <w:b/>
          <w:sz w:val="18"/>
          <w:szCs w:val="18"/>
          <w:lang w:val="es-MX"/>
        </w:rPr>
      </w:pPr>
      <w:r>
        <w:rPr>
          <w:rFonts w:ascii="Arial" w:hAnsi="Arial" w:cs="Arial"/>
          <w:b/>
          <w:sz w:val="18"/>
          <w:szCs w:val="18"/>
          <w:lang w:val="es-MX"/>
        </w:rPr>
        <w:t>*</w:t>
      </w:r>
      <w:r w:rsidR="00FB654C" w:rsidRPr="005945B4">
        <w:rPr>
          <w:rFonts w:ascii="Arial" w:hAnsi="Arial" w:cs="Arial"/>
          <w:b/>
          <w:sz w:val="18"/>
          <w:szCs w:val="18"/>
          <w:lang w:val="es-MX"/>
        </w:rPr>
        <w:t xml:space="preserve">NOTA IMPORTANTE: </w:t>
      </w:r>
      <w:r w:rsidR="00FB654C" w:rsidRPr="00FB4DD9">
        <w:rPr>
          <w:rFonts w:ascii="Arial" w:hAnsi="Arial" w:cs="Arial"/>
          <w:bCs/>
          <w:sz w:val="18"/>
          <w:szCs w:val="18"/>
          <w:lang w:val="es-MX"/>
        </w:rPr>
        <w:t>El alterar, borrar cambiar u omitir cualquiera de las leyendas de texto que deben llevar los escritos, más allá de lo estrictamente solicitado</w:t>
      </w:r>
      <w:r w:rsidR="00060C1F" w:rsidRPr="00FB4DD9">
        <w:rPr>
          <w:rFonts w:ascii="Arial" w:hAnsi="Arial" w:cs="Arial"/>
          <w:bCs/>
          <w:sz w:val="18"/>
          <w:szCs w:val="18"/>
          <w:lang w:val="es-MX"/>
        </w:rPr>
        <w:t xml:space="preserve"> y necesario</w:t>
      </w:r>
      <w:r w:rsidR="00FB654C" w:rsidRPr="00FB4DD9">
        <w:rPr>
          <w:rFonts w:ascii="Arial" w:hAnsi="Arial" w:cs="Arial"/>
          <w:bCs/>
          <w:sz w:val="18"/>
          <w:szCs w:val="18"/>
          <w:lang w:val="es-MX"/>
        </w:rPr>
        <w:t>, será causa de desechamiento de la propuesta.</w:t>
      </w:r>
    </w:p>
    <w:p w14:paraId="5EFA0107" w14:textId="77777777" w:rsidR="004458BC" w:rsidRDefault="004458BC" w:rsidP="004458BC">
      <w:pPr>
        <w:tabs>
          <w:tab w:val="left" w:pos="567"/>
        </w:tabs>
        <w:suppressAutoHyphens/>
        <w:rPr>
          <w:rFonts w:ascii="Arial" w:hAnsi="Arial" w:cs="Arial"/>
          <w:bCs/>
          <w:sz w:val="18"/>
          <w:szCs w:val="18"/>
          <w:lang w:val="es-MX"/>
        </w:rPr>
      </w:pPr>
    </w:p>
    <w:p w14:paraId="38064FAC" w14:textId="77777777" w:rsidR="004458BC" w:rsidRPr="008235D5" w:rsidRDefault="004458BC" w:rsidP="004458BC">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652B4310" w14:textId="77777777" w:rsidR="004458BC" w:rsidRDefault="004458BC" w:rsidP="004458BC">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47B8A4E3" w14:textId="3F0BE34A" w:rsidR="004458BC"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 xml:space="preserve">Dirección de correo electrónico del </w:t>
      </w:r>
      <w:r w:rsidR="00C371EA">
        <w:rPr>
          <w:rFonts w:ascii="Arial" w:hAnsi="Arial" w:cs="Arial"/>
          <w:bCs/>
          <w:sz w:val="18"/>
          <w:szCs w:val="18"/>
          <w:lang w:val="es-MX"/>
        </w:rPr>
        <w:t>Invitado</w:t>
      </w:r>
    </w:p>
    <w:p w14:paraId="119A7DC5" w14:textId="77777777" w:rsidR="004458BC"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6ED7B838" w14:textId="77777777" w:rsidR="004458BC"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64C32B63" w14:textId="77777777" w:rsidR="004458BC" w:rsidRPr="008235D5"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de Obligaciones Fiscales emitida por el SAT</w:t>
      </w:r>
    </w:p>
    <w:p w14:paraId="2E64564C" w14:textId="77777777" w:rsidR="004458BC" w:rsidRPr="008235D5" w:rsidRDefault="004458BC" w:rsidP="004458BC">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en materia de Seguridad Social</w:t>
      </w:r>
    </w:p>
    <w:p w14:paraId="5A4F7993" w14:textId="77777777" w:rsidR="004458BC" w:rsidRDefault="004458BC" w:rsidP="004458BC">
      <w:pPr>
        <w:pStyle w:val="Prrafodelista"/>
        <w:numPr>
          <w:ilvl w:val="3"/>
          <w:numId w:val="25"/>
        </w:numPr>
        <w:ind w:left="1418" w:hanging="709"/>
        <w:rPr>
          <w:rFonts w:ascii="Arial" w:hAnsi="Arial" w:cs="Arial"/>
          <w:bCs/>
          <w:sz w:val="18"/>
          <w:szCs w:val="18"/>
          <w:lang w:val="es-MX"/>
        </w:rPr>
      </w:pPr>
      <w:r>
        <w:rPr>
          <w:rFonts w:ascii="Arial" w:hAnsi="Arial" w:cs="Arial"/>
          <w:bCs/>
          <w:sz w:val="18"/>
          <w:szCs w:val="18"/>
          <w:lang w:val="es-MX"/>
        </w:rPr>
        <w:t>Opinión de cumplimiento de Obligaciones fiscales en materia de vivienda, emitida por el INFONAVIT</w:t>
      </w:r>
    </w:p>
    <w:p w14:paraId="35F7DFAF" w14:textId="77777777" w:rsidR="004458BC" w:rsidRDefault="004458BC" w:rsidP="004458BC">
      <w:pPr>
        <w:ind w:left="680"/>
        <w:rPr>
          <w:rFonts w:ascii="Arial" w:hAnsi="Arial" w:cs="Arial"/>
          <w:bCs/>
          <w:sz w:val="18"/>
          <w:szCs w:val="18"/>
          <w:lang w:val="es-MX"/>
        </w:rPr>
      </w:pPr>
    </w:p>
    <w:p w14:paraId="67A5ABD3" w14:textId="77777777" w:rsidR="0028244F" w:rsidRPr="007F087E" w:rsidRDefault="0028244F" w:rsidP="008235ED">
      <w:pPr>
        <w:pStyle w:val="Prrafodelista"/>
        <w:spacing w:line="240" w:lineRule="auto"/>
        <w:ind w:left="709"/>
        <w:rPr>
          <w:rFonts w:ascii="Arial" w:hAnsi="Arial" w:cs="Arial"/>
          <w:bCs/>
          <w:sz w:val="18"/>
          <w:szCs w:val="18"/>
          <w:lang w:val="es-MX"/>
        </w:rPr>
      </w:pPr>
    </w:p>
    <w:p w14:paraId="347D67F9" w14:textId="7C38F4A3" w:rsidR="00EE05CE" w:rsidRPr="007F087E" w:rsidRDefault="00EE05CE">
      <w:pPr>
        <w:pStyle w:val="Prrafodelista"/>
        <w:numPr>
          <w:ilvl w:val="1"/>
          <w:numId w:val="25"/>
        </w:numPr>
        <w:spacing w:line="240" w:lineRule="auto"/>
        <w:textAlignment w:val="auto"/>
        <w:rPr>
          <w:rFonts w:ascii="Arial" w:hAnsi="Arial" w:cs="Arial"/>
          <w:b/>
          <w:sz w:val="18"/>
          <w:szCs w:val="18"/>
          <w:lang w:val="es-MX"/>
        </w:rPr>
      </w:pPr>
      <w:bookmarkStart w:id="24" w:name="_Hlk22155066"/>
      <w:bookmarkEnd w:id="23"/>
      <w:r w:rsidRPr="007F087E">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20"/>
    <w:bookmarkEnd w:id="24"/>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7E7C6449" w:rsidR="00245D59" w:rsidRPr="007F087E" w:rsidRDefault="00245D59">
      <w:pPr>
        <w:pStyle w:val="Prrafodelista"/>
        <w:numPr>
          <w:ilvl w:val="0"/>
          <w:numId w:val="86"/>
        </w:numPr>
        <w:spacing w:line="240" w:lineRule="auto"/>
        <w:ind w:left="1134" w:right="425" w:hanging="357"/>
        <w:rPr>
          <w:rFonts w:ascii="Arial" w:hAnsi="Arial" w:cs="Arial"/>
          <w:sz w:val="18"/>
          <w:szCs w:val="18"/>
        </w:rPr>
      </w:pPr>
      <w:r w:rsidRPr="007F087E">
        <w:rPr>
          <w:rFonts w:ascii="Arial" w:hAnsi="Arial" w:cs="Arial"/>
          <w:sz w:val="18"/>
          <w:szCs w:val="18"/>
        </w:rPr>
        <w:t xml:space="preserve">Propuesta técnica, descripción amplia y detallada, cumpliendo estrictamente con todas y cada una de las especificaciones y requerimientos establecidas en el </w:t>
      </w:r>
      <w:r w:rsidRPr="007F087E">
        <w:rPr>
          <w:rFonts w:ascii="Arial" w:hAnsi="Arial" w:cs="Arial"/>
          <w:b/>
          <w:bCs/>
          <w:sz w:val="18"/>
          <w:szCs w:val="18"/>
        </w:rPr>
        <w:t>Anexo 1</w:t>
      </w:r>
      <w:r w:rsidR="004458BC" w:rsidRPr="004458BC">
        <w:rPr>
          <w:rFonts w:ascii="Arial" w:hAnsi="Arial" w:cs="Arial"/>
          <w:b/>
          <w:bCs/>
          <w:sz w:val="18"/>
          <w:szCs w:val="18"/>
        </w:rPr>
        <w:t xml:space="preserve"> </w:t>
      </w:r>
      <w:r w:rsidR="004458BC" w:rsidRPr="000D2B80">
        <w:rPr>
          <w:rFonts w:ascii="Arial" w:hAnsi="Arial" w:cs="Arial"/>
          <w:b/>
          <w:bCs/>
          <w:sz w:val="18"/>
          <w:szCs w:val="18"/>
        </w:rPr>
        <w:t xml:space="preserve">denominado </w:t>
      </w:r>
      <w:r w:rsidR="004458BC">
        <w:rPr>
          <w:rFonts w:ascii="Arial" w:hAnsi="Arial" w:cs="Arial"/>
          <w:b/>
          <w:bCs/>
          <w:sz w:val="18"/>
          <w:szCs w:val="18"/>
        </w:rPr>
        <w:t>“</w:t>
      </w:r>
      <w:r w:rsidR="004458BC" w:rsidRPr="000D2B80">
        <w:rPr>
          <w:rFonts w:ascii="Arial" w:hAnsi="Arial" w:cs="Arial"/>
          <w:b/>
          <w:bCs/>
          <w:sz w:val="18"/>
          <w:szCs w:val="18"/>
        </w:rPr>
        <w:t>Anexo Técnico</w:t>
      </w:r>
      <w:r w:rsidR="004458BC">
        <w:rPr>
          <w:rFonts w:ascii="Arial" w:hAnsi="Arial" w:cs="Arial"/>
          <w:b/>
          <w:bCs/>
          <w:sz w:val="18"/>
          <w:szCs w:val="18"/>
        </w:rPr>
        <w:t>”</w:t>
      </w:r>
      <w:r w:rsidRPr="007F087E">
        <w:rPr>
          <w:rFonts w:ascii="Arial" w:hAnsi="Arial" w:cs="Arial"/>
          <w:b/>
          <w:bCs/>
          <w:sz w:val="18"/>
          <w:szCs w:val="18"/>
        </w:rPr>
        <w:t xml:space="preserve"> </w:t>
      </w:r>
      <w:r w:rsidRPr="007F087E">
        <w:rPr>
          <w:rFonts w:ascii="Arial" w:hAnsi="Arial" w:cs="Arial"/>
          <w:sz w:val="18"/>
          <w:szCs w:val="18"/>
          <w:lang w:val="es-MX"/>
        </w:rPr>
        <w:t>de esta convocatoria</w:t>
      </w:r>
      <w:r w:rsidR="00CD48D6" w:rsidRPr="007F087E">
        <w:rPr>
          <w:rFonts w:ascii="Arial" w:hAnsi="Arial" w:cs="Arial"/>
          <w:b/>
          <w:bCs/>
          <w:sz w:val="18"/>
          <w:szCs w:val="18"/>
        </w:rPr>
        <w:t xml:space="preserve">, </w:t>
      </w:r>
      <w:r w:rsidR="00CD48D6" w:rsidRPr="007F087E">
        <w:rPr>
          <w:rFonts w:ascii="Arial" w:hAnsi="Arial" w:cs="Arial"/>
          <w:sz w:val="18"/>
          <w:szCs w:val="18"/>
        </w:rPr>
        <w:t xml:space="preserve">con un escrito de presentación, en el que manifieste que los servicios descritos en la presente propuesta técnica corresponden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F087E" w:rsidRDefault="00CD48D6" w:rsidP="00CD48D6">
      <w:pPr>
        <w:ind w:right="424"/>
        <w:rPr>
          <w:rFonts w:ascii="Arial" w:hAnsi="Arial" w:cs="Arial"/>
          <w:sz w:val="18"/>
          <w:szCs w:val="18"/>
        </w:rPr>
      </w:pPr>
    </w:p>
    <w:p w14:paraId="66D58F48" w14:textId="2CC582DA" w:rsidR="00245D59" w:rsidRPr="007F087E" w:rsidRDefault="0060437E" w:rsidP="00FE399C">
      <w:pPr>
        <w:ind w:left="567" w:right="424"/>
        <w:rPr>
          <w:rFonts w:ascii="Arial" w:hAnsi="Arial" w:cs="Arial"/>
          <w:sz w:val="18"/>
          <w:szCs w:val="18"/>
        </w:rPr>
      </w:pPr>
      <w:r>
        <w:rPr>
          <w:rFonts w:ascii="Arial" w:hAnsi="Arial" w:cs="Arial"/>
          <w:sz w:val="18"/>
          <w:szCs w:val="18"/>
        </w:rPr>
        <w:t>Adicionalmente, p</w:t>
      </w:r>
      <w:r w:rsidR="00245D59" w:rsidRPr="007F087E">
        <w:rPr>
          <w:rFonts w:ascii="Arial" w:hAnsi="Arial" w:cs="Arial"/>
          <w:sz w:val="18"/>
          <w:szCs w:val="18"/>
        </w:rPr>
        <w:t xml:space="preserve">ara acreditar su </w:t>
      </w:r>
      <w:r>
        <w:rPr>
          <w:rFonts w:ascii="Arial" w:hAnsi="Arial" w:cs="Arial"/>
          <w:sz w:val="18"/>
          <w:szCs w:val="18"/>
        </w:rPr>
        <w:t>competencia</w:t>
      </w:r>
      <w:r w:rsidR="00245D59" w:rsidRPr="007F087E">
        <w:rPr>
          <w:rFonts w:ascii="Arial" w:hAnsi="Arial" w:cs="Arial"/>
          <w:sz w:val="18"/>
          <w:szCs w:val="18"/>
        </w:rPr>
        <w:t>, el proveedor de los servicios debe presentar:</w:t>
      </w:r>
    </w:p>
    <w:p w14:paraId="6E63CADC" w14:textId="77777777" w:rsidR="00CD48D6" w:rsidRPr="007F087E" w:rsidRDefault="00CD48D6" w:rsidP="00522586">
      <w:pPr>
        <w:rPr>
          <w:rFonts w:ascii="Arial" w:hAnsi="Arial" w:cs="Arial"/>
          <w:sz w:val="18"/>
          <w:szCs w:val="18"/>
        </w:rPr>
      </w:pPr>
    </w:p>
    <w:p w14:paraId="75B8E435" w14:textId="32FB4741" w:rsidR="00522586" w:rsidRPr="007F087E" w:rsidRDefault="00522586" w:rsidP="005A4F5B">
      <w:pPr>
        <w:pStyle w:val="Prrafodelista"/>
        <w:numPr>
          <w:ilvl w:val="0"/>
          <w:numId w:val="86"/>
        </w:numPr>
        <w:spacing w:line="240" w:lineRule="auto"/>
        <w:ind w:left="1134" w:right="425"/>
        <w:rPr>
          <w:rFonts w:ascii="Arial" w:hAnsi="Arial" w:cs="Arial"/>
          <w:sz w:val="18"/>
          <w:szCs w:val="18"/>
        </w:rPr>
      </w:pPr>
      <w:r w:rsidRPr="007F087E">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5117BF03" w14:textId="77777777" w:rsidR="00522586" w:rsidRPr="007F087E" w:rsidRDefault="00522586" w:rsidP="005A4F5B">
      <w:pPr>
        <w:pStyle w:val="Prrafodelista"/>
        <w:spacing w:line="240" w:lineRule="auto"/>
        <w:ind w:left="1134" w:right="425"/>
        <w:rPr>
          <w:rFonts w:ascii="Arial" w:hAnsi="Arial" w:cs="Arial"/>
          <w:sz w:val="18"/>
          <w:szCs w:val="18"/>
        </w:rPr>
      </w:pPr>
    </w:p>
    <w:p w14:paraId="0BF9F757" w14:textId="77777777" w:rsidR="00522586" w:rsidRPr="007F087E" w:rsidRDefault="00522586" w:rsidP="005A4F5B">
      <w:pPr>
        <w:pStyle w:val="Prrafodelista"/>
        <w:numPr>
          <w:ilvl w:val="0"/>
          <w:numId w:val="86"/>
        </w:numPr>
        <w:spacing w:line="240" w:lineRule="auto"/>
        <w:ind w:left="1134" w:right="424"/>
        <w:rPr>
          <w:rFonts w:ascii="Arial" w:hAnsi="Arial" w:cs="Arial"/>
          <w:sz w:val="18"/>
          <w:szCs w:val="18"/>
        </w:rPr>
      </w:pPr>
      <w:r w:rsidRPr="007F087E">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7F087E" w:rsidRDefault="00522586" w:rsidP="005A4F5B">
      <w:pPr>
        <w:pStyle w:val="Prrafodelista"/>
        <w:spacing w:line="240" w:lineRule="auto"/>
        <w:ind w:left="1134"/>
        <w:rPr>
          <w:rFonts w:ascii="Arial" w:hAnsi="Arial" w:cs="Arial"/>
          <w:sz w:val="18"/>
          <w:szCs w:val="18"/>
        </w:rPr>
      </w:pPr>
    </w:p>
    <w:p w14:paraId="042C0BBD" w14:textId="215783D9" w:rsidR="00522586" w:rsidRPr="007F087E" w:rsidRDefault="00522586" w:rsidP="005A4F5B">
      <w:pPr>
        <w:pStyle w:val="Prrafodelista"/>
        <w:numPr>
          <w:ilvl w:val="0"/>
          <w:numId w:val="86"/>
        </w:numPr>
        <w:spacing w:line="240" w:lineRule="auto"/>
        <w:ind w:left="1134" w:right="424"/>
        <w:rPr>
          <w:rFonts w:ascii="Arial" w:hAnsi="Arial" w:cs="Arial"/>
          <w:sz w:val="18"/>
          <w:szCs w:val="18"/>
        </w:rPr>
      </w:pPr>
      <w:r w:rsidRPr="007F087E">
        <w:rPr>
          <w:rFonts w:ascii="Arial" w:hAnsi="Arial" w:cs="Arial"/>
          <w:sz w:val="18"/>
          <w:szCs w:val="18"/>
        </w:rPr>
        <w:t xml:space="preserve">Manifiesto bajo propuesta de decir verdad </w:t>
      </w:r>
      <w:r w:rsidR="002B57C0">
        <w:rPr>
          <w:rFonts w:ascii="Arial" w:hAnsi="Arial" w:cs="Arial"/>
          <w:sz w:val="18"/>
          <w:szCs w:val="18"/>
        </w:rPr>
        <w:t xml:space="preserve">de </w:t>
      </w:r>
      <w:r w:rsidRPr="007F087E">
        <w:rPr>
          <w:rFonts w:ascii="Arial" w:hAnsi="Arial" w:cs="Arial"/>
          <w:sz w:val="18"/>
          <w:szCs w:val="18"/>
        </w:rPr>
        <w:t>que realizará los servicios</w:t>
      </w:r>
      <w:r w:rsidR="00EC582E">
        <w:rPr>
          <w:rFonts w:ascii="Arial" w:hAnsi="Arial" w:cs="Arial"/>
          <w:sz w:val="18"/>
          <w:szCs w:val="18"/>
        </w:rPr>
        <w:t>,</w:t>
      </w:r>
      <w:r w:rsidRPr="007F087E">
        <w:rPr>
          <w:rFonts w:ascii="Arial" w:hAnsi="Arial" w:cs="Arial"/>
          <w:sz w:val="18"/>
          <w:szCs w:val="18"/>
        </w:rPr>
        <w:t xml:space="preserve"> acorde </w:t>
      </w:r>
      <w:r w:rsidR="002B57C0">
        <w:rPr>
          <w:rFonts w:ascii="Arial" w:hAnsi="Arial" w:cs="Arial"/>
          <w:sz w:val="18"/>
          <w:szCs w:val="18"/>
        </w:rPr>
        <w:t>con</w:t>
      </w:r>
      <w:r w:rsidRPr="007F087E">
        <w:rPr>
          <w:rFonts w:ascii="Arial" w:hAnsi="Arial" w:cs="Arial"/>
          <w:sz w:val="18"/>
          <w:szCs w:val="18"/>
        </w:rPr>
        <w:t xml:space="preserve"> las condiciones establecidas en esta convocatoria,</w:t>
      </w:r>
      <w:r w:rsidR="002B57C0" w:rsidRPr="007F087E">
        <w:rPr>
          <w:rFonts w:ascii="Arial" w:hAnsi="Arial" w:cs="Arial"/>
          <w:sz w:val="18"/>
          <w:szCs w:val="18"/>
        </w:rPr>
        <w:t xml:space="preserve"> el </w:t>
      </w:r>
      <w:r w:rsidR="002B57C0" w:rsidRPr="007F087E">
        <w:rPr>
          <w:rFonts w:ascii="Arial" w:hAnsi="Arial" w:cs="Arial"/>
          <w:b/>
          <w:bCs/>
          <w:sz w:val="18"/>
          <w:szCs w:val="18"/>
        </w:rPr>
        <w:t xml:space="preserve">Anexo 1 </w:t>
      </w:r>
      <w:r w:rsidR="002B57C0" w:rsidRPr="007F087E">
        <w:rPr>
          <w:rFonts w:ascii="Arial" w:hAnsi="Arial" w:cs="Arial"/>
          <w:sz w:val="18"/>
          <w:szCs w:val="18"/>
          <w:lang w:val="es-MX"/>
        </w:rPr>
        <w:t>de esta convocatoria</w:t>
      </w:r>
      <w:r w:rsidR="002B57C0" w:rsidRPr="007F087E">
        <w:rPr>
          <w:rFonts w:ascii="Arial" w:hAnsi="Arial" w:cs="Arial"/>
          <w:b/>
          <w:bCs/>
          <w:sz w:val="18"/>
          <w:szCs w:val="18"/>
        </w:rPr>
        <w:t xml:space="preserve"> </w:t>
      </w:r>
      <w:r w:rsidR="002B57C0" w:rsidRPr="002B57C0">
        <w:rPr>
          <w:rFonts w:ascii="Arial" w:hAnsi="Arial" w:cs="Arial"/>
          <w:sz w:val="18"/>
          <w:szCs w:val="18"/>
        </w:rPr>
        <w:t>denominado</w:t>
      </w:r>
      <w:r w:rsidR="002B57C0"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2B57C0" w:rsidRPr="007F087E">
        <w:rPr>
          <w:rFonts w:ascii="Arial" w:hAnsi="Arial" w:cs="Arial"/>
          <w:b/>
          <w:bCs/>
          <w:sz w:val="18"/>
          <w:szCs w:val="18"/>
        </w:rPr>
        <w:t>,</w:t>
      </w:r>
      <w:r w:rsidRPr="007F087E">
        <w:rPr>
          <w:rFonts w:ascii="Arial" w:hAnsi="Arial" w:cs="Arial"/>
          <w:sz w:val="18"/>
          <w:szCs w:val="18"/>
        </w:rPr>
        <w:t xml:space="preserve"> l</w:t>
      </w:r>
      <w:r w:rsidR="002B57C0">
        <w:rPr>
          <w:rFonts w:ascii="Arial" w:hAnsi="Arial" w:cs="Arial"/>
          <w:sz w:val="18"/>
          <w:szCs w:val="18"/>
        </w:rPr>
        <w:t>o determinado a través de la</w:t>
      </w:r>
      <w:r w:rsidRPr="007F087E">
        <w:rPr>
          <w:rFonts w:ascii="Arial" w:hAnsi="Arial" w:cs="Arial"/>
          <w:sz w:val="18"/>
          <w:szCs w:val="18"/>
        </w:rPr>
        <w:t xml:space="preserve"> junta de aclaraciones; y dentro del plazo establecido.</w:t>
      </w:r>
    </w:p>
    <w:p w14:paraId="28CB164C" w14:textId="77777777" w:rsidR="00522586" w:rsidRPr="007F087E" w:rsidRDefault="00522586" w:rsidP="005A4F5B">
      <w:pPr>
        <w:ind w:left="1134"/>
        <w:rPr>
          <w:rFonts w:ascii="Arial" w:hAnsi="Arial" w:cs="Arial"/>
          <w:sz w:val="18"/>
          <w:szCs w:val="18"/>
        </w:rPr>
      </w:pPr>
    </w:p>
    <w:p w14:paraId="36086148" w14:textId="072799CD" w:rsidR="00193374" w:rsidRDefault="00522586" w:rsidP="005A4F5B">
      <w:pPr>
        <w:pStyle w:val="Prrafodelista"/>
        <w:numPr>
          <w:ilvl w:val="0"/>
          <w:numId w:val="86"/>
        </w:numPr>
        <w:spacing w:line="240" w:lineRule="auto"/>
        <w:ind w:left="1134" w:right="424"/>
        <w:rPr>
          <w:rFonts w:ascii="Arial" w:hAnsi="Arial" w:cs="Arial"/>
          <w:sz w:val="18"/>
          <w:szCs w:val="18"/>
        </w:rPr>
      </w:pPr>
      <w:r w:rsidRPr="00E13206">
        <w:rPr>
          <w:rFonts w:ascii="Arial" w:hAnsi="Arial" w:cs="Arial"/>
          <w:sz w:val="18"/>
          <w:szCs w:val="18"/>
        </w:rPr>
        <w:t xml:space="preserve">Manifiesto bajo protesta de decir verdad </w:t>
      </w:r>
      <w:r w:rsidR="00193374" w:rsidRPr="00E13206">
        <w:rPr>
          <w:rFonts w:ascii="Arial" w:hAnsi="Arial" w:cs="Arial"/>
          <w:sz w:val="18"/>
          <w:szCs w:val="18"/>
        </w:rPr>
        <w:t xml:space="preserve">de </w:t>
      </w:r>
      <w:r w:rsidRPr="00E13206">
        <w:rPr>
          <w:rFonts w:ascii="Arial" w:hAnsi="Arial" w:cs="Arial"/>
          <w:sz w:val="18"/>
          <w:szCs w:val="18"/>
        </w:rPr>
        <w:t xml:space="preserve">que, en caso de resultar adjudicado, cuenta con el equipo y el personal experto, capacitado y suficiente para suministrar los servicios </w:t>
      </w:r>
      <w:r w:rsidR="00193374" w:rsidRPr="00E13206">
        <w:rPr>
          <w:rFonts w:ascii="Arial" w:hAnsi="Arial" w:cs="Arial"/>
          <w:sz w:val="18"/>
          <w:szCs w:val="18"/>
        </w:rPr>
        <w:t xml:space="preserve">requeridos en esta convocatoria y en su </w:t>
      </w:r>
      <w:r w:rsidR="00193374" w:rsidRPr="00E13206">
        <w:rPr>
          <w:rFonts w:ascii="Arial" w:hAnsi="Arial" w:cs="Arial"/>
          <w:b/>
          <w:bCs/>
          <w:sz w:val="18"/>
          <w:szCs w:val="18"/>
        </w:rPr>
        <w:t xml:space="preserve">Anexo 1 </w:t>
      </w:r>
      <w:r w:rsidR="00193374" w:rsidRPr="00E13206">
        <w:rPr>
          <w:rFonts w:ascii="Arial" w:hAnsi="Arial" w:cs="Arial"/>
          <w:sz w:val="18"/>
          <w:szCs w:val="18"/>
        </w:rPr>
        <w:t>denominado</w:t>
      </w:r>
      <w:r w:rsidR="00193374" w:rsidRPr="00E13206">
        <w:rPr>
          <w:rFonts w:ascii="Arial" w:hAnsi="Arial" w:cs="Arial"/>
          <w:b/>
          <w:bCs/>
          <w:sz w:val="18"/>
          <w:szCs w:val="18"/>
        </w:rPr>
        <w:t xml:space="preserve"> “Anexo Técnico” y sus apéndices</w:t>
      </w:r>
      <w:r w:rsidRPr="00E13206">
        <w:rPr>
          <w:rFonts w:ascii="Arial" w:hAnsi="Arial" w:cs="Arial"/>
          <w:sz w:val="18"/>
          <w:szCs w:val="18"/>
        </w:rPr>
        <w:t xml:space="preserve">. </w:t>
      </w:r>
    </w:p>
    <w:p w14:paraId="1543EF45" w14:textId="77777777" w:rsidR="00E13206" w:rsidRPr="00E13206" w:rsidRDefault="00E13206" w:rsidP="005A4F5B">
      <w:pPr>
        <w:ind w:left="1134" w:right="424"/>
        <w:rPr>
          <w:rFonts w:ascii="Arial" w:hAnsi="Arial" w:cs="Arial"/>
          <w:sz w:val="18"/>
          <w:szCs w:val="18"/>
        </w:rPr>
      </w:pPr>
    </w:p>
    <w:p w14:paraId="5F435B09" w14:textId="2CBA6A2B" w:rsidR="00193374" w:rsidRDefault="00193374" w:rsidP="005A4F5B">
      <w:pPr>
        <w:pStyle w:val="Prrafodelista"/>
        <w:numPr>
          <w:ilvl w:val="0"/>
          <w:numId w:val="86"/>
        </w:numPr>
        <w:spacing w:line="240" w:lineRule="auto"/>
        <w:ind w:left="1134" w:right="424"/>
        <w:rPr>
          <w:rFonts w:ascii="Arial" w:hAnsi="Arial" w:cs="Arial"/>
          <w:sz w:val="18"/>
          <w:szCs w:val="18"/>
        </w:rPr>
      </w:pPr>
      <w:r>
        <w:rPr>
          <w:rFonts w:ascii="Arial" w:hAnsi="Arial" w:cs="Arial"/>
          <w:sz w:val="18"/>
          <w:szCs w:val="18"/>
        </w:rPr>
        <w:t xml:space="preserve">Adicional a lo anterior, aquellos documentos y requisitos solicitados en el </w:t>
      </w:r>
      <w:r w:rsidRPr="007F087E">
        <w:rPr>
          <w:rFonts w:ascii="Arial" w:hAnsi="Arial" w:cs="Arial"/>
          <w:sz w:val="18"/>
          <w:szCs w:val="18"/>
        </w:rPr>
        <w:t xml:space="preserve">en el </w:t>
      </w:r>
      <w:r w:rsidRPr="007F087E">
        <w:rPr>
          <w:rFonts w:ascii="Arial" w:hAnsi="Arial" w:cs="Arial"/>
          <w:b/>
          <w:bCs/>
          <w:sz w:val="18"/>
          <w:szCs w:val="18"/>
        </w:rPr>
        <w:t xml:space="preserve">Anexo 1 </w:t>
      </w:r>
      <w:r w:rsidR="004458BC" w:rsidRPr="000D2B80">
        <w:rPr>
          <w:rFonts w:ascii="Arial" w:hAnsi="Arial" w:cs="Arial"/>
          <w:b/>
          <w:bCs/>
          <w:sz w:val="18"/>
          <w:szCs w:val="18"/>
        </w:rPr>
        <w:t xml:space="preserve">denominado </w:t>
      </w:r>
      <w:r w:rsidR="004458BC">
        <w:rPr>
          <w:rFonts w:ascii="Arial" w:hAnsi="Arial" w:cs="Arial"/>
          <w:b/>
          <w:bCs/>
          <w:sz w:val="18"/>
          <w:szCs w:val="18"/>
        </w:rPr>
        <w:t>“</w:t>
      </w:r>
      <w:r w:rsidR="004458BC" w:rsidRPr="000D2B80">
        <w:rPr>
          <w:rFonts w:ascii="Arial" w:hAnsi="Arial" w:cs="Arial"/>
          <w:b/>
          <w:bCs/>
          <w:sz w:val="18"/>
          <w:szCs w:val="18"/>
        </w:rPr>
        <w:t>Anexo Técnico</w:t>
      </w:r>
      <w:r w:rsidR="004458BC">
        <w:rPr>
          <w:rFonts w:ascii="Arial" w:hAnsi="Arial" w:cs="Arial"/>
          <w:b/>
          <w:bCs/>
          <w:sz w:val="18"/>
          <w:szCs w:val="18"/>
        </w:rPr>
        <w:t xml:space="preserve">” </w:t>
      </w:r>
      <w:r w:rsidRPr="007F087E">
        <w:rPr>
          <w:rFonts w:ascii="Arial" w:hAnsi="Arial" w:cs="Arial"/>
          <w:sz w:val="18"/>
          <w:szCs w:val="18"/>
          <w:lang w:val="es-MX"/>
        </w:rPr>
        <w:t>de esta convocatoria</w:t>
      </w:r>
      <w:r w:rsidRPr="00193374">
        <w:rPr>
          <w:rFonts w:ascii="Arial" w:hAnsi="Arial" w:cs="Arial"/>
          <w:sz w:val="18"/>
          <w:szCs w:val="18"/>
        </w:rPr>
        <w:t xml:space="preserve">, requeridos para la </w:t>
      </w:r>
      <w:r>
        <w:rPr>
          <w:rFonts w:ascii="Arial" w:hAnsi="Arial" w:cs="Arial"/>
          <w:sz w:val="18"/>
          <w:szCs w:val="18"/>
        </w:rPr>
        <w:t xml:space="preserve">correcta </w:t>
      </w:r>
      <w:r w:rsidRPr="00193374">
        <w:rPr>
          <w:rFonts w:ascii="Arial" w:hAnsi="Arial" w:cs="Arial"/>
          <w:sz w:val="18"/>
          <w:szCs w:val="18"/>
        </w:rPr>
        <w:t>prestación del servicio</w:t>
      </w:r>
      <w:r>
        <w:rPr>
          <w:rFonts w:ascii="Arial" w:hAnsi="Arial" w:cs="Arial"/>
          <w:sz w:val="18"/>
          <w:szCs w:val="18"/>
        </w:rPr>
        <w:t>.</w:t>
      </w:r>
    </w:p>
    <w:p w14:paraId="6BE81933" w14:textId="77777777" w:rsidR="004458BC" w:rsidRPr="004458BC" w:rsidRDefault="004458BC" w:rsidP="004458BC">
      <w:pPr>
        <w:pStyle w:val="Prrafodelista"/>
        <w:rPr>
          <w:rFonts w:ascii="Arial" w:hAnsi="Arial" w:cs="Arial"/>
          <w:sz w:val="18"/>
          <w:szCs w:val="18"/>
        </w:rPr>
      </w:pPr>
    </w:p>
    <w:p w14:paraId="334196DB" w14:textId="77777777" w:rsidR="004458BC" w:rsidRPr="005D0D71" w:rsidRDefault="004458BC" w:rsidP="004458BC">
      <w:pPr>
        <w:contextualSpacing/>
        <w:rPr>
          <w:rFonts w:ascii="Arial" w:eastAsia="Arial Unicode MS" w:hAnsi="Arial" w:cs="Arial"/>
          <w:sz w:val="18"/>
          <w:szCs w:val="18"/>
          <w:lang w:val="es-MX"/>
        </w:rPr>
      </w:pPr>
      <w:r w:rsidRPr="005D0D71">
        <w:rPr>
          <w:rFonts w:ascii="Arial" w:hAnsi="Arial" w:cs="Arial"/>
          <w:sz w:val="18"/>
          <w:szCs w:val="18"/>
          <w:lang w:val="es-MX"/>
        </w:rPr>
        <w:t xml:space="preserve">Los rubros y </w:t>
      </w:r>
      <w:proofErr w:type="spellStart"/>
      <w:r w:rsidRPr="005D0D71">
        <w:rPr>
          <w:rFonts w:ascii="Arial" w:hAnsi="Arial" w:cs="Arial"/>
          <w:sz w:val="18"/>
          <w:szCs w:val="18"/>
          <w:lang w:val="es-MX"/>
        </w:rPr>
        <w:t>subrubros</w:t>
      </w:r>
      <w:proofErr w:type="spellEnd"/>
      <w:r w:rsidRPr="005D0D71">
        <w:rPr>
          <w:rFonts w:ascii="Arial" w:hAnsi="Arial" w:cs="Arial"/>
          <w:sz w:val="18"/>
          <w:szCs w:val="18"/>
          <w:lang w:val="es-MX"/>
        </w:rPr>
        <w:t xml:space="preserve"> del sistema de puntos que se asignarán a la evaluación de las Propuestas Técnicas se realizará conforme a lo siguiente:</w:t>
      </w:r>
    </w:p>
    <w:p w14:paraId="102B65AB" w14:textId="77777777" w:rsidR="004458BC" w:rsidRPr="00193374" w:rsidRDefault="004458BC" w:rsidP="004458BC">
      <w:pPr>
        <w:pStyle w:val="Prrafodelista"/>
        <w:spacing w:line="240" w:lineRule="auto"/>
        <w:ind w:left="1287" w:right="424"/>
        <w:rPr>
          <w:rFonts w:ascii="Arial" w:hAnsi="Arial" w:cs="Arial"/>
          <w:sz w:val="18"/>
          <w:szCs w:val="18"/>
        </w:rPr>
      </w:pPr>
    </w:p>
    <w:p w14:paraId="5975A322" w14:textId="77777777" w:rsidR="004458BC" w:rsidRPr="00F71F20" w:rsidRDefault="004458BC" w:rsidP="004458BC">
      <w:pPr>
        <w:pStyle w:val="Sinespaciado"/>
        <w:jc w:val="both"/>
        <w:rPr>
          <w:rFonts w:ascii="Arial" w:hAnsi="Arial" w:cs="Arial"/>
          <w:b/>
          <w:bCs/>
          <w:sz w:val="18"/>
          <w:szCs w:val="18"/>
        </w:rPr>
      </w:pPr>
    </w:p>
    <w:p w14:paraId="11003CFA" w14:textId="77777777" w:rsidR="004458BC" w:rsidRPr="00F71F20" w:rsidRDefault="004458BC" w:rsidP="004458BC">
      <w:pPr>
        <w:pStyle w:val="Sinespaciado"/>
        <w:jc w:val="both"/>
        <w:rPr>
          <w:rFonts w:ascii="Arial" w:hAnsi="Arial" w:cs="Arial"/>
          <w:b/>
          <w:bCs/>
          <w:sz w:val="18"/>
          <w:szCs w:val="18"/>
        </w:rPr>
      </w:pPr>
      <w:r w:rsidRPr="00F71F20">
        <w:rPr>
          <w:rFonts w:ascii="Arial" w:hAnsi="Arial" w:cs="Arial"/>
          <w:b/>
          <w:bCs/>
          <w:sz w:val="18"/>
          <w:szCs w:val="18"/>
        </w:rPr>
        <w:t xml:space="preserve">Se considerará la siguiente distribución de puntos por rubro: </w:t>
      </w:r>
    </w:p>
    <w:tbl>
      <w:tblPr>
        <w:tblStyle w:val="Tablaconcuadrcula"/>
        <w:tblW w:w="0" w:type="auto"/>
        <w:tblLook w:val="04A0" w:firstRow="1" w:lastRow="0" w:firstColumn="1" w:lastColumn="0" w:noHBand="0" w:noVBand="1"/>
      </w:tblPr>
      <w:tblGrid>
        <w:gridCol w:w="1129"/>
        <w:gridCol w:w="5104"/>
        <w:gridCol w:w="3117"/>
      </w:tblGrid>
      <w:tr w:rsidR="004458BC" w:rsidRPr="00F71F20" w14:paraId="3E86C01E" w14:textId="77777777" w:rsidTr="00D95E87">
        <w:tc>
          <w:tcPr>
            <w:tcW w:w="1129" w:type="dxa"/>
            <w:shd w:val="clear" w:color="auto" w:fill="DEEAF6" w:themeFill="accent1" w:themeFillTint="33"/>
          </w:tcPr>
          <w:p w14:paraId="512FEC54" w14:textId="77777777" w:rsidR="004458BC" w:rsidRPr="00F71F20" w:rsidRDefault="004458BC" w:rsidP="00D95E87">
            <w:pPr>
              <w:pStyle w:val="Sinespaciado"/>
              <w:jc w:val="center"/>
              <w:rPr>
                <w:rFonts w:ascii="Arial" w:hAnsi="Arial" w:cs="Arial"/>
                <w:b/>
                <w:bCs/>
                <w:sz w:val="18"/>
                <w:szCs w:val="18"/>
              </w:rPr>
            </w:pPr>
            <w:r w:rsidRPr="00F71F20">
              <w:rPr>
                <w:rFonts w:ascii="Arial" w:hAnsi="Arial" w:cs="Arial"/>
                <w:b/>
                <w:bCs/>
                <w:sz w:val="18"/>
                <w:szCs w:val="18"/>
              </w:rPr>
              <w:t>Número de rubro</w:t>
            </w:r>
          </w:p>
        </w:tc>
        <w:tc>
          <w:tcPr>
            <w:tcW w:w="5104" w:type="dxa"/>
            <w:shd w:val="clear" w:color="auto" w:fill="DEEAF6" w:themeFill="accent1" w:themeFillTint="33"/>
          </w:tcPr>
          <w:p w14:paraId="368A447C" w14:textId="77777777" w:rsidR="004458BC" w:rsidRPr="00F71F20" w:rsidRDefault="004458BC" w:rsidP="00D95E87">
            <w:pPr>
              <w:pStyle w:val="Sinespaciado"/>
              <w:jc w:val="center"/>
              <w:rPr>
                <w:rFonts w:ascii="Arial" w:hAnsi="Arial" w:cs="Arial"/>
                <w:b/>
                <w:bCs/>
                <w:sz w:val="18"/>
                <w:szCs w:val="18"/>
              </w:rPr>
            </w:pPr>
            <w:r w:rsidRPr="00F71F20">
              <w:rPr>
                <w:rFonts w:ascii="Arial" w:hAnsi="Arial" w:cs="Arial"/>
                <w:b/>
                <w:bCs/>
                <w:sz w:val="18"/>
                <w:szCs w:val="18"/>
              </w:rPr>
              <w:t>rubro</w:t>
            </w:r>
          </w:p>
        </w:tc>
        <w:tc>
          <w:tcPr>
            <w:tcW w:w="3117" w:type="dxa"/>
            <w:shd w:val="clear" w:color="auto" w:fill="DEEAF6" w:themeFill="accent1" w:themeFillTint="33"/>
          </w:tcPr>
          <w:p w14:paraId="71720716" w14:textId="77777777" w:rsidR="004458BC" w:rsidRPr="00F71F20" w:rsidRDefault="004458BC" w:rsidP="00D95E87">
            <w:pPr>
              <w:pStyle w:val="Sinespaciado"/>
              <w:jc w:val="center"/>
              <w:rPr>
                <w:rFonts w:ascii="Arial" w:hAnsi="Arial" w:cs="Arial"/>
                <w:b/>
                <w:bCs/>
                <w:sz w:val="18"/>
                <w:szCs w:val="18"/>
              </w:rPr>
            </w:pPr>
            <w:proofErr w:type="gramStart"/>
            <w:r w:rsidRPr="00F71F20">
              <w:rPr>
                <w:rFonts w:ascii="Arial" w:hAnsi="Arial" w:cs="Arial"/>
                <w:b/>
                <w:bCs/>
                <w:sz w:val="18"/>
                <w:szCs w:val="18"/>
              </w:rPr>
              <w:t>Puntos a otorgar</w:t>
            </w:r>
            <w:proofErr w:type="gramEnd"/>
          </w:p>
        </w:tc>
      </w:tr>
      <w:tr w:rsidR="004458BC" w:rsidRPr="00F71F20" w14:paraId="26084F12" w14:textId="77777777" w:rsidTr="00D95E87">
        <w:tc>
          <w:tcPr>
            <w:tcW w:w="1129" w:type="dxa"/>
          </w:tcPr>
          <w:p w14:paraId="528512BE"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I)</w:t>
            </w:r>
          </w:p>
        </w:tc>
        <w:tc>
          <w:tcPr>
            <w:tcW w:w="5104" w:type="dxa"/>
          </w:tcPr>
          <w:p w14:paraId="562CE6AD" w14:textId="22F9E64E" w:rsidR="004458BC" w:rsidRPr="00F71F20" w:rsidRDefault="004458BC" w:rsidP="00D95E87">
            <w:pPr>
              <w:pStyle w:val="Sinespaciado"/>
              <w:jc w:val="both"/>
              <w:rPr>
                <w:rFonts w:ascii="Arial" w:hAnsi="Arial" w:cs="Arial"/>
                <w:sz w:val="18"/>
                <w:szCs w:val="18"/>
              </w:rPr>
            </w:pPr>
            <w:r w:rsidRPr="00F71F20">
              <w:rPr>
                <w:rFonts w:ascii="Arial" w:hAnsi="Arial" w:cs="Arial"/>
                <w:b/>
                <w:bCs/>
                <w:sz w:val="18"/>
                <w:szCs w:val="18"/>
              </w:rPr>
              <w:t xml:space="preserve">Capacidad del </w:t>
            </w:r>
            <w:r w:rsidR="00C371EA">
              <w:rPr>
                <w:rFonts w:ascii="Arial" w:hAnsi="Arial" w:cs="Arial"/>
                <w:b/>
                <w:bCs/>
                <w:sz w:val="18"/>
                <w:szCs w:val="18"/>
              </w:rPr>
              <w:t>Invitado</w:t>
            </w:r>
          </w:p>
        </w:tc>
        <w:tc>
          <w:tcPr>
            <w:tcW w:w="3117" w:type="dxa"/>
          </w:tcPr>
          <w:p w14:paraId="139A6B05"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24 PUNTOS</w:t>
            </w:r>
          </w:p>
        </w:tc>
      </w:tr>
      <w:tr w:rsidR="004458BC" w:rsidRPr="00F71F20" w14:paraId="60177E0F" w14:textId="77777777" w:rsidTr="00D95E87">
        <w:tc>
          <w:tcPr>
            <w:tcW w:w="1129" w:type="dxa"/>
          </w:tcPr>
          <w:p w14:paraId="27CE3E7B"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2)</w:t>
            </w:r>
          </w:p>
        </w:tc>
        <w:tc>
          <w:tcPr>
            <w:tcW w:w="5104" w:type="dxa"/>
          </w:tcPr>
          <w:p w14:paraId="2E3FBF77" w14:textId="245E0077" w:rsidR="004458BC" w:rsidRPr="00F71F20" w:rsidRDefault="004458BC" w:rsidP="00D95E87">
            <w:pPr>
              <w:pStyle w:val="Sinespaciado"/>
              <w:jc w:val="both"/>
              <w:rPr>
                <w:rFonts w:ascii="Arial" w:hAnsi="Arial" w:cs="Arial"/>
                <w:sz w:val="18"/>
                <w:szCs w:val="18"/>
              </w:rPr>
            </w:pPr>
            <w:r w:rsidRPr="00F71F20">
              <w:rPr>
                <w:rFonts w:ascii="Arial" w:hAnsi="Arial" w:cs="Arial"/>
                <w:b/>
                <w:sz w:val="18"/>
                <w:szCs w:val="18"/>
              </w:rPr>
              <w:t xml:space="preserve">Experiencia y especialidad del </w:t>
            </w:r>
            <w:r w:rsidR="00C371EA">
              <w:rPr>
                <w:rFonts w:ascii="Arial" w:hAnsi="Arial" w:cs="Arial"/>
                <w:b/>
                <w:sz w:val="18"/>
                <w:szCs w:val="18"/>
              </w:rPr>
              <w:t>Invitado</w:t>
            </w:r>
          </w:p>
        </w:tc>
        <w:tc>
          <w:tcPr>
            <w:tcW w:w="3117" w:type="dxa"/>
          </w:tcPr>
          <w:p w14:paraId="5EA0F658"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18 PUNTOS</w:t>
            </w:r>
          </w:p>
        </w:tc>
      </w:tr>
      <w:tr w:rsidR="004458BC" w:rsidRPr="00F71F20" w14:paraId="782E42BE" w14:textId="77777777" w:rsidTr="00D95E87">
        <w:tc>
          <w:tcPr>
            <w:tcW w:w="1129" w:type="dxa"/>
          </w:tcPr>
          <w:p w14:paraId="004BFB77"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3)</w:t>
            </w:r>
          </w:p>
        </w:tc>
        <w:tc>
          <w:tcPr>
            <w:tcW w:w="5104" w:type="dxa"/>
          </w:tcPr>
          <w:p w14:paraId="7DFABAED" w14:textId="77777777" w:rsidR="004458BC" w:rsidRPr="00F71F20" w:rsidRDefault="004458BC" w:rsidP="00D95E87">
            <w:pPr>
              <w:pStyle w:val="Sinespaciado"/>
              <w:jc w:val="both"/>
              <w:rPr>
                <w:rFonts w:ascii="Arial" w:hAnsi="Arial" w:cs="Arial"/>
                <w:sz w:val="18"/>
                <w:szCs w:val="18"/>
              </w:rPr>
            </w:pPr>
            <w:r w:rsidRPr="00F71F20">
              <w:rPr>
                <w:rFonts w:ascii="Arial" w:hAnsi="Arial" w:cs="Arial"/>
                <w:b/>
                <w:sz w:val="18"/>
                <w:szCs w:val="18"/>
              </w:rPr>
              <w:t>Propuesta de trabajo</w:t>
            </w:r>
          </w:p>
        </w:tc>
        <w:tc>
          <w:tcPr>
            <w:tcW w:w="3117" w:type="dxa"/>
          </w:tcPr>
          <w:p w14:paraId="16E206DE"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10 PUNTOS</w:t>
            </w:r>
          </w:p>
        </w:tc>
      </w:tr>
      <w:tr w:rsidR="004458BC" w:rsidRPr="00F71F20" w14:paraId="0759ADC8" w14:textId="77777777" w:rsidTr="00D95E87">
        <w:tc>
          <w:tcPr>
            <w:tcW w:w="1129" w:type="dxa"/>
          </w:tcPr>
          <w:p w14:paraId="21C379E6"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4)</w:t>
            </w:r>
          </w:p>
        </w:tc>
        <w:tc>
          <w:tcPr>
            <w:tcW w:w="5104" w:type="dxa"/>
          </w:tcPr>
          <w:p w14:paraId="63281E3B" w14:textId="77777777" w:rsidR="004458BC" w:rsidRPr="00F71F20" w:rsidRDefault="004458BC" w:rsidP="00D95E87">
            <w:pPr>
              <w:pStyle w:val="Sinespaciado"/>
              <w:jc w:val="both"/>
              <w:rPr>
                <w:rFonts w:ascii="Arial" w:hAnsi="Arial" w:cs="Arial"/>
                <w:sz w:val="18"/>
                <w:szCs w:val="18"/>
              </w:rPr>
            </w:pPr>
            <w:r w:rsidRPr="00F71F20">
              <w:rPr>
                <w:rFonts w:ascii="Arial" w:hAnsi="Arial" w:cs="Arial"/>
                <w:b/>
                <w:sz w:val="18"/>
                <w:szCs w:val="18"/>
              </w:rPr>
              <w:t>Cumplimiento de Contratos</w:t>
            </w:r>
          </w:p>
        </w:tc>
        <w:tc>
          <w:tcPr>
            <w:tcW w:w="3117" w:type="dxa"/>
          </w:tcPr>
          <w:p w14:paraId="151CA7AF" w14:textId="77777777" w:rsidR="004458BC" w:rsidRPr="00F71F20" w:rsidRDefault="004458BC" w:rsidP="00D95E87">
            <w:pPr>
              <w:pStyle w:val="Sinespaciado"/>
              <w:jc w:val="center"/>
              <w:rPr>
                <w:rFonts w:ascii="Arial" w:hAnsi="Arial" w:cs="Arial"/>
                <w:sz w:val="18"/>
                <w:szCs w:val="18"/>
              </w:rPr>
            </w:pPr>
            <w:r w:rsidRPr="00F71F20">
              <w:rPr>
                <w:rFonts w:ascii="Arial" w:hAnsi="Arial" w:cs="Arial"/>
                <w:sz w:val="18"/>
                <w:szCs w:val="18"/>
              </w:rPr>
              <w:t>8 PUNTOS</w:t>
            </w:r>
          </w:p>
        </w:tc>
      </w:tr>
      <w:tr w:rsidR="004458BC" w:rsidRPr="00F71F20" w14:paraId="24E136A9" w14:textId="77777777" w:rsidTr="00D95E87">
        <w:tc>
          <w:tcPr>
            <w:tcW w:w="6233" w:type="dxa"/>
            <w:gridSpan w:val="2"/>
          </w:tcPr>
          <w:p w14:paraId="166C96E5" w14:textId="77777777" w:rsidR="004458BC" w:rsidRPr="00F71F20" w:rsidRDefault="004458BC" w:rsidP="00D95E87">
            <w:pPr>
              <w:pStyle w:val="Sinespaciado"/>
              <w:jc w:val="right"/>
              <w:rPr>
                <w:rFonts w:ascii="Arial" w:hAnsi="Arial" w:cs="Arial"/>
                <w:b/>
                <w:sz w:val="18"/>
                <w:szCs w:val="18"/>
              </w:rPr>
            </w:pPr>
            <w:r w:rsidRPr="00F71F20">
              <w:rPr>
                <w:rFonts w:ascii="Arial" w:hAnsi="Arial" w:cs="Arial"/>
                <w:b/>
                <w:sz w:val="18"/>
                <w:szCs w:val="18"/>
              </w:rPr>
              <w:t>TOTAL</w:t>
            </w:r>
          </w:p>
        </w:tc>
        <w:tc>
          <w:tcPr>
            <w:tcW w:w="3117" w:type="dxa"/>
          </w:tcPr>
          <w:p w14:paraId="5EE57C5F" w14:textId="77777777" w:rsidR="004458BC" w:rsidRPr="00F71F20" w:rsidRDefault="004458BC">
            <w:pPr>
              <w:pStyle w:val="Sinespaciado"/>
              <w:numPr>
                <w:ilvl w:val="0"/>
                <w:numId w:val="96"/>
              </w:numPr>
              <w:jc w:val="center"/>
              <w:rPr>
                <w:rFonts w:ascii="Arial" w:hAnsi="Arial" w:cs="Arial"/>
                <w:b/>
                <w:bCs/>
                <w:sz w:val="18"/>
                <w:szCs w:val="18"/>
              </w:rPr>
            </w:pPr>
            <w:r w:rsidRPr="00F71F20">
              <w:rPr>
                <w:rFonts w:ascii="Arial" w:hAnsi="Arial" w:cs="Arial"/>
                <w:b/>
                <w:bCs/>
                <w:sz w:val="18"/>
                <w:szCs w:val="18"/>
              </w:rPr>
              <w:t>UNTOS</w:t>
            </w:r>
          </w:p>
        </w:tc>
      </w:tr>
    </w:tbl>
    <w:p w14:paraId="6EFAA551" w14:textId="77777777" w:rsidR="004458BC" w:rsidRPr="00F71F20" w:rsidRDefault="004458BC" w:rsidP="004458BC">
      <w:pPr>
        <w:pStyle w:val="Sinespaciado"/>
        <w:jc w:val="both"/>
        <w:rPr>
          <w:rFonts w:ascii="Arial" w:hAnsi="Arial" w:cs="Arial"/>
          <w:sz w:val="18"/>
          <w:szCs w:val="18"/>
        </w:rPr>
      </w:pPr>
    </w:p>
    <w:p w14:paraId="20A50FE9" w14:textId="77777777" w:rsidR="004458BC" w:rsidRPr="00F71F20" w:rsidRDefault="004458BC" w:rsidP="004458BC">
      <w:pPr>
        <w:pStyle w:val="Sinespaciado"/>
        <w:jc w:val="both"/>
        <w:rPr>
          <w:rFonts w:ascii="Arial" w:hAnsi="Arial" w:cs="Arial"/>
          <w:sz w:val="18"/>
          <w:szCs w:val="18"/>
        </w:rPr>
      </w:pPr>
    </w:p>
    <w:p w14:paraId="175FEECC" w14:textId="77777777" w:rsidR="0096728E" w:rsidRPr="0079535F" w:rsidRDefault="0096728E" w:rsidP="0096728E">
      <w:pPr>
        <w:pStyle w:val="Sinespaciado"/>
        <w:jc w:val="both"/>
        <w:rPr>
          <w:rFonts w:ascii="Arial" w:hAnsi="Arial" w:cs="Arial"/>
          <w:sz w:val="20"/>
          <w:szCs w:val="20"/>
        </w:rPr>
      </w:pPr>
    </w:p>
    <w:p w14:paraId="5658C879" w14:textId="72E9A627" w:rsidR="0096728E" w:rsidRPr="0079535F" w:rsidRDefault="0096728E" w:rsidP="0096728E">
      <w:pPr>
        <w:pStyle w:val="Sinespaciado"/>
        <w:numPr>
          <w:ilvl w:val="0"/>
          <w:numId w:val="99"/>
        </w:numPr>
        <w:jc w:val="both"/>
        <w:rPr>
          <w:rFonts w:ascii="Arial" w:hAnsi="Arial" w:cs="Arial"/>
          <w:b/>
          <w:bCs/>
          <w:sz w:val="20"/>
          <w:szCs w:val="20"/>
        </w:rPr>
      </w:pPr>
      <w:r w:rsidRPr="0079535F">
        <w:rPr>
          <w:rFonts w:ascii="Arial" w:hAnsi="Arial" w:cs="Arial"/>
          <w:b/>
          <w:bCs/>
          <w:sz w:val="20"/>
          <w:szCs w:val="20"/>
        </w:rPr>
        <w:t xml:space="preserve">Capacidad del </w:t>
      </w:r>
      <w:r w:rsidR="00C371EA">
        <w:rPr>
          <w:rFonts w:ascii="Arial" w:hAnsi="Arial" w:cs="Arial"/>
          <w:b/>
          <w:bCs/>
          <w:sz w:val="20"/>
          <w:szCs w:val="20"/>
        </w:rPr>
        <w:t>Invitado</w:t>
      </w:r>
      <w:r w:rsidRPr="0079535F">
        <w:rPr>
          <w:rFonts w:ascii="Arial" w:hAnsi="Arial" w:cs="Arial"/>
          <w:b/>
          <w:bCs/>
          <w:sz w:val="20"/>
          <w:szCs w:val="20"/>
        </w:rPr>
        <w:t>:</w:t>
      </w:r>
    </w:p>
    <w:p w14:paraId="270FA4EC" w14:textId="77777777" w:rsidR="0096728E" w:rsidRPr="0079535F" w:rsidRDefault="0096728E" w:rsidP="0096728E">
      <w:pPr>
        <w:pStyle w:val="Sinespaciado"/>
        <w:jc w:val="both"/>
        <w:rPr>
          <w:rFonts w:ascii="Arial" w:hAnsi="Arial" w:cs="Arial"/>
          <w:sz w:val="20"/>
          <w:szCs w:val="20"/>
        </w:rPr>
      </w:pPr>
    </w:p>
    <w:p w14:paraId="1E36B8D8" w14:textId="4FEAFD7F"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Consiste en la valoración que hará la convocante de los recursos técnicos que ofrezca el </w:t>
      </w:r>
      <w:r w:rsidR="00C371EA">
        <w:rPr>
          <w:rFonts w:ascii="Arial" w:hAnsi="Arial" w:cs="Arial"/>
          <w:sz w:val="20"/>
          <w:szCs w:val="20"/>
        </w:rPr>
        <w:t>Invitado</w:t>
      </w:r>
      <w:r w:rsidRPr="0079535F">
        <w:rPr>
          <w:rFonts w:ascii="Arial" w:hAnsi="Arial" w:cs="Arial"/>
          <w:sz w:val="20"/>
          <w:szCs w:val="20"/>
        </w:rPr>
        <w:t xml:space="preserve"> para la prestación de los servicios requeridos. De igual manera se considerará a las personas con discapacidad o las empresas que cuenten con trabajadores con discapacidad o que produzcan sus bienes con innovación tecnológica. A este rubro se le otorgarán en total </w:t>
      </w:r>
      <w:r w:rsidRPr="0079535F">
        <w:rPr>
          <w:rFonts w:ascii="Arial" w:hAnsi="Arial" w:cs="Arial"/>
          <w:b/>
          <w:bCs/>
          <w:sz w:val="20"/>
          <w:szCs w:val="20"/>
        </w:rPr>
        <w:t>24 puntos</w:t>
      </w:r>
      <w:r w:rsidRPr="0079535F">
        <w:rPr>
          <w:rFonts w:ascii="Arial" w:hAnsi="Arial" w:cs="Arial"/>
          <w:sz w:val="20"/>
          <w:szCs w:val="20"/>
        </w:rPr>
        <w:t xml:space="preserve"> los cuales están integrados de la siguiente forma:</w:t>
      </w:r>
    </w:p>
    <w:p w14:paraId="345DF868"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409"/>
        <w:gridCol w:w="2268"/>
        <w:gridCol w:w="2294"/>
      </w:tblGrid>
      <w:tr w:rsidR="0096728E" w:rsidRPr="0079535F" w14:paraId="31ECBAC8" w14:textId="77777777" w:rsidTr="005109C5">
        <w:trPr>
          <w:trHeight w:val="274"/>
        </w:trPr>
        <w:tc>
          <w:tcPr>
            <w:tcW w:w="96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F81A1"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sz w:val="14"/>
                <w:szCs w:val="14"/>
                <w:lang w:eastAsia="es-MX"/>
              </w:rPr>
              <w:t>1.1. CAPACIDAD DE LOS RECURSOS HUMANOS</w:t>
            </w:r>
          </w:p>
        </w:tc>
      </w:tr>
      <w:tr w:rsidR="0096728E" w:rsidRPr="0079535F" w14:paraId="44725EB0" w14:textId="77777777" w:rsidTr="005109C5">
        <w:trPr>
          <w:trHeight w:val="607"/>
        </w:trPr>
        <w:tc>
          <w:tcPr>
            <w:tcW w:w="50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C65475" w14:textId="77777777" w:rsidR="0096728E" w:rsidRPr="0079535F" w:rsidRDefault="0096728E" w:rsidP="005109C5">
            <w:pPr>
              <w:jc w:val="center"/>
              <w:rPr>
                <w:rFonts w:ascii="Arial" w:hAnsi="Arial" w:cs="Arial"/>
                <w:b/>
                <w:bCs/>
                <w:sz w:val="14"/>
                <w:szCs w:val="14"/>
                <w:lang w:eastAsia="es-MX"/>
              </w:rPr>
            </w:pPr>
            <w:proofErr w:type="gramStart"/>
            <w:r w:rsidRPr="0079535F">
              <w:rPr>
                <w:rFonts w:ascii="Arial" w:hAnsi="Arial" w:cs="Arial"/>
                <w:b/>
                <w:bCs/>
                <w:sz w:val="14"/>
                <w:szCs w:val="14"/>
                <w:lang w:eastAsia="es-MX"/>
              </w:rPr>
              <w:t>ELEMENTOS A EVALUAR</w:t>
            </w:r>
            <w:proofErr w:type="gramEnd"/>
            <w:r w:rsidRPr="0079535F">
              <w:rPr>
                <w:rFonts w:ascii="Arial" w:hAnsi="Arial" w:cs="Arial"/>
                <w:sz w:val="14"/>
                <w:szCs w:val="14"/>
                <w:lang w:eastAsia="es-MX"/>
              </w:rPr>
              <w:t>:</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A3097D" w14:textId="77777777" w:rsidR="0096728E" w:rsidRPr="0079535F" w:rsidRDefault="0096728E" w:rsidP="005109C5">
            <w:pPr>
              <w:jc w:val="center"/>
              <w:rPr>
                <w:rFonts w:ascii="Arial" w:hAnsi="Arial" w:cs="Arial"/>
                <w:sz w:val="14"/>
                <w:szCs w:val="14"/>
                <w:lang w:eastAsia="zh-CN"/>
              </w:rPr>
            </w:pPr>
            <w:proofErr w:type="gramStart"/>
            <w:r w:rsidRPr="0079535F">
              <w:rPr>
                <w:rFonts w:ascii="Arial" w:hAnsi="Arial" w:cs="Arial"/>
                <w:b/>
                <w:bCs/>
                <w:sz w:val="14"/>
                <w:szCs w:val="14"/>
                <w:lang w:eastAsia="es-MX"/>
              </w:rPr>
              <w:t>PUNTOS A OTORGAR</w:t>
            </w:r>
            <w:proofErr w:type="gramEnd"/>
          </w:p>
        </w:tc>
        <w:tc>
          <w:tcPr>
            <w:tcW w:w="22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AFB2FC" w14:textId="77777777" w:rsidR="0096728E" w:rsidRPr="0079535F" w:rsidRDefault="0096728E" w:rsidP="005109C5">
            <w:pPr>
              <w:jc w:val="center"/>
              <w:rPr>
                <w:rFonts w:ascii="Arial" w:hAnsi="Arial" w:cs="Arial"/>
                <w:sz w:val="14"/>
                <w:szCs w:val="14"/>
                <w:lang w:eastAsia="es-MX"/>
              </w:rPr>
            </w:pPr>
            <w:r w:rsidRPr="0079535F">
              <w:rPr>
                <w:rFonts w:ascii="Arial" w:hAnsi="Arial" w:cs="Arial"/>
                <w:b/>
                <w:bCs/>
                <w:sz w:val="14"/>
                <w:szCs w:val="14"/>
                <w:lang w:eastAsia="es-MX"/>
              </w:rPr>
              <w:t>DOCUMENTACIÓN Y MÉTODO PARA ACREDITAR LA EVALUACIÓN</w:t>
            </w:r>
          </w:p>
        </w:tc>
      </w:tr>
      <w:tr w:rsidR="0096728E" w:rsidRPr="0079535F" w14:paraId="35A6A0C4" w14:textId="77777777" w:rsidTr="005109C5">
        <w:trPr>
          <w:trHeight w:val="846"/>
        </w:trPr>
        <w:tc>
          <w:tcPr>
            <w:tcW w:w="2689" w:type="dxa"/>
            <w:vMerge w:val="restart"/>
            <w:tcBorders>
              <w:top w:val="single" w:sz="4" w:space="0" w:color="auto"/>
              <w:left w:val="single" w:sz="4" w:space="0" w:color="auto"/>
              <w:right w:val="single" w:sz="4" w:space="0" w:color="auto"/>
            </w:tcBorders>
            <w:vAlign w:val="center"/>
            <w:hideMark/>
          </w:tcPr>
          <w:p w14:paraId="72A76A6A" w14:textId="324B356A" w:rsidR="0096728E" w:rsidRPr="0079535F" w:rsidRDefault="0096728E" w:rsidP="005109C5">
            <w:pPr>
              <w:jc w:val="both"/>
              <w:rPr>
                <w:rFonts w:ascii="Arial" w:hAnsi="Arial" w:cs="Arial"/>
                <w:sz w:val="14"/>
                <w:szCs w:val="14"/>
              </w:rPr>
            </w:pPr>
            <w:r w:rsidRPr="0079535F">
              <w:rPr>
                <w:rFonts w:ascii="Arial" w:hAnsi="Arial" w:cs="Arial"/>
                <w:b/>
                <w:bCs/>
                <w:sz w:val="14"/>
                <w:szCs w:val="14"/>
              </w:rPr>
              <w:t>Experiencia en asuntos relacionados con la materia del servicio objeto del procedimiento de contratación</w:t>
            </w:r>
            <w:r w:rsidRPr="0079535F">
              <w:rPr>
                <w:rFonts w:ascii="Arial" w:hAnsi="Arial" w:cs="Arial"/>
                <w:sz w:val="14"/>
                <w:szCs w:val="14"/>
              </w:rPr>
              <w:t xml:space="preserve">. El </w:t>
            </w:r>
            <w:r w:rsidR="00C371EA">
              <w:rPr>
                <w:rFonts w:ascii="Arial" w:hAnsi="Arial" w:cs="Arial"/>
                <w:sz w:val="14"/>
                <w:szCs w:val="14"/>
              </w:rPr>
              <w:t>Invitado</w:t>
            </w:r>
            <w:r w:rsidRPr="0079535F">
              <w:rPr>
                <w:rFonts w:ascii="Arial" w:hAnsi="Arial" w:cs="Arial"/>
                <w:sz w:val="14"/>
                <w:szCs w:val="14"/>
              </w:rPr>
              <w:t xml:space="preserve"> deberá acreditar que el personal propuesto cuenta con la experiencia requerida conforme a los siguiente:</w:t>
            </w:r>
          </w:p>
        </w:tc>
        <w:tc>
          <w:tcPr>
            <w:tcW w:w="2409" w:type="dxa"/>
            <w:tcBorders>
              <w:top w:val="single" w:sz="4" w:space="0" w:color="auto"/>
              <w:left w:val="single" w:sz="4" w:space="0" w:color="auto"/>
              <w:bottom w:val="nil"/>
              <w:right w:val="single" w:sz="4" w:space="0" w:color="auto"/>
            </w:tcBorders>
          </w:tcPr>
          <w:p w14:paraId="1BAA549A" w14:textId="77777777" w:rsidR="0096728E" w:rsidRPr="0079535F" w:rsidRDefault="0096728E" w:rsidP="005109C5">
            <w:pPr>
              <w:jc w:val="both"/>
              <w:rPr>
                <w:rFonts w:ascii="Arial" w:hAnsi="Arial" w:cs="Arial"/>
                <w:sz w:val="14"/>
                <w:szCs w:val="14"/>
              </w:rPr>
            </w:pPr>
            <w:r w:rsidRPr="0079535F">
              <w:rPr>
                <w:rFonts w:ascii="Arial" w:hAnsi="Arial" w:cs="Arial"/>
                <w:sz w:val="14"/>
                <w:szCs w:val="14"/>
              </w:rPr>
              <w:t>Nómina: Perfil de contador público o administrador titulado con experiencia en manejo de nómina.</w:t>
            </w:r>
          </w:p>
          <w:p w14:paraId="707C6797" w14:textId="77777777" w:rsidR="0096728E" w:rsidRPr="0079535F" w:rsidRDefault="0096728E" w:rsidP="005109C5">
            <w:pPr>
              <w:jc w:val="center"/>
              <w:rPr>
                <w:rFonts w:ascii="Arial" w:hAnsi="Arial" w:cs="Arial"/>
                <w:sz w:val="14"/>
                <w:szCs w:val="14"/>
                <w:lang w:eastAsia="zh-CN"/>
              </w:rPr>
            </w:pPr>
          </w:p>
        </w:tc>
        <w:tc>
          <w:tcPr>
            <w:tcW w:w="2268" w:type="dxa"/>
            <w:tcBorders>
              <w:top w:val="single" w:sz="4" w:space="0" w:color="auto"/>
              <w:left w:val="single" w:sz="4" w:space="0" w:color="auto"/>
              <w:bottom w:val="nil"/>
              <w:right w:val="single" w:sz="4" w:space="0" w:color="auto"/>
            </w:tcBorders>
            <w:vAlign w:val="center"/>
            <w:hideMark/>
          </w:tcPr>
          <w:p w14:paraId="6F9F0F47" w14:textId="77777777" w:rsidR="0096728E" w:rsidRPr="0079535F" w:rsidRDefault="0096728E" w:rsidP="005109C5">
            <w:pPr>
              <w:rPr>
                <w:rFonts w:ascii="Arial" w:hAnsi="Arial" w:cs="Arial"/>
                <w:sz w:val="14"/>
                <w:szCs w:val="14"/>
                <w:lang w:eastAsia="zh-CN"/>
              </w:rPr>
            </w:pPr>
            <w:r w:rsidRPr="0079535F">
              <w:rPr>
                <w:rFonts w:ascii="Arial" w:hAnsi="Arial" w:cs="Arial"/>
                <w:sz w:val="14"/>
                <w:szCs w:val="14"/>
                <w:lang w:eastAsia="zh-CN"/>
              </w:rPr>
              <w:t>1 año de experiencia: 2 puntos</w:t>
            </w:r>
          </w:p>
        </w:tc>
        <w:tc>
          <w:tcPr>
            <w:tcW w:w="2294" w:type="dxa"/>
            <w:vMerge w:val="restart"/>
            <w:tcBorders>
              <w:top w:val="single" w:sz="4" w:space="0" w:color="auto"/>
              <w:left w:val="single" w:sz="4" w:space="0" w:color="auto"/>
              <w:right w:val="single" w:sz="4" w:space="0" w:color="auto"/>
            </w:tcBorders>
            <w:vAlign w:val="center"/>
            <w:hideMark/>
          </w:tcPr>
          <w:p w14:paraId="441A07B6" w14:textId="77777777" w:rsidR="0096728E" w:rsidRPr="0079535F" w:rsidRDefault="0096728E" w:rsidP="005109C5">
            <w:pPr>
              <w:jc w:val="both"/>
              <w:rPr>
                <w:rFonts w:ascii="Arial" w:hAnsi="Arial" w:cs="Arial"/>
                <w:sz w:val="14"/>
                <w:szCs w:val="14"/>
                <w:lang w:eastAsia="es-MX"/>
              </w:rPr>
            </w:pPr>
            <w:r w:rsidRPr="0079535F">
              <w:rPr>
                <w:rFonts w:ascii="Arial" w:hAnsi="Arial" w:cs="Arial"/>
                <w:sz w:val="14"/>
                <w:szCs w:val="14"/>
              </w:rPr>
              <w:t>Currículos firmados por los profesionistas, con los que se acredite la experiencia mínima de un año de los perfiles solicitados.</w:t>
            </w:r>
          </w:p>
        </w:tc>
      </w:tr>
      <w:tr w:rsidR="0096728E" w:rsidRPr="0079535F" w14:paraId="5F669A8B" w14:textId="77777777" w:rsidTr="005109C5">
        <w:trPr>
          <w:trHeight w:val="836"/>
        </w:trPr>
        <w:tc>
          <w:tcPr>
            <w:tcW w:w="2689" w:type="dxa"/>
            <w:vMerge/>
            <w:tcBorders>
              <w:left w:val="single" w:sz="4" w:space="0" w:color="auto"/>
              <w:bottom w:val="single" w:sz="4" w:space="0" w:color="auto"/>
              <w:right w:val="single" w:sz="4" w:space="0" w:color="auto"/>
            </w:tcBorders>
            <w:vAlign w:val="center"/>
          </w:tcPr>
          <w:p w14:paraId="54725C43" w14:textId="77777777" w:rsidR="0096728E" w:rsidRPr="0079535F" w:rsidRDefault="0096728E" w:rsidP="005109C5">
            <w:pPr>
              <w:rPr>
                <w:rFonts w:ascii="Arial" w:hAnsi="Arial" w:cs="Arial"/>
                <w:sz w:val="14"/>
                <w:szCs w:val="14"/>
              </w:rPr>
            </w:pPr>
          </w:p>
        </w:tc>
        <w:tc>
          <w:tcPr>
            <w:tcW w:w="2409" w:type="dxa"/>
            <w:tcBorders>
              <w:top w:val="nil"/>
              <w:left w:val="single" w:sz="4" w:space="0" w:color="auto"/>
              <w:bottom w:val="single" w:sz="4" w:space="0" w:color="auto"/>
              <w:right w:val="single" w:sz="4" w:space="0" w:color="auto"/>
            </w:tcBorders>
          </w:tcPr>
          <w:p w14:paraId="424A671B" w14:textId="77777777" w:rsidR="0096728E" w:rsidRPr="0079535F" w:rsidRDefault="0096728E" w:rsidP="005109C5">
            <w:pPr>
              <w:rPr>
                <w:rFonts w:ascii="Arial" w:hAnsi="Arial" w:cs="Arial"/>
                <w:sz w:val="14"/>
                <w:szCs w:val="14"/>
                <w:lang w:eastAsia="zh-CN"/>
              </w:rPr>
            </w:pPr>
            <w:r w:rsidRPr="0079535F">
              <w:rPr>
                <w:rFonts w:ascii="Arial" w:hAnsi="Arial" w:cs="Arial"/>
                <w:sz w:val="14"/>
                <w:szCs w:val="14"/>
              </w:rPr>
              <w:t>Relaciones laborales: Perfil de licenciado en derecho titulado con experiencia en materia laboral.</w:t>
            </w:r>
          </w:p>
        </w:tc>
        <w:tc>
          <w:tcPr>
            <w:tcW w:w="2268" w:type="dxa"/>
            <w:tcBorders>
              <w:top w:val="nil"/>
              <w:left w:val="single" w:sz="4" w:space="0" w:color="auto"/>
              <w:bottom w:val="single" w:sz="4" w:space="0" w:color="auto"/>
              <w:right w:val="single" w:sz="4" w:space="0" w:color="auto"/>
            </w:tcBorders>
            <w:vAlign w:val="center"/>
          </w:tcPr>
          <w:p w14:paraId="3B625ECF" w14:textId="77777777" w:rsidR="0096728E" w:rsidRPr="0079535F" w:rsidRDefault="0096728E" w:rsidP="005109C5">
            <w:pPr>
              <w:rPr>
                <w:rFonts w:ascii="Arial" w:hAnsi="Arial" w:cs="Arial"/>
                <w:sz w:val="14"/>
                <w:szCs w:val="14"/>
                <w:lang w:eastAsia="zh-CN"/>
              </w:rPr>
            </w:pPr>
            <w:r w:rsidRPr="0079535F">
              <w:rPr>
                <w:rFonts w:ascii="Arial" w:hAnsi="Arial" w:cs="Arial"/>
                <w:sz w:val="14"/>
                <w:szCs w:val="14"/>
                <w:lang w:eastAsia="zh-CN"/>
              </w:rPr>
              <w:t>2 o más años de experiencia: 3 puntos</w:t>
            </w:r>
          </w:p>
        </w:tc>
        <w:tc>
          <w:tcPr>
            <w:tcW w:w="2294" w:type="dxa"/>
            <w:vMerge/>
            <w:tcBorders>
              <w:left w:val="single" w:sz="4" w:space="0" w:color="auto"/>
              <w:bottom w:val="single" w:sz="4" w:space="0" w:color="auto"/>
              <w:right w:val="single" w:sz="4" w:space="0" w:color="auto"/>
            </w:tcBorders>
            <w:vAlign w:val="center"/>
          </w:tcPr>
          <w:p w14:paraId="47DC0989" w14:textId="77777777" w:rsidR="0096728E" w:rsidRPr="0079535F" w:rsidRDefault="0096728E" w:rsidP="005109C5">
            <w:pPr>
              <w:rPr>
                <w:rFonts w:ascii="Arial" w:hAnsi="Arial" w:cs="Arial"/>
                <w:sz w:val="14"/>
                <w:szCs w:val="14"/>
              </w:rPr>
            </w:pPr>
          </w:p>
        </w:tc>
      </w:tr>
      <w:tr w:rsidR="0096728E" w:rsidRPr="0079535F" w14:paraId="0E95477E" w14:textId="77777777" w:rsidTr="005109C5">
        <w:trPr>
          <w:trHeight w:val="726"/>
        </w:trPr>
        <w:tc>
          <w:tcPr>
            <w:tcW w:w="2689" w:type="dxa"/>
            <w:vMerge w:val="restart"/>
            <w:tcBorders>
              <w:top w:val="single" w:sz="4" w:space="0" w:color="auto"/>
              <w:left w:val="single" w:sz="4" w:space="0" w:color="auto"/>
              <w:right w:val="single" w:sz="4" w:space="0" w:color="auto"/>
            </w:tcBorders>
            <w:vAlign w:val="center"/>
            <w:hideMark/>
          </w:tcPr>
          <w:p w14:paraId="7E43B529" w14:textId="43A09389" w:rsidR="0096728E" w:rsidRPr="0079535F" w:rsidRDefault="0096728E" w:rsidP="005109C5">
            <w:pPr>
              <w:jc w:val="both"/>
              <w:rPr>
                <w:rFonts w:ascii="Arial" w:hAnsi="Arial" w:cs="Arial"/>
                <w:sz w:val="14"/>
                <w:szCs w:val="14"/>
                <w:lang w:eastAsia="es-MX"/>
              </w:rPr>
            </w:pPr>
            <w:r w:rsidRPr="0079535F">
              <w:rPr>
                <w:rFonts w:ascii="Arial" w:hAnsi="Arial" w:cs="Arial"/>
                <w:b/>
                <w:bCs/>
                <w:sz w:val="14"/>
                <w:szCs w:val="14"/>
              </w:rPr>
              <w:t xml:space="preserve">Competencia o habilidad en el trabajo de acuerdo con sus conocimientos académicos o profesionales. </w:t>
            </w: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presentar documento que demuestre que el personal cuente con el siguiente perfil:</w:t>
            </w:r>
          </w:p>
        </w:tc>
        <w:tc>
          <w:tcPr>
            <w:tcW w:w="2409" w:type="dxa"/>
            <w:tcBorders>
              <w:top w:val="single" w:sz="4" w:space="0" w:color="auto"/>
              <w:left w:val="single" w:sz="4" w:space="0" w:color="auto"/>
              <w:right w:val="single" w:sz="4" w:space="0" w:color="auto"/>
            </w:tcBorders>
            <w:vAlign w:val="center"/>
          </w:tcPr>
          <w:p w14:paraId="0689F0F7" w14:textId="77777777" w:rsidR="0096728E" w:rsidRPr="0079535F" w:rsidRDefault="0096728E" w:rsidP="005109C5">
            <w:pPr>
              <w:widowControl w:val="0"/>
              <w:adjustRightInd w:val="0"/>
              <w:textAlignment w:val="baseline"/>
              <w:rPr>
                <w:rFonts w:ascii="Arial" w:hAnsi="Arial" w:cs="Arial"/>
                <w:sz w:val="14"/>
                <w:szCs w:val="14"/>
              </w:rPr>
            </w:pPr>
            <w:r w:rsidRPr="0079535F">
              <w:rPr>
                <w:rFonts w:ascii="Arial" w:hAnsi="Arial" w:cs="Arial"/>
                <w:sz w:val="14"/>
                <w:szCs w:val="14"/>
              </w:rPr>
              <w:t>Nómina: Perfil de contador público o administrador titulado con experiencia en manejo de nómina.</w:t>
            </w:r>
          </w:p>
          <w:p w14:paraId="74EDEC00" w14:textId="77777777" w:rsidR="0096728E" w:rsidRPr="0079535F" w:rsidRDefault="0096728E" w:rsidP="005109C5">
            <w:pP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683A5A6" w14:textId="5FBC2C32" w:rsidR="0096728E" w:rsidRPr="0079535F" w:rsidRDefault="0096728E" w:rsidP="005109C5">
            <w:pPr>
              <w:rPr>
                <w:rFonts w:ascii="Arial" w:hAnsi="Arial" w:cs="Arial"/>
                <w:sz w:val="14"/>
                <w:szCs w:val="14"/>
              </w:rPr>
            </w:pPr>
            <w:r w:rsidRPr="0079535F">
              <w:rPr>
                <w:rFonts w:ascii="Arial" w:hAnsi="Arial" w:cs="Arial"/>
                <w:sz w:val="14"/>
                <w:szCs w:val="14"/>
              </w:rPr>
              <w:t xml:space="preserve">Maestría: </w:t>
            </w:r>
            <w:r>
              <w:rPr>
                <w:rFonts w:ascii="Arial" w:hAnsi="Arial" w:cs="Arial"/>
                <w:sz w:val="14"/>
                <w:szCs w:val="14"/>
              </w:rPr>
              <w:t>2</w:t>
            </w:r>
            <w:r w:rsidRPr="0079535F">
              <w:rPr>
                <w:rFonts w:ascii="Arial" w:hAnsi="Arial" w:cs="Arial"/>
                <w:sz w:val="14"/>
                <w:szCs w:val="14"/>
              </w:rPr>
              <w:t>.5 puntos</w:t>
            </w:r>
          </w:p>
          <w:p w14:paraId="6376AFA3" w14:textId="61E0DA5A" w:rsidR="0096728E" w:rsidRPr="0079535F" w:rsidRDefault="0096728E" w:rsidP="005109C5">
            <w:pPr>
              <w:ind w:left="-5"/>
              <w:rPr>
                <w:rFonts w:ascii="Arial" w:hAnsi="Arial" w:cs="Arial"/>
                <w:sz w:val="14"/>
                <w:szCs w:val="14"/>
              </w:rPr>
            </w:pPr>
            <w:r w:rsidRPr="0079535F">
              <w:rPr>
                <w:rFonts w:ascii="Arial" w:hAnsi="Arial" w:cs="Arial"/>
                <w:sz w:val="14"/>
                <w:szCs w:val="14"/>
              </w:rPr>
              <w:t xml:space="preserve">Especialidad: </w:t>
            </w:r>
            <w:r>
              <w:rPr>
                <w:rFonts w:ascii="Arial" w:hAnsi="Arial" w:cs="Arial"/>
                <w:sz w:val="14"/>
                <w:szCs w:val="14"/>
              </w:rPr>
              <w:t>2</w:t>
            </w:r>
            <w:r w:rsidRPr="0079535F">
              <w:rPr>
                <w:rFonts w:ascii="Arial" w:hAnsi="Arial" w:cs="Arial"/>
                <w:sz w:val="14"/>
                <w:szCs w:val="14"/>
              </w:rPr>
              <w:t xml:space="preserve"> puntos</w:t>
            </w:r>
          </w:p>
          <w:p w14:paraId="5B3CF45A" w14:textId="605ABA41" w:rsidR="0096728E" w:rsidRPr="0079535F" w:rsidRDefault="0096728E" w:rsidP="005109C5">
            <w:pPr>
              <w:ind w:left="-5"/>
              <w:rPr>
                <w:rFonts w:ascii="Arial" w:hAnsi="Arial" w:cs="Arial"/>
                <w:sz w:val="14"/>
                <w:szCs w:val="14"/>
                <w:lang w:eastAsia="zh-CN"/>
              </w:rPr>
            </w:pPr>
            <w:r w:rsidRPr="0079535F">
              <w:rPr>
                <w:rFonts w:ascii="Arial" w:hAnsi="Arial" w:cs="Arial"/>
                <w:sz w:val="14"/>
                <w:szCs w:val="14"/>
              </w:rPr>
              <w:t xml:space="preserve">Licenciatura: </w:t>
            </w:r>
            <w:r>
              <w:rPr>
                <w:rFonts w:ascii="Arial" w:hAnsi="Arial" w:cs="Arial"/>
                <w:sz w:val="14"/>
                <w:szCs w:val="14"/>
              </w:rPr>
              <w:t>1</w:t>
            </w:r>
            <w:r w:rsidRPr="0079535F">
              <w:rPr>
                <w:rFonts w:ascii="Arial" w:hAnsi="Arial" w:cs="Arial"/>
                <w:sz w:val="14"/>
                <w:szCs w:val="14"/>
              </w:rPr>
              <w:t>.5 puntos</w:t>
            </w:r>
          </w:p>
        </w:tc>
        <w:tc>
          <w:tcPr>
            <w:tcW w:w="2294" w:type="dxa"/>
            <w:vMerge w:val="restart"/>
            <w:tcBorders>
              <w:top w:val="single" w:sz="4" w:space="0" w:color="auto"/>
              <w:left w:val="single" w:sz="4" w:space="0" w:color="auto"/>
              <w:right w:val="single" w:sz="4" w:space="0" w:color="auto"/>
            </w:tcBorders>
            <w:vAlign w:val="center"/>
            <w:hideMark/>
          </w:tcPr>
          <w:p w14:paraId="4C770F5D" w14:textId="77777777" w:rsidR="0096728E" w:rsidRPr="0079535F" w:rsidRDefault="0096728E" w:rsidP="005109C5">
            <w:pPr>
              <w:ind w:left="-5"/>
              <w:jc w:val="both"/>
              <w:rPr>
                <w:rFonts w:ascii="Arial" w:hAnsi="Arial" w:cs="Arial"/>
                <w:sz w:val="14"/>
                <w:szCs w:val="14"/>
                <w:lang w:eastAsia="es-MX"/>
              </w:rPr>
            </w:pPr>
            <w:r w:rsidRPr="0079535F">
              <w:rPr>
                <w:rFonts w:ascii="Arial" w:hAnsi="Arial" w:cs="Arial"/>
                <w:sz w:val="14"/>
                <w:szCs w:val="14"/>
              </w:rPr>
              <w:t>Deberán presentar copia del título, diploma o cédula profesional que acredite el grado correspondiente emitido por institución académica registrada ante la SEP.</w:t>
            </w:r>
          </w:p>
        </w:tc>
      </w:tr>
      <w:tr w:rsidR="0096728E" w:rsidRPr="0079535F" w14:paraId="0DC47862" w14:textId="77777777" w:rsidTr="005109C5">
        <w:trPr>
          <w:trHeight w:val="1279"/>
        </w:trPr>
        <w:tc>
          <w:tcPr>
            <w:tcW w:w="2689" w:type="dxa"/>
            <w:vMerge/>
            <w:tcBorders>
              <w:left w:val="single" w:sz="4" w:space="0" w:color="auto"/>
              <w:bottom w:val="single" w:sz="4" w:space="0" w:color="auto"/>
              <w:right w:val="single" w:sz="4" w:space="0" w:color="auto"/>
            </w:tcBorders>
            <w:vAlign w:val="center"/>
          </w:tcPr>
          <w:p w14:paraId="0FE4650C" w14:textId="77777777" w:rsidR="0096728E" w:rsidRPr="0079535F" w:rsidRDefault="0096728E" w:rsidP="005109C5">
            <w:pPr>
              <w:rPr>
                <w:rFonts w:ascii="Arial" w:hAnsi="Arial" w:cs="Arial"/>
                <w:sz w:val="14"/>
                <w:szCs w:val="14"/>
              </w:rPr>
            </w:pPr>
          </w:p>
        </w:tc>
        <w:tc>
          <w:tcPr>
            <w:tcW w:w="2409" w:type="dxa"/>
            <w:tcBorders>
              <w:left w:val="single" w:sz="4" w:space="0" w:color="auto"/>
              <w:bottom w:val="single" w:sz="4" w:space="0" w:color="auto"/>
              <w:right w:val="single" w:sz="4" w:space="0" w:color="auto"/>
            </w:tcBorders>
            <w:vAlign w:val="center"/>
          </w:tcPr>
          <w:p w14:paraId="480540A5" w14:textId="77777777" w:rsidR="0096728E" w:rsidRPr="0079535F" w:rsidRDefault="0096728E" w:rsidP="005109C5">
            <w:pPr>
              <w:rPr>
                <w:rFonts w:ascii="Arial" w:hAnsi="Arial" w:cs="Arial"/>
                <w:sz w:val="14"/>
                <w:szCs w:val="14"/>
              </w:rPr>
            </w:pPr>
            <w:r w:rsidRPr="0079535F">
              <w:rPr>
                <w:rFonts w:ascii="Arial" w:hAnsi="Arial" w:cs="Arial"/>
                <w:sz w:val="14"/>
                <w:szCs w:val="14"/>
              </w:rPr>
              <w:t>Relaciones laborales: Perfil de licenciado en derecho titulado con experiencia en materia laboral</w:t>
            </w:r>
            <w:r w:rsidRPr="0079535F">
              <w:rPr>
                <w:rFonts w:ascii="Arial" w:hAnsi="Arial" w:cs="Arial"/>
                <w:bCs/>
                <w:sz w:val="14"/>
                <w:szCs w:val="14"/>
              </w:rPr>
              <w:t>.</w:t>
            </w:r>
          </w:p>
        </w:tc>
        <w:tc>
          <w:tcPr>
            <w:tcW w:w="2268" w:type="dxa"/>
            <w:tcBorders>
              <w:top w:val="single" w:sz="4" w:space="0" w:color="auto"/>
              <w:left w:val="single" w:sz="4" w:space="0" w:color="auto"/>
              <w:bottom w:val="single" w:sz="4" w:space="0" w:color="auto"/>
              <w:right w:val="single" w:sz="4" w:space="0" w:color="auto"/>
            </w:tcBorders>
            <w:vAlign w:val="center"/>
          </w:tcPr>
          <w:p w14:paraId="0C8DD821" w14:textId="37D1DBB7" w:rsidR="0096728E" w:rsidRPr="0079535F" w:rsidRDefault="0096728E" w:rsidP="005109C5">
            <w:pPr>
              <w:rPr>
                <w:rFonts w:ascii="Arial" w:hAnsi="Arial" w:cs="Arial"/>
                <w:sz w:val="14"/>
                <w:szCs w:val="14"/>
              </w:rPr>
            </w:pPr>
            <w:r w:rsidRPr="0079535F">
              <w:rPr>
                <w:rFonts w:ascii="Arial" w:hAnsi="Arial" w:cs="Arial"/>
                <w:sz w:val="14"/>
                <w:szCs w:val="14"/>
              </w:rPr>
              <w:t xml:space="preserve">Maestría: </w:t>
            </w:r>
            <w:r>
              <w:rPr>
                <w:rFonts w:ascii="Arial" w:hAnsi="Arial" w:cs="Arial"/>
                <w:sz w:val="14"/>
                <w:szCs w:val="14"/>
              </w:rPr>
              <w:t>2</w:t>
            </w:r>
            <w:r w:rsidRPr="0079535F">
              <w:rPr>
                <w:rFonts w:ascii="Arial" w:hAnsi="Arial" w:cs="Arial"/>
                <w:sz w:val="14"/>
                <w:szCs w:val="14"/>
              </w:rPr>
              <w:t>.5 puntos</w:t>
            </w:r>
          </w:p>
          <w:p w14:paraId="38A929D4" w14:textId="51345358" w:rsidR="0096728E" w:rsidRPr="0079535F" w:rsidRDefault="0096728E" w:rsidP="005109C5">
            <w:pPr>
              <w:ind w:left="-5"/>
              <w:rPr>
                <w:rFonts w:ascii="Arial" w:hAnsi="Arial" w:cs="Arial"/>
                <w:sz w:val="14"/>
                <w:szCs w:val="14"/>
              </w:rPr>
            </w:pPr>
            <w:r w:rsidRPr="0079535F">
              <w:rPr>
                <w:rFonts w:ascii="Arial" w:hAnsi="Arial" w:cs="Arial"/>
                <w:sz w:val="14"/>
                <w:szCs w:val="14"/>
              </w:rPr>
              <w:t xml:space="preserve">Especialidad: </w:t>
            </w:r>
            <w:r>
              <w:rPr>
                <w:rFonts w:ascii="Arial" w:hAnsi="Arial" w:cs="Arial"/>
                <w:sz w:val="14"/>
                <w:szCs w:val="14"/>
              </w:rPr>
              <w:t>2</w:t>
            </w:r>
            <w:r w:rsidRPr="0079535F">
              <w:rPr>
                <w:rFonts w:ascii="Arial" w:hAnsi="Arial" w:cs="Arial"/>
                <w:sz w:val="14"/>
                <w:szCs w:val="14"/>
              </w:rPr>
              <w:t xml:space="preserve"> puntos</w:t>
            </w:r>
          </w:p>
          <w:p w14:paraId="4CB67A90" w14:textId="5A4E797C" w:rsidR="0096728E" w:rsidRPr="0079535F" w:rsidRDefault="0096728E" w:rsidP="005109C5">
            <w:pPr>
              <w:ind w:left="-5"/>
              <w:rPr>
                <w:rFonts w:ascii="Arial" w:hAnsi="Arial" w:cs="Arial"/>
                <w:sz w:val="14"/>
                <w:szCs w:val="14"/>
              </w:rPr>
            </w:pPr>
            <w:r w:rsidRPr="0079535F">
              <w:rPr>
                <w:rFonts w:ascii="Arial" w:hAnsi="Arial" w:cs="Arial"/>
                <w:sz w:val="14"/>
                <w:szCs w:val="14"/>
              </w:rPr>
              <w:t xml:space="preserve">Licenciatura: </w:t>
            </w:r>
            <w:r>
              <w:rPr>
                <w:rFonts w:ascii="Arial" w:hAnsi="Arial" w:cs="Arial"/>
                <w:sz w:val="14"/>
                <w:szCs w:val="14"/>
              </w:rPr>
              <w:t>1.5</w:t>
            </w:r>
            <w:r w:rsidRPr="0079535F">
              <w:rPr>
                <w:rFonts w:ascii="Arial" w:hAnsi="Arial" w:cs="Arial"/>
                <w:sz w:val="14"/>
                <w:szCs w:val="14"/>
              </w:rPr>
              <w:t xml:space="preserve"> puntos</w:t>
            </w:r>
          </w:p>
        </w:tc>
        <w:tc>
          <w:tcPr>
            <w:tcW w:w="2294" w:type="dxa"/>
            <w:vMerge/>
            <w:tcBorders>
              <w:left w:val="single" w:sz="4" w:space="0" w:color="auto"/>
              <w:bottom w:val="single" w:sz="4" w:space="0" w:color="auto"/>
              <w:right w:val="single" w:sz="4" w:space="0" w:color="auto"/>
            </w:tcBorders>
            <w:vAlign w:val="center"/>
          </w:tcPr>
          <w:p w14:paraId="0F88CA45" w14:textId="77777777" w:rsidR="0096728E" w:rsidRPr="0079535F" w:rsidRDefault="0096728E" w:rsidP="005109C5">
            <w:pPr>
              <w:ind w:left="-5"/>
              <w:rPr>
                <w:rFonts w:ascii="Arial" w:hAnsi="Arial" w:cs="Arial"/>
                <w:sz w:val="14"/>
                <w:szCs w:val="14"/>
              </w:rPr>
            </w:pPr>
          </w:p>
        </w:tc>
      </w:tr>
      <w:tr w:rsidR="0096728E" w:rsidRPr="0079535F" w14:paraId="1C8790A6" w14:textId="77777777" w:rsidTr="005109C5">
        <w:trPr>
          <w:trHeight w:val="78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54B0DBC" w14:textId="3B5F1033" w:rsidR="0096728E" w:rsidRPr="0079535F" w:rsidRDefault="0096728E" w:rsidP="005109C5">
            <w:pPr>
              <w:jc w:val="both"/>
              <w:rPr>
                <w:rFonts w:ascii="Arial" w:hAnsi="Arial" w:cs="Arial"/>
                <w:sz w:val="14"/>
                <w:szCs w:val="14"/>
              </w:rPr>
            </w:pPr>
            <w:r w:rsidRPr="0079535F">
              <w:rPr>
                <w:rFonts w:ascii="Arial" w:hAnsi="Arial" w:cs="Arial"/>
                <w:b/>
                <w:bCs/>
                <w:sz w:val="14"/>
                <w:szCs w:val="14"/>
              </w:rPr>
              <w:t xml:space="preserve">Dominio de herramientas. </w:t>
            </w: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acreditar el manejo de paquetería Office y software relacionados con la materia del servicio objeto del procedimiento de contratación mediante los siguientes documentos:</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6B5ABFBC" w14:textId="77777777" w:rsidR="0096728E" w:rsidRPr="0079535F" w:rsidRDefault="0096728E" w:rsidP="005109C5">
            <w:pPr>
              <w:ind w:left="-5"/>
              <w:rPr>
                <w:rFonts w:ascii="Arial" w:hAnsi="Arial" w:cs="Arial"/>
                <w:sz w:val="14"/>
                <w:szCs w:val="14"/>
              </w:rPr>
            </w:pPr>
            <w:r w:rsidRPr="0079535F">
              <w:rPr>
                <w:rFonts w:ascii="Arial" w:hAnsi="Arial" w:cs="Arial"/>
                <w:sz w:val="14"/>
                <w:szCs w:val="14"/>
              </w:rPr>
              <w:t>Constancias o diplomas relacionados con manejo de paquetería utilizada para el cálculo y administración de la nómina</w:t>
            </w:r>
          </w:p>
        </w:tc>
        <w:tc>
          <w:tcPr>
            <w:tcW w:w="2268" w:type="dxa"/>
            <w:tcBorders>
              <w:top w:val="single" w:sz="4" w:space="0" w:color="auto"/>
              <w:left w:val="single" w:sz="4" w:space="0" w:color="auto"/>
              <w:bottom w:val="nil"/>
              <w:right w:val="single" w:sz="4" w:space="0" w:color="auto"/>
            </w:tcBorders>
            <w:vAlign w:val="center"/>
            <w:hideMark/>
          </w:tcPr>
          <w:p w14:paraId="137A725B" w14:textId="77777777" w:rsidR="0096728E" w:rsidRPr="0079535F" w:rsidRDefault="0096728E" w:rsidP="005109C5">
            <w:pPr>
              <w:rPr>
                <w:rFonts w:ascii="Arial" w:hAnsi="Arial" w:cs="Arial"/>
                <w:sz w:val="14"/>
                <w:szCs w:val="14"/>
              </w:rPr>
            </w:pPr>
            <w:r w:rsidRPr="0079535F">
              <w:rPr>
                <w:rFonts w:ascii="Arial" w:hAnsi="Arial" w:cs="Arial"/>
                <w:sz w:val="14"/>
                <w:szCs w:val="14"/>
              </w:rPr>
              <w:t>Manejo de Office: 1.5 puntos</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5B81C5A1" w14:textId="4C37EEEE" w:rsidR="0096728E" w:rsidRPr="0079535F" w:rsidRDefault="0096728E" w:rsidP="005109C5">
            <w:pPr>
              <w:ind w:left="-5"/>
              <w:jc w:val="both"/>
              <w:rPr>
                <w:rFonts w:ascii="Arial" w:hAnsi="Arial" w:cs="Arial"/>
                <w:sz w:val="14"/>
                <w:szCs w:val="14"/>
              </w:rPr>
            </w:pPr>
            <w:r w:rsidRPr="0079535F">
              <w:rPr>
                <w:rFonts w:ascii="Arial" w:hAnsi="Arial" w:cs="Arial"/>
                <w:sz w:val="14"/>
                <w:szCs w:val="14"/>
              </w:rPr>
              <w:t xml:space="preserve">Se asignará puntuación a los </w:t>
            </w:r>
            <w:r w:rsidR="00C371EA">
              <w:rPr>
                <w:rFonts w:ascii="Arial" w:hAnsi="Arial" w:cs="Arial"/>
                <w:sz w:val="14"/>
                <w:szCs w:val="14"/>
              </w:rPr>
              <w:t>Invitados</w:t>
            </w:r>
            <w:r w:rsidRPr="0079535F">
              <w:rPr>
                <w:rFonts w:ascii="Arial" w:hAnsi="Arial" w:cs="Arial"/>
                <w:sz w:val="14"/>
                <w:szCs w:val="14"/>
              </w:rPr>
              <w:t xml:space="preserve"> que presenten al menos una constancia o diploma en el manejo de la paquetería especificada. Si no presenta ninguna constancia o diploma no se le asignará puntuación.</w:t>
            </w:r>
          </w:p>
        </w:tc>
      </w:tr>
      <w:tr w:rsidR="0096728E" w:rsidRPr="0079535F" w14:paraId="6CA11012" w14:textId="77777777" w:rsidTr="005109C5">
        <w:trPr>
          <w:trHeight w:val="787"/>
        </w:trPr>
        <w:tc>
          <w:tcPr>
            <w:tcW w:w="2689" w:type="dxa"/>
            <w:vMerge/>
            <w:tcBorders>
              <w:top w:val="single" w:sz="4" w:space="0" w:color="auto"/>
              <w:left w:val="single" w:sz="4" w:space="0" w:color="auto"/>
              <w:bottom w:val="single" w:sz="4" w:space="0" w:color="auto"/>
              <w:right w:val="single" w:sz="4" w:space="0" w:color="auto"/>
            </w:tcBorders>
            <w:vAlign w:val="center"/>
          </w:tcPr>
          <w:p w14:paraId="17C4FE02" w14:textId="77777777" w:rsidR="0096728E" w:rsidRPr="0079535F" w:rsidRDefault="0096728E" w:rsidP="005109C5">
            <w:pPr>
              <w:rPr>
                <w:rFonts w:ascii="Arial" w:hAnsi="Arial" w:cs="Arial"/>
                <w:sz w:val="14"/>
                <w:szCs w:val="14"/>
              </w:rPr>
            </w:pPr>
          </w:p>
        </w:tc>
        <w:tc>
          <w:tcPr>
            <w:tcW w:w="2409" w:type="dxa"/>
            <w:vMerge/>
            <w:tcBorders>
              <w:top w:val="single" w:sz="4" w:space="0" w:color="auto"/>
              <w:left w:val="single" w:sz="4" w:space="0" w:color="auto"/>
              <w:bottom w:val="single" w:sz="4" w:space="0" w:color="auto"/>
              <w:right w:val="single" w:sz="4" w:space="0" w:color="auto"/>
            </w:tcBorders>
          </w:tcPr>
          <w:p w14:paraId="7B515410" w14:textId="77777777" w:rsidR="0096728E" w:rsidRPr="0079535F" w:rsidRDefault="0096728E" w:rsidP="005109C5">
            <w:pPr>
              <w:ind w:left="-5"/>
              <w:jc w:val="center"/>
              <w:rPr>
                <w:rFonts w:ascii="Arial" w:hAnsi="Arial" w:cs="Arial"/>
                <w:sz w:val="14"/>
                <w:szCs w:val="14"/>
              </w:rPr>
            </w:pPr>
          </w:p>
        </w:tc>
        <w:tc>
          <w:tcPr>
            <w:tcW w:w="2268" w:type="dxa"/>
            <w:tcBorders>
              <w:top w:val="nil"/>
              <w:left w:val="single" w:sz="4" w:space="0" w:color="auto"/>
              <w:bottom w:val="single" w:sz="4" w:space="0" w:color="auto"/>
              <w:right w:val="single" w:sz="4" w:space="0" w:color="auto"/>
            </w:tcBorders>
            <w:vAlign w:val="center"/>
          </w:tcPr>
          <w:p w14:paraId="7A12D2A2" w14:textId="77777777" w:rsidR="0096728E" w:rsidRPr="0079535F" w:rsidRDefault="0096728E" w:rsidP="005109C5">
            <w:pPr>
              <w:ind w:left="-5"/>
              <w:rPr>
                <w:rFonts w:ascii="Arial" w:hAnsi="Arial" w:cs="Arial"/>
                <w:sz w:val="14"/>
                <w:szCs w:val="14"/>
              </w:rPr>
            </w:pPr>
            <w:r w:rsidRPr="0079535F">
              <w:rPr>
                <w:rFonts w:ascii="Arial" w:hAnsi="Arial" w:cs="Arial"/>
                <w:sz w:val="14"/>
                <w:szCs w:val="14"/>
              </w:rPr>
              <w:t>Manejo de office y software contable que se utilizará en beneficio del objeto del contrato: 2 puntos</w:t>
            </w:r>
          </w:p>
        </w:tc>
        <w:tc>
          <w:tcPr>
            <w:tcW w:w="2294" w:type="dxa"/>
            <w:vMerge/>
            <w:tcBorders>
              <w:top w:val="nil"/>
              <w:left w:val="single" w:sz="4" w:space="0" w:color="auto"/>
              <w:bottom w:val="single" w:sz="4" w:space="0" w:color="auto"/>
              <w:right w:val="single" w:sz="4" w:space="0" w:color="auto"/>
            </w:tcBorders>
            <w:vAlign w:val="center"/>
          </w:tcPr>
          <w:p w14:paraId="3F27958D" w14:textId="77777777" w:rsidR="0096728E" w:rsidRPr="0079535F" w:rsidRDefault="0096728E" w:rsidP="005109C5">
            <w:pPr>
              <w:rPr>
                <w:rFonts w:ascii="Arial" w:hAnsi="Arial" w:cs="Arial"/>
                <w:sz w:val="14"/>
                <w:szCs w:val="14"/>
              </w:rPr>
            </w:pPr>
          </w:p>
        </w:tc>
      </w:tr>
      <w:tr w:rsidR="0096728E" w:rsidRPr="0079535F" w14:paraId="24C2E74A" w14:textId="77777777" w:rsidTr="005109C5">
        <w:trPr>
          <w:trHeight w:val="787"/>
        </w:trPr>
        <w:tc>
          <w:tcPr>
            <w:tcW w:w="5098" w:type="dxa"/>
            <w:gridSpan w:val="2"/>
            <w:tcBorders>
              <w:top w:val="single" w:sz="4" w:space="0" w:color="auto"/>
              <w:left w:val="nil"/>
              <w:bottom w:val="nil"/>
              <w:right w:val="nil"/>
            </w:tcBorders>
            <w:vAlign w:val="center"/>
          </w:tcPr>
          <w:p w14:paraId="79F2782C" w14:textId="77777777" w:rsidR="0096728E" w:rsidRPr="0079535F" w:rsidRDefault="0096728E" w:rsidP="005109C5">
            <w:pPr>
              <w:ind w:left="-5"/>
              <w:jc w:val="center"/>
              <w:rPr>
                <w:rFonts w:ascii="Arial" w:hAnsi="Arial" w:cs="Arial"/>
                <w:b/>
                <w:bCs/>
                <w:sz w:val="14"/>
                <w:szCs w:val="14"/>
              </w:rPr>
            </w:pPr>
            <w:r w:rsidRPr="0079535F">
              <w:rPr>
                <w:rFonts w:ascii="Arial" w:hAnsi="Arial" w:cs="Arial"/>
                <w:b/>
                <w:bCs/>
                <w:sz w:val="14"/>
                <w:szCs w:val="14"/>
              </w:rPr>
              <w:t>TOTAL</w:t>
            </w:r>
          </w:p>
        </w:tc>
        <w:tc>
          <w:tcPr>
            <w:tcW w:w="4562" w:type="dxa"/>
            <w:gridSpan w:val="2"/>
            <w:tcBorders>
              <w:top w:val="single" w:sz="4" w:space="0" w:color="auto"/>
              <w:left w:val="nil"/>
              <w:bottom w:val="nil"/>
              <w:right w:val="nil"/>
            </w:tcBorders>
            <w:vAlign w:val="center"/>
          </w:tcPr>
          <w:p w14:paraId="65F93714" w14:textId="77777777" w:rsidR="0096728E" w:rsidRPr="0079535F" w:rsidRDefault="0096728E" w:rsidP="005109C5">
            <w:pPr>
              <w:rPr>
                <w:rFonts w:ascii="Arial" w:hAnsi="Arial" w:cs="Arial"/>
                <w:sz w:val="14"/>
                <w:szCs w:val="14"/>
              </w:rPr>
            </w:pPr>
            <w:r w:rsidRPr="0079535F">
              <w:rPr>
                <w:rFonts w:ascii="Arial" w:hAnsi="Arial" w:cs="Arial"/>
                <w:b/>
                <w:bCs/>
                <w:color w:val="0D0D0D" w:themeColor="text1" w:themeTint="F2"/>
                <w:sz w:val="14"/>
                <w:szCs w:val="14"/>
              </w:rPr>
              <w:t>12 PUNTOS</w:t>
            </w:r>
          </w:p>
        </w:tc>
      </w:tr>
    </w:tbl>
    <w:p w14:paraId="642FC05F" w14:textId="77777777" w:rsidR="0096728E" w:rsidRPr="0079535F" w:rsidRDefault="0096728E" w:rsidP="0096728E">
      <w:pPr>
        <w:pStyle w:val="Sinespaciado"/>
        <w:jc w:val="both"/>
        <w:rPr>
          <w:rFonts w:ascii="Arial" w:hAnsi="Arial" w:cs="Arial"/>
          <w:sz w:val="20"/>
          <w:szCs w:val="20"/>
        </w:rPr>
      </w:pPr>
    </w:p>
    <w:p w14:paraId="651B0E0C"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4"/>
        <w:gridCol w:w="993"/>
        <w:gridCol w:w="2409"/>
        <w:gridCol w:w="4063"/>
      </w:tblGrid>
      <w:tr w:rsidR="0096728E" w:rsidRPr="0079535F" w14:paraId="5045CC5A" w14:textId="77777777" w:rsidTr="005109C5">
        <w:trPr>
          <w:trHeight w:val="324"/>
        </w:trPr>
        <w:tc>
          <w:tcPr>
            <w:tcW w:w="3823"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59F6D66C" w14:textId="77777777" w:rsidR="0096728E" w:rsidRPr="0079535F" w:rsidRDefault="0096728E" w:rsidP="005109C5">
            <w:pPr>
              <w:rPr>
                <w:rFonts w:ascii="Arial" w:hAnsi="Arial" w:cs="Arial"/>
                <w:sz w:val="14"/>
                <w:szCs w:val="14"/>
              </w:rPr>
            </w:pPr>
          </w:p>
          <w:p w14:paraId="6D8CD4EF" w14:textId="77777777" w:rsidR="0096728E" w:rsidRPr="0079535F" w:rsidRDefault="0096728E" w:rsidP="005109C5">
            <w:pPr>
              <w:jc w:val="center"/>
              <w:rPr>
                <w:rFonts w:ascii="Arial" w:hAnsi="Arial" w:cs="Arial"/>
                <w:b/>
                <w:sz w:val="14"/>
                <w:szCs w:val="14"/>
                <w:lang w:eastAsia="es-MX"/>
              </w:rPr>
            </w:pPr>
            <w:proofErr w:type="gramStart"/>
            <w:r w:rsidRPr="0079535F">
              <w:rPr>
                <w:rFonts w:ascii="Arial" w:hAnsi="Arial" w:cs="Arial"/>
                <w:b/>
                <w:bCs/>
                <w:sz w:val="14"/>
                <w:szCs w:val="14"/>
                <w:lang w:eastAsia="es-MX"/>
              </w:rPr>
              <w:t>ELEMENTOS A EVALUAR</w:t>
            </w:r>
            <w:proofErr w:type="gramEnd"/>
            <w:r w:rsidRPr="0079535F">
              <w:rPr>
                <w:rFonts w:ascii="Arial" w:hAnsi="Arial" w:cs="Arial"/>
                <w:sz w:val="14"/>
                <w:szCs w:val="14"/>
                <w:lang w:eastAsia="es-MX"/>
              </w:rPr>
              <w:t>:</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D1BDA6" w14:textId="77777777" w:rsidR="0096728E" w:rsidRPr="0079535F" w:rsidRDefault="0096728E" w:rsidP="005109C5">
            <w:pPr>
              <w:jc w:val="center"/>
              <w:rPr>
                <w:rFonts w:ascii="Arial" w:hAnsi="Arial" w:cs="Arial"/>
                <w:b/>
                <w:sz w:val="14"/>
                <w:szCs w:val="14"/>
                <w:lang w:eastAsia="es-MX"/>
              </w:rPr>
            </w:pPr>
            <w:proofErr w:type="gramStart"/>
            <w:r w:rsidRPr="0079535F">
              <w:rPr>
                <w:rFonts w:ascii="Arial" w:hAnsi="Arial" w:cs="Arial"/>
                <w:b/>
                <w:sz w:val="14"/>
                <w:szCs w:val="14"/>
                <w:lang w:eastAsia="es-MX"/>
              </w:rPr>
              <w:t>PUNTOS A OTORGAR</w:t>
            </w:r>
            <w:proofErr w:type="gramEnd"/>
          </w:p>
        </w:tc>
        <w:tc>
          <w:tcPr>
            <w:tcW w:w="40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567A3" w14:textId="77777777" w:rsidR="0096728E" w:rsidRPr="0079535F" w:rsidRDefault="0096728E" w:rsidP="005109C5">
            <w:pPr>
              <w:jc w:val="center"/>
              <w:rPr>
                <w:rFonts w:ascii="Arial" w:hAnsi="Arial" w:cs="Arial"/>
                <w:b/>
                <w:sz w:val="14"/>
                <w:szCs w:val="14"/>
                <w:lang w:eastAsia="es-MX"/>
              </w:rPr>
            </w:pPr>
            <w:r w:rsidRPr="0079535F">
              <w:rPr>
                <w:rFonts w:ascii="Arial" w:hAnsi="Arial" w:cs="Arial"/>
                <w:b/>
                <w:sz w:val="14"/>
                <w:szCs w:val="14"/>
                <w:lang w:eastAsia="es-MX"/>
              </w:rPr>
              <w:t>DOCUMENTACIÓN Y MÉTODO PARA ACREDITAR LA EVALUACIÓN</w:t>
            </w:r>
          </w:p>
        </w:tc>
      </w:tr>
      <w:tr w:rsidR="0096728E" w:rsidRPr="0079535F" w14:paraId="21183291" w14:textId="77777777" w:rsidTr="005109C5">
        <w:trPr>
          <w:trHeight w:val="324"/>
        </w:trPr>
        <w:tc>
          <w:tcPr>
            <w:tcW w:w="1696" w:type="dxa"/>
            <w:vMerge w:val="restart"/>
            <w:tcBorders>
              <w:left w:val="single" w:sz="4" w:space="0" w:color="auto"/>
              <w:right w:val="single" w:sz="4" w:space="0" w:color="auto"/>
            </w:tcBorders>
            <w:shd w:val="clear" w:color="auto" w:fill="auto"/>
            <w:vAlign w:val="center"/>
          </w:tcPr>
          <w:p w14:paraId="20BD875E" w14:textId="77777777" w:rsidR="0096728E" w:rsidRPr="0079535F" w:rsidRDefault="0096728E" w:rsidP="005109C5">
            <w:pPr>
              <w:jc w:val="center"/>
              <w:rPr>
                <w:rFonts w:ascii="Arial" w:hAnsi="Arial" w:cs="Arial"/>
                <w:b/>
                <w:sz w:val="14"/>
                <w:szCs w:val="14"/>
                <w:lang w:eastAsia="es-MX"/>
              </w:rPr>
            </w:pPr>
            <w:r w:rsidRPr="0079535F">
              <w:rPr>
                <w:rFonts w:ascii="Arial" w:hAnsi="Arial" w:cs="Arial"/>
                <w:b/>
                <w:sz w:val="14"/>
                <w:szCs w:val="14"/>
                <w:lang w:eastAsia="es-MX"/>
              </w:rPr>
              <w:t>1.2. CAPACIDAD DE RECURSOS ECONÓMICOS Y EQUIPAMIENTO</w:t>
            </w:r>
          </w:p>
          <w:p w14:paraId="21FEDF7E" w14:textId="77777777" w:rsidR="0096728E" w:rsidRPr="0079535F" w:rsidRDefault="0096728E" w:rsidP="005109C5">
            <w:pPr>
              <w:rPr>
                <w:rFonts w:ascii="Arial" w:hAnsi="Arial" w:cs="Arial"/>
                <w:b/>
                <w:sz w:val="14"/>
                <w:szCs w:val="14"/>
                <w:lang w:eastAsia="es-MX"/>
              </w:rPr>
            </w:pPr>
          </w:p>
        </w:tc>
        <w:tc>
          <w:tcPr>
            <w:tcW w:w="2127" w:type="dxa"/>
            <w:gridSpan w:val="2"/>
            <w:tcBorders>
              <w:top w:val="single" w:sz="4" w:space="0" w:color="auto"/>
              <w:left w:val="single" w:sz="4" w:space="0" w:color="auto"/>
              <w:bottom w:val="nil"/>
              <w:right w:val="single" w:sz="4" w:space="0" w:color="auto"/>
            </w:tcBorders>
            <w:shd w:val="clear" w:color="auto" w:fill="auto"/>
          </w:tcPr>
          <w:p w14:paraId="49D09D0B" w14:textId="77777777" w:rsidR="0096728E" w:rsidRPr="0079535F" w:rsidRDefault="0096728E" w:rsidP="005109C5">
            <w:pPr>
              <w:jc w:val="center"/>
              <w:rPr>
                <w:rFonts w:ascii="Arial" w:hAnsi="Arial" w:cs="Arial"/>
                <w:sz w:val="14"/>
                <w:szCs w:val="14"/>
              </w:rPr>
            </w:pPr>
          </w:p>
          <w:p w14:paraId="632598A5" w14:textId="77777777" w:rsidR="0096728E" w:rsidRPr="0079535F" w:rsidRDefault="0096728E" w:rsidP="005109C5">
            <w:pPr>
              <w:jc w:val="center"/>
              <w:rPr>
                <w:rFonts w:ascii="Arial" w:hAnsi="Arial" w:cs="Arial"/>
                <w:b/>
                <w:sz w:val="14"/>
                <w:szCs w:val="14"/>
                <w:lang w:eastAsia="es-MX"/>
              </w:rPr>
            </w:pPr>
            <w:r w:rsidRPr="0079535F">
              <w:rPr>
                <w:rFonts w:ascii="Arial" w:hAnsi="Arial" w:cs="Arial"/>
                <w:sz w:val="14"/>
                <w:szCs w:val="14"/>
              </w:rPr>
              <w:t>Acreditar ingresos equivalentes al 20% del presupuesto total de la presente licitación.</w:t>
            </w:r>
          </w:p>
        </w:tc>
        <w:tc>
          <w:tcPr>
            <w:tcW w:w="2409" w:type="dxa"/>
            <w:tcBorders>
              <w:top w:val="single" w:sz="4" w:space="0" w:color="auto"/>
              <w:left w:val="single" w:sz="4" w:space="0" w:color="auto"/>
              <w:bottom w:val="nil"/>
              <w:right w:val="single" w:sz="4" w:space="0" w:color="auto"/>
            </w:tcBorders>
            <w:shd w:val="clear" w:color="auto" w:fill="auto"/>
            <w:vAlign w:val="center"/>
          </w:tcPr>
          <w:p w14:paraId="345DD021" w14:textId="77777777" w:rsidR="0096728E" w:rsidRPr="0079535F" w:rsidRDefault="0096728E" w:rsidP="005109C5">
            <w:pPr>
              <w:jc w:val="center"/>
              <w:rPr>
                <w:rFonts w:ascii="Arial" w:hAnsi="Arial" w:cs="Arial"/>
                <w:b/>
                <w:sz w:val="14"/>
                <w:szCs w:val="14"/>
                <w:lang w:eastAsia="es-MX"/>
              </w:rPr>
            </w:pPr>
            <w:r w:rsidRPr="0079535F">
              <w:rPr>
                <w:rFonts w:ascii="Arial" w:hAnsi="Arial" w:cs="Arial"/>
                <w:sz w:val="14"/>
                <w:szCs w:val="14"/>
                <w:lang w:eastAsia="es-MX"/>
              </w:rPr>
              <w:t>7 puntos</w:t>
            </w:r>
          </w:p>
        </w:tc>
        <w:tc>
          <w:tcPr>
            <w:tcW w:w="4063" w:type="dxa"/>
            <w:vMerge w:val="restart"/>
            <w:tcBorders>
              <w:top w:val="single" w:sz="4" w:space="0" w:color="auto"/>
              <w:left w:val="single" w:sz="4" w:space="0" w:color="auto"/>
              <w:right w:val="single" w:sz="4" w:space="0" w:color="auto"/>
            </w:tcBorders>
            <w:shd w:val="clear" w:color="auto" w:fill="auto"/>
            <w:vAlign w:val="center"/>
          </w:tcPr>
          <w:p w14:paraId="0E0641D5" w14:textId="77777777" w:rsidR="0096728E" w:rsidRPr="0079535F" w:rsidRDefault="0096728E" w:rsidP="005109C5">
            <w:pPr>
              <w:jc w:val="center"/>
              <w:rPr>
                <w:rFonts w:ascii="Arial" w:hAnsi="Arial" w:cs="Arial"/>
                <w:b/>
                <w:sz w:val="14"/>
                <w:szCs w:val="14"/>
                <w:lang w:eastAsia="es-MX"/>
              </w:rPr>
            </w:pPr>
            <w:r w:rsidRPr="0079535F">
              <w:rPr>
                <w:rFonts w:ascii="Arial" w:hAnsi="Arial" w:cs="Arial"/>
                <w:sz w:val="14"/>
                <w:szCs w:val="14"/>
              </w:rPr>
              <w:t xml:space="preserve">Copia simple de la última declaración del ejercicio fiscal inmediato anterior del Impuesto sobre la Renta, presentada ante el Servicio de Administración Tributaria (SAT) y la última declaración fiscal provisional que corresponda al ejercicio fiscal inmediato anterior, para acreditar que sus ingresos </w:t>
            </w:r>
            <w:r w:rsidRPr="0079535F">
              <w:rPr>
                <w:rFonts w:ascii="Arial" w:hAnsi="Arial" w:cs="Arial"/>
                <w:sz w:val="14"/>
                <w:szCs w:val="14"/>
              </w:rPr>
              <w:lastRenderedPageBreak/>
              <w:t>sean equivalentes al 20% del presupuesto total del monto del contrato de prestación de servicios solicitados por este Instituto.</w:t>
            </w:r>
          </w:p>
        </w:tc>
      </w:tr>
      <w:tr w:rsidR="0096728E" w:rsidRPr="0079535F" w14:paraId="1E9452CD" w14:textId="77777777" w:rsidTr="005109C5">
        <w:trPr>
          <w:trHeight w:val="1060"/>
        </w:trPr>
        <w:tc>
          <w:tcPr>
            <w:tcW w:w="1696" w:type="dxa"/>
            <w:vMerge/>
            <w:tcBorders>
              <w:left w:val="single" w:sz="4" w:space="0" w:color="auto"/>
              <w:bottom w:val="single" w:sz="4" w:space="0" w:color="auto"/>
              <w:right w:val="single" w:sz="4" w:space="0" w:color="auto"/>
            </w:tcBorders>
            <w:shd w:val="clear" w:color="auto" w:fill="auto"/>
          </w:tcPr>
          <w:p w14:paraId="3858A245" w14:textId="77777777" w:rsidR="0096728E" w:rsidRPr="0079535F" w:rsidRDefault="0096728E" w:rsidP="005109C5">
            <w:pPr>
              <w:rPr>
                <w:rFonts w:ascii="Arial" w:eastAsia="Arial Unicode MS" w:hAnsi="Arial" w:cs="Arial"/>
                <w:sz w:val="14"/>
                <w:szCs w:val="14"/>
              </w:rPr>
            </w:pPr>
          </w:p>
        </w:tc>
        <w:tc>
          <w:tcPr>
            <w:tcW w:w="2127" w:type="dxa"/>
            <w:gridSpan w:val="2"/>
            <w:tcBorders>
              <w:top w:val="nil"/>
              <w:left w:val="single" w:sz="4" w:space="0" w:color="auto"/>
              <w:bottom w:val="single" w:sz="4" w:space="0" w:color="auto"/>
              <w:right w:val="single" w:sz="4" w:space="0" w:color="auto"/>
            </w:tcBorders>
          </w:tcPr>
          <w:p w14:paraId="3B55F062" w14:textId="77777777" w:rsidR="0096728E" w:rsidRPr="0079535F" w:rsidRDefault="0096728E" w:rsidP="005109C5">
            <w:pPr>
              <w:jc w:val="center"/>
              <w:rPr>
                <w:rFonts w:ascii="Arial" w:hAnsi="Arial" w:cs="Arial"/>
                <w:sz w:val="14"/>
                <w:szCs w:val="14"/>
              </w:rPr>
            </w:pPr>
          </w:p>
          <w:p w14:paraId="6AF3A5BB" w14:textId="77777777" w:rsidR="0096728E" w:rsidRPr="0079535F" w:rsidRDefault="0096728E" w:rsidP="005109C5">
            <w:pPr>
              <w:jc w:val="center"/>
              <w:rPr>
                <w:rFonts w:ascii="Arial" w:hAnsi="Arial" w:cs="Arial"/>
                <w:sz w:val="14"/>
                <w:szCs w:val="14"/>
              </w:rPr>
            </w:pPr>
          </w:p>
          <w:p w14:paraId="2029F7BD"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rPr>
              <w:t>Acreditar ingresos superiores al 20% del presupuesto total de la presente licitación.</w:t>
            </w:r>
          </w:p>
        </w:tc>
        <w:tc>
          <w:tcPr>
            <w:tcW w:w="2409" w:type="dxa"/>
            <w:tcBorders>
              <w:top w:val="nil"/>
              <w:left w:val="single" w:sz="4" w:space="0" w:color="auto"/>
              <w:bottom w:val="single" w:sz="4" w:space="0" w:color="auto"/>
              <w:right w:val="single" w:sz="4" w:space="0" w:color="auto"/>
            </w:tcBorders>
            <w:vAlign w:val="center"/>
          </w:tcPr>
          <w:p w14:paraId="0511CA6E"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10 puntos</w:t>
            </w:r>
          </w:p>
        </w:tc>
        <w:tc>
          <w:tcPr>
            <w:tcW w:w="4063" w:type="dxa"/>
            <w:vMerge/>
            <w:tcBorders>
              <w:left w:val="single" w:sz="4" w:space="0" w:color="auto"/>
              <w:bottom w:val="single" w:sz="4" w:space="0" w:color="auto"/>
              <w:right w:val="single" w:sz="4" w:space="0" w:color="auto"/>
            </w:tcBorders>
            <w:vAlign w:val="center"/>
          </w:tcPr>
          <w:p w14:paraId="168F9D5A"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p>
        </w:tc>
      </w:tr>
      <w:tr w:rsidR="0096728E" w:rsidRPr="0079535F" w14:paraId="471694BE" w14:textId="77777777" w:rsidTr="005109C5">
        <w:trPr>
          <w:trHeight w:val="524"/>
        </w:trPr>
        <w:tc>
          <w:tcPr>
            <w:tcW w:w="2830" w:type="dxa"/>
            <w:gridSpan w:val="2"/>
            <w:tcBorders>
              <w:top w:val="single" w:sz="4" w:space="0" w:color="auto"/>
              <w:left w:val="nil"/>
              <w:bottom w:val="nil"/>
              <w:right w:val="nil"/>
            </w:tcBorders>
            <w:vAlign w:val="center"/>
            <w:hideMark/>
          </w:tcPr>
          <w:p w14:paraId="3B39326D" w14:textId="77777777" w:rsidR="0096728E" w:rsidRPr="0079535F" w:rsidRDefault="0096728E" w:rsidP="005109C5">
            <w:pPr>
              <w:rPr>
                <w:rFonts w:ascii="Arial" w:hAnsi="Arial" w:cs="Arial"/>
                <w:sz w:val="14"/>
                <w:szCs w:val="14"/>
              </w:rPr>
            </w:pPr>
          </w:p>
        </w:tc>
        <w:tc>
          <w:tcPr>
            <w:tcW w:w="993" w:type="dxa"/>
            <w:tcBorders>
              <w:top w:val="single" w:sz="4" w:space="0" w:color="auto"/>
              <w:left w:val="nil"/>
              <w:bottom w:val="nil"/>
              <w:right w:val="nil"/>
            </w:tcBorders>
            <w:vAlign w:val="center"/>
          </w:tcPr>
          <w:p w14:paraId="1C506308" w14:textId="77777777" w:rsidR="0096728E" w:rsidRPr="0079535F" w:rsidRDefault="0096728E" w:rsidP="005109C5">
            <w:pPr>
              <w:jc w:val="center"/>
              <w:rPr>
                <w:rFonts w:ascii="Arial" w:hAnsi="Arial" w:cs="Arial"/>
                <w:sz w:val="14"/>
                <w:szCs w:val="14"/>
                <w:lang w:eastAsia="es-MX"/>
              </w:rPr>
            </w:pPr>
            <w:r w:rsidRPr="0079535F">
              <w:rPr>
                <w:rFonts w:ascii="Arial" w:hAnsi="Arial" w:cs="Arial"/>
                <w:b/>
                <w:bCs/>
                <w:sz w:val="14"/>
                <w:szCs w:val="14"/>
              </w:rPr>
              <w:t>TOTAL</w:t>
            </w:r>
          </w:p>
        </w:tc>
        <w:tc>
          <w:tcPr>
            <w:tcW w:w="2409" w:type="dxa"/>
            <w:tcBorders>
              <w:top w:val="single" w:sz="4" w:space="0" w:color="auto"/>
              <w:left w:val="nil"/>
              <w:bottom w:val="nil"/>
              <w:right w:val="nil"/>
            </w:tcBorders>
            <w:vAlign w:val="center"/>
          </w:tcPr>
          <w:p w14:paraId="52F3DECE"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10 PUNTOS</w:t>
            </w:r>
          </w:p>
        </w:tc>
        <w:tc>
          <w:tcPr>
            <w:tcW w:w="4063" w:type="dxa"/>
            <w:tcBorders>
              <w:top w:val="single" w:sz="4" w:space="0" w:color="auto"/>
              <w:left w:val="nil"/>
              <w:bottom w:val="nil"/>
              <w:right w:val="nil"/>
            </w:tcBorders>
            <w:vAlign w:val="center"/>
            <w:hideMark/>
          </w:tcPr>
          <w:p w14:paraId="70B767D0" w14:textId="77777777" w:rsidR="0096728E" w:rsidRPr="0079535F" w:rsidRDefault="0096728E" w:rsidP="005109C5">
            <w:pPr>
              <w:rPr>
                <w:rFonts w:ascii="Arial" w:hAnsi="Arial" w:cs="Arial"/>
                <w:sz w:val="14"/>
                <w:szCs w:val="14"/>
              </w:rPr>
            </w:pPr>
          </w:p>
        </w:tc>
      </w:tr>
    </w:tbl>
    <w:p w14:paraId="4855125E" w14:textId="77777777" w:rsidR="0096728E" w:rsidRPr="0079535F" w:rsidRDefault="0096728E" w:rsidP="0096728E">
      <w:pPr>
        <w:pStyle w:val="Sinespaciado"/>
        <w:jc w:val="both"/>
        <w:rPr>
          <w:rFonts w:ascii="Arial" w:hAnsi="Arial" w:cs="Arial"/>
          <w:sz w:val="14"/>
          <w:szCs w:val="14"/>
        </w:rPr>
      </w:pPr>
    </w:p>
    <w:tbl>
      <w:tblPr>
        <w:tblpPr w:leftFromText="141" w:rightFromText="141" w:vertAnchor="text" w:tblpXSpec="center" w:tblpY="1"/>
        <w:tblOverlap w:val="neve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4"/>
        <w:gridCol w:w="2127"/>
        <w:gridCol w:w="4000"/>
      </w:tblGrid>
      <w:tr w:rsidR="0096728E" w:rsidRPr="0079535F" w14:paraId="5E6C810F" w14:textId="77777777" w:rsidTr="005109C5">
        <w:trPr>
          <w:trHeight w:val="349"/>
        </w:trPr>
        <w:tc>
          <w:tcPr>
            <w:tcW w:w="39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AE75B8"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eastAsia="es-MX"/>
              </w:rPr>
              <w:t xml:space="preserve">ELEMENTOS </w:t>
            </w:r>
            <w:proofErr w:type="gramStart"/>
            <w:r w:rsidRPr="0079535F">
              <w:rPr>
                <w:rFonts w:ascii="Arial" w:hAnsi="Arial" w:cs="Arial"/>
                <w:b/>
                <w:bCs/>
                <w:sz w:val="14"/>
                <w:szCs w:val="14"/>
                <w:lang w:eastAsia="es-MX"/>
              </w:rPr>
              <w:t>A</w:t>
            </w:r>
            <w:proofErr w:type="gramEnd"/>
            <w:r w:rsidRPr="0079535F">
              <w:rPr>
                <w:rFonts w:ascii="Arial" w:hAnsi="Arial" w:cs="Arial"/>
                <w:b/>
                <w:bCs/>
                <w:sz w:val="14"/>
                <w:szCs w:val="14"/>
                <w:lang w:eastAsia="es-MX"/>
              </w:rPr>
              <w:t xml:space="preserve"> EVALUAR</w:t>
            </w:r>
            <w:r w:rsidRPr="0079535F">
              <w:rPr>
                <w:rFonts w:ascii="Arial" w:hAnsi="Arial" w:cs="Arial"/>
                <w:sz w:val="14"/>
                <w:szCs w:val="14"/>
                <w:lang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E6D7F3"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bCs/>
                <w:sz w:val="14"/>
                <w:szCs w:val="14"/>
                <w:lang w:val="es-MX"/>
              </w:rPr>
              <w:t>PUNTOS A OTORGAR</w:t>
            </w:r>
            <w:proofErr w:type="gramEnd"/>
          </w:p>
        </w:tc>
        <w:tc>
          <w:tcPr>
            <w:tcW w:w="40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7F789C1"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val="es-MX"/>
              </w:rPr>
              <w:t>DOCUMENTACIÓN Y MÉTODO PARA ACREDITAR LA EVALUACIÓN</w:t>
            </w:r>
          </w:p>
        </w:tc>
      </w:tr>
      <w:tr w:rsidR="0096728E" w:rsidRPr="0079535F" w14:paraId="41C59F23" w14:textId="77777777" w:rsidTr="005109C5">
        <w:trPr>
          <w:trHeight w:val="577"/>
        </w:trPr>
        <w:tc>
          <w:tcPr>
            <w:tcW w:w="1980" w:type="dxa"/>
            <w:tcBorders>
              <w:top w:val="single" w:sz="4" w:space="0" w:color="auto"/>
              <w:left w:val="single" w:sz="4" w:space="0" w:color="auto"/>
              <w:bottom w:val="single" w:sz="4" w:space="0" w:color="auto"/>
              <w:right w:val="single" w:sz="4" w:space="0" w:color="auto"/>
            </w:tcBorders>
          </w:tcPr>
          <w:p w14:paraId="03A01563"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2F6130E3"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3E9D379A"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306ADF32"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0F014940" w14:textId="77777777" w:rsidR="0096728E" w:rsidRPr="0079535F" w:rsidRDefault="0096728E" w:rsidP="005109C5">
            <w:pPr>
              <w:pStyle w:val="ListParagraph2"/>
              <w:tabs>
                <w:tab w:val="left" w:pos="0"/>
              </w:tabs>
              <w:spacing w:after="0" w:line="240" w:lineRule="auto"/>
              <w:ind w:left="0"/>
              <w:rPr>
                <w:rFonts w:ascii="Arial" w:eastAsia="Calibri" w:hAnsi="Arial" w:cs="Arial"/>
                <w:sz w:val="14"/>
                <w:szCs w:val="14"/>
                <w:lang w:val="es-MX"/>
              </w:rPr>
            </w:pPr>
            <w:r w:rsidRPr="0079535F">
              <w:rPr>
                <w:rFonts w:ascii="Arial" w:hAnsi="Arial" w:cs="Arial"/>
                <w:b/>
                <w:sz w:val="14"/>
                <w:szCs w:val="14"/>
                <w:lang w:val="es-MX"/>
              </w:rPr>
              <w:t>1.3. PARTICIPACIÓN DE PERSONAS CON DISCAPACIDAD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63C5B0" w14:textId="77777777" w:rsidR="0096728E" w:rsidRPr="0079535F" w:rsidRDefault="0096728E" w:rsidP="005109C5">
            <w:pPr>
              <w:pStyle w:val="ListParagraph2"/>
              <w:tabs>
                <w:tab w:val="left" w:pos="0"/>
              </w:tabs>
              <w:spacing w:after="0" w:line="240" w:lineRule="auto"/>
              <w:ind w:left="0"/>
              <w:rPr>
                <w:rFonts w:ascii="Arial" w:hAnsi="Arial" w:cs="Arial"/>
                <w:sz w:val="14"/>
                <w:szCs w:val="14"/>
                <w:highlight w:val="yellow"/>
                <w:lang w:val="es-MX"/>
              </w:rPr>
            </w:pPr>
            <w:r w:rsidRPr="0079535F">
              <w:rPr>
                <w:rFonts w:ascii="Arial" w:eastAsia="Calibri" w:hAnsi="Arial" w:cs="Arial"/>
                <w:sz w:val="14"/>
                <w:szCs w:val="14"/>
                <w:lang w:val="es-MX"/>
              </w:rPr>
              <w:t>Personas con discapacidad o empresas que cuenten con trabajadores con discapacidad, cuando menos en un cinco por ciento de la totalidad de su planta de empleados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A3B592" w14:textId="77777777" w:rsidR="0096728E" w:rsidRPr="0079535F" w:rsidRDefault="0096728E" w:rsidP="005109C5">
            <w:pPr>
              <w:pStyle w:val="ListParagraph2"/>
              <w:tabs>
                <w:tab w:val="left" w:pos="0"/>
              </w:tabs>
              <w:spacing w:after="0" w:line="240" w:lineRule="auto"/>
              <w:ind w:left="0"/>
              <w:jc w:val="center"/>
              <w:rPr>
                <w:rFonts w:ascii="Arial" w:hAnsi="Arial" w:cs="Arial"/>
                <w:bCs/>
                <w:sz w:val="14"/>
                <w:szCs w:val="14"/>
                <w:highlight w:val="yellow"/>
                <w:lang w:val="es-MX"/>
              </w:rPr>
            </w:pPr>
            <w:r w:rsidRPr="0079535F">
              <w:rPr>
                <w:rFonts w:ascii="Arial" w:hAnsi="Arial" w:cs="Arial"/>
                <w:bCs/>
                <w:sz w:val="14"/>
                <w:szCs w:val="14"/>
                <w:lang w:val="es-MX"/>
              </w:rPr>
              <w:t>0.5 puntos</w:t>
            </w:r>
          </w:p>
        </w:tc>
        <w:tc>
          <w:tcPr>
            <w:tcW w:w="4000" w:type="dxa"/>
            <w:tcBorders>
              <w:top w:val="single" w:sz="4" w:space="0" w:color="auto"/>
              <w:left w:val="single" w:sz="4" w:space="0" w:color="auto"/>
              <w:bottom w:val="single" w:sz="4" w:space="0" w:color="auto"/>
              <w:right w:val="single" w:sz="4" w:space="0" w:color="auto"/>
            </w:tcBorders>
            <w:vAlign w:val="center"/>
            <w:hideMark/>
          </w:tcPr>
          <w:p w14:paraId="30798A91"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r w:rsidRPr="0079535F">
              <w:rPr>
                <w:rFonts w:ascii="Arial" w:hAnsi="Arial" w:cs="Arial"/>
                <w:sz w:val="14"/>
                <w:szCs w:val="14"/>
                <w:lang w:val="es-ES" w:eastAsia="es-ES"/>
              </w:rPr>
              <w:t>Escrito firmado por su representante legal en donde detallen la plantilla de personal, verificando que el documento contenga los avisos de alta al régimen obligatorio del Instituto Mexicano del Seguro Social, con una antigüedad no inferior a seis meses y se establezca quienes son las personas discapacitadas, verificando que correspondan al 5% (cinco por ciento) cuando menos de la totalidad de su planta de empleados.</w:t>
            </w:r>
          </w:p>
        </w:tc>
      </w:tr>
      <w:tr w:rsidR="0096728E" w:rsidRPr="0079535F" w14:paraId="48855266" w14:textId="77777777" w:rsidTr="005109C5">
        <w:trPr>
          <w:trHeight w:val="577"/>
        </w:trPr>
        <w:tc>
          <w:tcPr>
            <w:tcW w:w="1980" w:type="dxa"/>
            <w:tcBorders>
              <w:top w:val="single" w:sz="4" w:space="0" w:color="auto"/>
              <w:left w:val="nil"/>
              <w:bottom w:val="nil"/>
              <w:right w:val="nil"/>
            </w:tcBorders>
          </w:tcPr>
          <w:p w14:paraId="5576DFF9"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tc>
        <w:tc>
          <w:tcPr>
            <w:tcW w:w="1984" w:type="dxa"/>
            <w:tcBorders>
              <w:top w:val="single" w:sz="4" w:space="0" w:color="auto"/>
              <w:left w:val="nil"/>
              <w:bottom w:val="nil"/>
              <w:right w:val="nil"/>
            </w:tcBorders>
            <w:vAlign w:val="center"/>
          </w:tcPr>
          <w:p w14:paraId="4C7B40A1" w14:textId="77777777" w:rsidR="0096728E" w:rsidRPr="0079535F" w:rsidRDefault="0096728E" w:rsidP="005109C5">
            <w:pPr>
              <w:pStyle w:val="ListParagraph2"/>
              <w:tabs>
                <w:tab w:val="left" w:pos="0"/>
              </w:tabs>
              <w:spacing w:after="0" w:line="240" w:lineRule="auto"/>
              <w:ind w:left="0"/>
              <w:rPr>
                <w:rFonts w:ascii="Arial" w:eastAsia="Calibri" w:hAnsi="Arial" w:cs="Arial"/>
                <w:b/>
                <w:bCs/>
                <w:sz w:val="14"/>
                <w:szCs w:val="14"/>
                <w:lang w:val="es-MX"/>
              </w:rPr>
            </w:pPr>
            <w:r w:rsidRPr="0079535F">
              <w:rPr>
                <w:rFonts w:ascii="Arial" w:eastAsia="Calibri" w:hAnsi="Arial" w:cs="Arial"/>
                <w:b/>
                <w:bCs/>
                <w:sz w:val="14"/>
                <w:szCs w:val="14"/>
                <w:lang w:val="es-MX"/>
              </w:rPr>
              <w:t>TOTAL</w:t>
            </w:r>
          </w:p>
        </w:tc>
        <w:tc>
          <w:tcPr>
            <w:tcW w:w="2127" w:type="dxa"/>
            <w:tcBorders>
              <w:top w:val="single" w:sz="4" w:space="0" w:color="auto"/>
              <w:left w:val="nil"/>
              <w:bottom w:val="nil"/>
              <w:right w:val="nil"/>
            </w:tcBorders>
            <w:vAlign w:val="center"/>
          </w:tcPr>
          <w:p w14:paraId="2F6B2CEB" w14:textId="77777777" w:rsidR="0096728E" w:rsidRPr="0079535F" w:rsidRDefault="0096728E" w:rsidP="005109C5">
            <w:pPr>
              <w:pStyle w:val="ListParagraph2"/>
              <w:tabs>
                <w:tab w:val="left" w:pos="0"/>
              </w:tabs>
              <w:spacing w:after="0" w:line="240" w:lineRule="auto"/>
              <w:ind w:left="0"/>
              <w:jc w:val="center"/>
              <w:rPr>
                <w:rFonts w:ascii="Arial" w:hAnsi="Arial" w:cs="Arial"/>
                <w:b/>
                <w:bCs/>
                <w:sz w:val="14"/>
                <w:szCs w:val="14"/>
                <w:lang w:val="es-MX"/>
              </w:rPr>
            </w:pPr>
            <w:r w:rsidRPr="0079535F">
              <w:rPr>
                <w:rFonts w:ascii="Arial" w:hAnsi="Arial" w:cs="Arial"/>
                <w:b/>
                <w:bCs/>
                <w:sz w:val="14"/>
                <w:szCs w:val="14"/>
                <w:lang w:val="es-MX"/>
              </w:rPr>
              <w:t>0.5 PUNTOS</w:t>
            </w:r>
          </w:p>
        </w:tc>
        <w:tc>
          <w:tcPr>
            <w:tcW w:w="4000" w:type="dxa"/>
            <w:tcBorders>
              <w:top w:val="single" w:sz="4" w:space="0" w:color="auto"/>
              <w:left w:val="nil"/>
              <w:bottom w:val="nil"/>
              <w:right w:val="nil"/>
            </w:tcBorders>
            <w:vAlign w:val="center"/>
          </w:tcPr>
          <w:p w14:paraId="3DA6F156"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p>
        </w:tc>
      </w:tr>
      <w:tr w:rsidR="0096728E" w:rsidRPr="0079535F" w14:paraId="1AD19ECE" w14:textId="77777777" w:rsidTr="005109C5">
        <w:trPr>
          <w:trHeight w:val="349"/>
        </w:trPr>
        <w:tc>
          <w:tcPr>
            <w:tcW w:w="39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B6EAF2"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eastAsia="es-MX"/>
              </w:rPr>
              <w:t xml:space="preserve">ELEMENTOS </w:t>
            </w:r>
            <w:proofErr w:type="gramStart"/>
            <w:r w:rsidRPr="0079535F">
              <w:rPr>
                <w:rFonts w:ascii="Arial" w:hAnsi="Arial" w:cs="Arial"/>
                <w:b/>
                <w:bCs/>
                <w:sz w:val="14"/>
                <w:szCs w:val="14"/>
                <w:lang w:eastAsia="es-MX"/>
              </w:rPr>
              <w:t>A</w:t>
            </w:r>
            <w:proofErr w:type="gramEnd"/>
            <w:r w:rsidRPr="0079535F">
              <w:rPr>
                <w:rFonts w:ascii="Arial" w:hAnsi="Arial" w:cs="Arial"/>
                <w:b/>
                <w:bCs/>
                <w:sz w:val="14"/>
                <w:szCs w:val="14"/>
                <w:lang w:eastAsia="es-MX"/>
              </w:rPr>
              <w:t xml:space="preserve"> EVALUAR</w:t>
            </w:r>
            <w:r w:rsidRPr="0079535F">
              <w:rPr>
                <w:rFonts w:ascii="Arial" w:hAnsi="Arial" w:cs="Arial"/>
                <w:sz w:val="14"/>
                <w:szCs w:val="14"/>
                <w:lang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0223A"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bCs/>
                <w:sz w:val="14"/>
                <w:szCs w:val="14"/>
                <w:lang w:val="es-MX"/>
              </w:rPr>
              <w:t>PUNTOS A OTORGAR</w:t>
            </w:r>
            <w:proofErr w:type="gramEnd"/>
          </w:p>
        </w:tc>
        <w:tc>
          <w:tcPr>
            <w:tcW w:w="40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0DDC84"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rPr>
            </w:pPr>
            <w:r w:rsidRPr="0079535F">
              <w:rPr>
                <w:rFonts w:ascii="Arial" w:hAnsi="Arial" w:cs="Arial"/>
                <w:b/>
                <w:bCs/>
                <w:sz w:val="14"/>
                <w:szCs w:val="14"/>
                <w:lang w:val="es-MX"/>
              </w:rPr>
              <w:t>DOCUMENTACIÓN Y MÉTODO PARA ACREDITAR LA EVALUACIÓN</w:t>
            </w:r>
          </w:p>
        </w:tc>
      </w:tr>
      <w:tr w:rsidR="0096728E" w:rsidRPr="0079535F" w14:paraId="218068B8" w14:textId="77777777" w:rsidTr="005109C5">
        <w:trPr>
          <w:trHeight w:val="577"/>
        </w:trPr>
        <w:tc>
          <w:tcPr>
            <w:tcW w:w="1980" w:type="dxa"/>
            <w:tcBorders>
              <w:top w:val="single" w:sz="4" w:space="0" w:color="auto"/>
              <w:left w:val="single" w:sz="4" w:space="0" w:color="auto"/>
              <w:bottom w:val="single" w:sz="4" w:space="0" w:color="auto"/>
              <w:right w:val="single" w:sz="4" w:space="0" w:color="auto"/>
            </w:tcBorders>
          </w:tcPr>
          <w:p w14:paraId="76C5F90F"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23F0A571"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6207B697"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5CF4B730"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p w14:paraId="3324A1B4" w14:textId="77777777" w:rsidR="0096728E" w:rsidRPr="0079535F" w:rsidRDefault="0096728E" w:rsidP="005109C5">
            <w:pPr>
              <w:pStyle w:val="ListParagraph2"/>
              <w:tabs>
                <w:tab w:val="left" w:pos="0"/>
              </w:tabs>
              <w:spacing w:after="0" w:line="240" w:lineRule="auto"/>
              <w:ind w:left="0"/>
              <w:rPr>
                <w:rFonts w:ascii="Arial" w:eastAsia="Calibri" w:hAnsi="Arial" w:cs="Arial"/>
                <w:sz w:val="14"/>
                <w:szCs w:val="14"/>
                <w:lang w:val="es-MX"/>
              </w:rPr>
            </w:pPr>
            <w:r w:rsidRPr="0079535F">
              <w:rPr>
                <w:rFonts w:ascii="Arial" w:hAnsi="Arial" w:cs="Arial"/>
                <w:b/>
                <w:sz w:val="14"/>
                <w:szCs w:val="14"/>
                <w:lang w:val="es-MX"/>
              </w:rPr>
              <w:t>1.4.  PARTICIPACIÓN DE MIPYMES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5C3422" w14:textId="77777777" w:rsidR="0096728E" w:rsidRPr="0079535F" w:rsidRDefault="0096728E" w:rsidP="005109C5">
            <w:pPr>
              <w:pStyle w:val="ListParagraph2"/>
              <w:tabs>
                <w:tab w:val="left" w:pos="0"/>
              </w:tabs>
              <w:spacing w:after="0" w:line="240" w:lineRule="auto"/>
              <w:ind w:left="0"/>
              <w:rPr>
                <w:rFonts w:ascii="Arial" w:hAnsi="Arial" w:cs="Arial"/>
                <w:sz w:val="14"/>
                <w:szCs w:val="14"/>
                <w:highlight w:val="yellow"/>
                <w:lang w:val="es-MX"/>
              </w:rPr>
            </w:pPr>
            <w:r w:rsidRPr="0079535F">
              <w:rPr>
                <w:rFonts w:ascii="Arial" w:hAnsi="Arial" w:cs="Arial"/>
                <w:sz w:val="14"/>
                <w:szCs w:val="14"/>
                <w:lang w:val="es-MX"/>
              </w:rPr>
              <w:t>MIPYMES que produzcan bienes con innovación tecnológica relacionados con el servicio.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48C99B" w14:textId="77777777" w:rsidR="0096728E" w:rsidRPr="0079535F" w:rsidRDefault="0096728E" w:rsidP="005109C5">
            <w:pPr>
              <w:pStyle w:val="ListParagraph2"/>
              <w:tabs>
                <w:tab w:val="left" w:pos="0"/>
              </w:tabs>
              <w:spacing w:after="0" w:line="240" w:lineRule="auto"/>
              <w:ind w:left="0"/>
              <w:jc w:val="center"/>
              <w:rPr>
                <w:rFonts w:ascii="Arial" w:hAnsi="Arial" w:cs="Arial"/>
                <w:bCs/>
                <w:sz w:val="14"/>
                <w:szCs w:val="14"/>
                <w:highlight w:val="yellow"/>
                <w:lang w:val="es-MX"/>
              </w:rPr>
            </w:pPr>
            <w:r w:rsidRPr="0079535F">
              <w:rPr>
                <w:rFonts w:ascii="Arial" w:hAnsi="Arial" w:cs="Arial"/>
                <w:bCs/>
                <w:sz w:val="14"/>
                <w:szCs w:val="14"/>
                <w:lang w:val="es-MX"/>
              </w:rPr>
              <w:t>0.5 puntos</w:t>
            </w:r>
          </w:p>
        </w:tc>
        <w:tc>
          <w:tcPr>
            <w:tcW w:w="4000" w:type="dxa"/>
            <w:tcBorders>
              <w:top w:val="single" w:sz="4" w:space="0" w:color="auto"/>
              <w:left w:val="single" w:sz="4" w:space="0" w:color="auto"/>
              <w:bottom w:val="single" w:sz="4" w:space="0" w:color="auto"/>
              <w:right w:val="single" w:sz="4" w:space="0" w:color="auto"/>
            </w:tcBorders>
            <w:vAlign w:val="center"/>
            <w:hideMark/>
          </w:tcPr>
          <w:p w14:paraId="166AFD34"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r w:rsidRPr="0079535F">
              <w:rPr>
                <w:rFonts w:ascii="Arial" w:hAnsi="Arial" w:cs="Arial"/>
                <w:sz w:val="14"/>
                <w:szCs w:val="14"/>
                <w:lang w:val="es-ES" w:eastAsia="es-ES"/>
              </w:rPr>
              <w:t>Participación de MIPYMES que produzcan bienes con innovación tecnológica relacionados directamente con la prestación del servicio objeto de la presente licitación, mediante la acreditación de haber producido los bienes que se utilizarán en la prestación del servicio, con innovación tecnológica que tenga registrada en el Instituto Mexicano de la Propiedad Industrial, en términos de lo dispuesto por el segundo párrafo del artículo 14 de la LAASSP.</w:t>
            </w:r>
          </w:p>
        </w:tc>
      </w:tr>
      <w:tr w:rsidR="0096728E" w:rsidRPr="0079535F" w14:paraId="64396358" w14:textId="77777777" w:rsidTr="005109C5">
        <w:trPr>
          <w:trHeight w:val="577"/>
        </w:trPr>
        <w:tc>
          <w:tcPr>
            <w:tcW w:w="1980" w:type="dxa"/>
            <w:tcBorders>
              <w:top w:val="single" w:sz="4" w:space="0" w:color="auto"/>
              <w:left w:val="nil"/>
              <w:bottom w:val="nil"/>
              <w:right w:val="nil"/>
            </w:tcBorders>
          </w:tcPr>
          <w:p w14:paraId="563E107E" w14:textId="77777777" w:rsidR="0096728E" w:rsidRPr="0079535F" w:rsidRDefault="0096728E" w:rsidP="005109C5">
            <w:pPr>
              <w:pStyle w:val="ListParagraph2"/>
              <w:tabs>
                <w:tab w:val="left" w:pos="0"/>
              </w:tabs>
              <w:spacing w:after="0" w:line="240" w:lineRule="auto"/>
              <w:ind w:left="0"/>
              <w:rPr>
                <w:rFonts w:ascii="Arial" w:hAnsi="Arial" w:cs="Arial"/>
                <w:b/>
                <w:sz w:val="14"/>
                <w:szCs w:val="14"/>
                <w:lang w:val="es-MX"/>
              </w:rPr>
            </w:pPr>
          </w:p>
        </w:tc>
        <w:tc>
          <w:tcPr>
            <w:tcW w:w="1984" w:type="dxa"/>
            <w:tcBorders>
              <w:top w:val="single" w:sz="4" w:space="0" w:color="auto"/>
              <w:left w:val="nil"/>
              <w:bottom w:val="nil"/>
              <w:right w:val="nil"/>
            </w:tcBorders>
            <w:vAlign w:val="center"/>
          </w:tcPr>
          <w:p w14:paraId="260B8DB6" w14:textId="77777777" w:rsidR="0096728E" w:rsidRPr="0079535F" w:rsidRDefault="0096728E" w:rsidP="005109C5">
            <w:pPr>
              <w:pStyle w:val="ListParagraph2"/>
              <w:tabs>
                <w:tab w:val="left" w:pos="0"/>
              </w:tabs>
              <w:spacing w:after="0" w:line="240" w:lineRule="auto"/>
              <w:ind w:left="0"/>
              <w:rPr>
                <w:rFonts w:ascii="Arial" w:eastAsia="Calibri" w:hAnsi="Arial" w:cs="Arial"/>
                <w:b/>
                <w:bCs/>
                <w:sz w:val="14"/>
                <w:szCs w:val="14"/>
                <w:lang w:val="es-MX"/>
              </w:rPr>
            </w:pPr>
            <w:r w:rsidRPr="0079535F">
              <w:rPr>
                <w:rFonts w:ascii="Arial" w:eastAsia="Calibri" w:hAnsi="Arial" w:cs="Arial"/>
                <w:b/>
                <w:bCs/>
                <w:sz w:val="14"/>
                <w:szCs w:val="14"/>
                <w:lang w:val="es-MX"/>
              </w:rPr>
              <w:t>TOTAL</w:t>
            </w:r>
          </w:p>
        </w:tc>
        <w:tc>
          <w:tcPr>
            <w:tcW w:w="2127" w:type="dxa"/>
            <w:tcBorders>
              <w:top w:val="single" w:sz="4" w:space="0" w:color="auto"/>
              <w:left w:val="nil"/>
              <w:bottom w:val="nil"/>
              <w:right w:val="nil"/>
            </w:tcBorders>
            <w:vAlign w:val="center"/>
          </w:tcPr>
          <w:p w14:paraId="24485416" w14:textId="77777777" w:rsidR="0096728E" w:rsidRPr="0079535F" w:rsidRDefault="0096728E" w:rsidP="005109C5">
            <w:pPr>
              <w:pStyle w:val="ListParagraph2"/>
              <w:tabs>
                <w:tab w:val="left" w:pos="0"/>
              </w:tabs>
              <w:spacing w:after="0" w:line="240" w:lineRule="auto"/>
              <w:ind w:left="0"/>
              <w:jc w:val="center"/>
              <w:rPr>
                <w:rFonts w:ascii="Arial" w:hAnsi="Arial" w:cs="Arial"/>
                <w:b/>
                <w:bCs/>
                <w:sz w:val="14"/>
                <w:szCs w:val="14"/>
                <w:lang w:val="es-MX"/>
              </w:rPr>
            </w:pPr>
            <w:r w:rsidRPr="0079535F">
              <w:rPr>
                <w:rFonts w:ascii="Arial" w:hAnsi="Arial" w:cs="Arial"/>
                <w:b/>
                <w:bCs/>
                <w:sz w:val="14"/>
                <w:szCs w:val="14"/>
                <w:lang w:val="es-MX"/>
              </w:rPr>
              <w:t>0.5 PUNTOS</w:t>
            </w:r>
          </w:p>
        </w:tc>
        <w:tc>
          <w:tcPr>
            <w:tcW w:w="4000" w:type="dxa"/>
            <w:tcBorders>
              <w:top w:val="single" w:sz="4" w:space="0" w:color="auto"/>
              <w:left w:val="nil"/>
              <w:bottom w:val="nil"/>
              <w:right w:val="nil"/>
            </w:tcBorders>
            <w:vAlign w:val="center"/>
          </w:tcPr>
          <w:p w14:paraId="05CEA916"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ES" w:eastAsia="es-ES"/>
              </w:rPr>
            </w:pPr>
          </w:p>
        </w:tc>
      </w:tr>
    </w:tbl>
    <w:p w14:paraId="08A50336"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4"/>
        <w:gridCol w:w="2127"/>
        <w:gridCol w:w="4021"/>
      </w:tblGrid>
      <w:tr w:rsidR="0096728E" w:rsidRPr="0079535F" w14:paraId="4FD82C80" w14:textId="77777777" w:rsidTr="005109C5">
        <w:trPr>
          <w:trHeight w:val="558"/>
        </w:trPr>
        <w:tc>
          <w:tcPr>
            <w:tcW w:w="39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8D2BC" w14:textId="77777777" w:rsidR="0096728E" w:rsidRPr="0079535F" w:rsidRDefault="0096728E" w:rsidP="005109C5">
            <w:pPr>
              <w:pStyle w:val="ListParagraph2"/>
              <w:tabs>
                <w:tab w:val="left" w:pos="0"/>
              </w:tabs>
              <w:spacing w:after="0" w:line="240" w:lineRule="auto"/>
              <w:ind w:left="0"/>
              <w:jc w:val="center"/>
              <w:rPr>
                <w:rFonts w:ascii="Arial" w:hAnsi="Arial" w:cs="Arial"/>
                <w:sz w:val="14"/>
                <w:szCs w:val="14"/>
                <w:lang w:val="es-MX" w:eastAsia="es-MX"/>
              </w:rPr>
            </w:pPr>
            <w:r w:rsidRPr="0079535F">
              <w:rPr>
                <w:rFonts w:ascii="Arial" w:hAnsi="Arial" w:cs="Arial"/>
                <w:b/>
                <w:bCs/>
                <w:sz w:val="14"/>
                <w:szCs w:val="14"/>
                <w:lang w:eastAsia="es-MX"/>
              </w:rPr>
              <w:t xml:space="preserve">ELEMENTOS </w:t>
            </w:r>
            <w:proofErr w:type="gramStart"/>
            <w:r w:rsidRPr="0079535F">
              <w:rPr>
                <w:rFonts w:ascii="Arial" w:hAnsi="Arial" w:cs="Arial"/>
                <w:b/>
                <w:bCs/>
                <w:sz w:val="14"/>
                <w:szCs w:val="14"/>
                <w:lang w:eastAsia="es-MX"/>
              </w:rPr>
              <w:t>A</w:t>
            </w:r>
            <w:proofErr w:type="gramEnd"/>
            <w:r w:rsidRPr="0079535F">
              <w:rPr>
                <w:rFonts w:ascii="Arial" w:hAnsi="Arial" w:cs="Arial"/>
                <w:b/>
                <w:bCs/>
                <w:sz w:val="14"/>
                <w:szCs w:val="14"/>
                <w:lang w:eastAsia="es-MX"/>
              </w:rPr>
              <w:t xml:space="preserve"> EVALUAR</w:t>
            </w:r>
            <w:r w:rsidRPr="0079535F">
              <w:rPr>
                <w:rFonts w:ascii="Arial" w:hAnsi="Arial" w:cs="Arial"/>
                <w:sz w:val="14"/>
                <w:szCs w:val="14"/>
                <w:lang w:eastAsia="es-MX"/>
              </w:rPr>
              <w:t>:</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393EE7"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40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2EFE22"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15C9310A" w14:textId="77777777" w:rsidTr="005109C5">
        <w:trPr>
          <w:trHeight w:val="592"/>
        </w:trPr>
        <w:tc>
          <w:tcPr>
            <w:tcW w:w="1980" w:type="dxa"/>
            <w:tcBorders>
              <w:top w:val="single" w:sz="4" w:space="0" w:color="auto"/>
              <w:left w:val="single" w:sz="4" w:space="0" w:color="auto"/>
              <w:bottom w:val="single" w:sz="4" w:space="0" w:color="auto"/>
              <w:right w:val="single" w:sz="4" w:space="0" w:color="auto"/>
            </w:tcBorders>
          </w:tcPr>
          <w:p w14:paraId="333015A6" w14:textId="77777777" w:rsidR="0096728E" w:rsidRPr="0079535F" w:rsidRDefault="0096728E" w:rsidP="005109C5">
            <w:pPr>
              <w:autoSpaceDE w:val="0"/>
              <w:autoSpaceDN w:val="0"/>
              <w:adjustRightInd w:val="0"/>
              <w:rPr>
                <w:rFonts w:ascii="Arial" w:hAnsi="Arial" w:cs="Arial"/>
                <w:sz w:val="14"/>
                <w:szCs w:val="14"/>
                <w:lang w:eastAsia="es-MX"/>
              </w:rPr>
            </w:pPr>
            <w:r w:rsidRPr="0079535F">
              <w:rPr>
                <w:rFonts w:ascii="Arial" w:hAnsi="Arial" w:cs="Arial"/>
                <w:b/>
                <w:bCs/>
                <w:sz w:val="14"/>
                <w:szCs w:val="14"/>
                <w:lang w:eastAsia="es-MX"/>
              </w:rPr>
              <w:t>1.5.</w:t>
            </w:r>
            <w:r w:rsidRPr="0079535F">
              <w:rPr>
                <w:rFonts w:ascii="Arial" w:hAnsi="Arial" w:cs="Arial"/>
                <w:sz w:val="14"/>
                <w:szCs w:val="14"/>
                <w:lang w:eastAsia="es-MX"/>
              </w:rPr>
              <w:t xml:space="preserve"> </w:t>
            </w:r>
            <w:r w:rsidRPr="0079535F">
              <w:rPr>
                <w:rFonts w:ascii="Arial" w:hAnsi="Arial" w:cs="Arial"/>
                <w:b/>
                <w:sz w:val="14"/>
                <w:szCs w:val="14"/>
              </w:rPr>
              <w:t xml:space="preserve"> POLITICAS DE IGUALDAD DE GÉNERO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BB5167" w14:textId="77777777" w:rsidR="0096728E" w:rsidRPr="0079535F" w:rsidRDefault="0096728E" w:rsidP="005109C5">
            <w:pPr>
              <w:autoSpaceDE w:val="0"/>
              <w:autoSpaceDN w:val="0"/>
              <w:adjustRightInd w:val="0"/>
              <w:rPr>
                <w:rFonts w:ascii="Arial" w:hAnsi="Arial" w:cs="Arial"/>
                <w:sz w:val="14"/>
                <w:szCs w:val="14"/>
                <w:lang w:eastAsia="es-MX"/>
              </w:rPr>
            </w:pPr>
            <w:r w:rsidRPr="0079535F">
              <w:rPr>
                <w:rFonts w:ascii="Arial" w:hAnsi="Arial" w:cs="Arial"/>
                <w:sz w:val="14"/>
                <w:szCs w:val="14"/>
                <w:lang w:eastAsia="es-MX"/>
              </w:rPr>
              <w:t>Aplicación de políticas y prácticas de igualdad de género.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2EBCEC" w14:textId="77777777" w:rsidR="0096728E" w:rsidRPr="0079535F" w:rsidRDefault="0096728E" w:rsidP="005109C5">
            <w:pPr>
              <w:pStyle w:val="ListParagraph2"/>
              <w:tabs>
                <w:tab w:val="left" w:pos="0"/>
              </w:tabs>
              <w:spacing w:after="0" w:line="240" w:lineRule="auto"/>
              <w:ind w:left="0"/>
              <w:jc w:val="center"/>
              <w:rPr>
                <w:rFonts w:ascii="Arial" w:hAnsi="Arial" w:cs="Arial"/>
                <w:bCs/>
                <w:sz w:val="14"/>
                <w:szCs w:val="14"/>
                <w:lang w:val="es-MX"/>
              </w:rPr>
            </w:pPr>
            <w:r w:rsidRPr="0079535F">
              <w:rPr>
                <w:rFonts w:ascii="Arial" w:hAnsi="Arial" w:cs="Arial"/>
                <w:bCs/>
                <w:sz w:val="14"/>
                <w:szCs w:val="14"/>
                <w:lang w:val="es-MX"/>
              </w:rPr>
              <w:t>1 puntos</w:t>
            </w:r>
          </w:p>
        </w:tc>
        <w:tc>
          <w:tcPr>
            <w:tcW w:w="4021" w:type="dxa"/>
            <w:tcBorders>
              <w:top w:val="single" w:sz="4" w:space="0" w:color="auto"/>
              <w:left w:val="single" w:sz="4" w:space="0" w:color="auto"/>
              <w:bottom w:val="single" w:sz="4" w:space="0" w:color="auto"/>
              <w:right w:val="single" w:sz="4" w:space="0" w:color="auto"/>
            </w:tcBorders>
            <w:vAlign w:val="center"/>
            <w:hideMark/>
          </w:tcPr>
          <w:p w14:paraId="7B12A823" w14:textId="77777777" w:rsidR="0096728E" w:rsidRPr="0079535F" w:rsidRDefault="0096728E" w:rsidP="005109C5">
            <w:pPr>
              <w:pStyle w:val="Default"/>
              <w:rPr>
                <w:sz w:val="14"/>
                <w:szCs w:val="14"/>
                <w:lang w:val="es-MX" w:eastAsia="es-MX"/>
              </w:rPr>
            </w:pPr>
            <w:r w:rsidRPr="0079535F">
              <w:rPr>
                <w:sz w:val="14"/>
                <w:szCs w:val="14"/>
                <w:lang w:val="es-MX" w:eastAsia="es-MX"/>
              </w:rPr>
              <w:t>Certificado emitido por las autoridades y organismos facultados para tal efecto, que acredite la aplicación de políticas y prácticas de igualdad de género.</w:t>
            </w:r>
          </w:p>
        </w:tc>
      </w:tr>
      <w:tr w:rsidR="0096728E" w:rsidRPr="0079535F" w14:paraId="297DB741" w14:textId="77777777" w:rsidTr="005109C5">
        <w:trPr>
          <w:trHeight w:val="592"/>
        </w:trPr>
        <w:tc>
          <w:tcPr>
            <w:tcW w:w="1980" w:type="dxa"/>
            <w:tcBorders>
              <w:top w:val="single" w:sz="4" w:space="0" w:color="auto"/>
              <w:left w:val="nil"/>
              <w:bottom w:val="nil"/>
              <w:right w:val="nil"/>
            </w:tcBorders>
          </w:tcPr>
          <w:p w14:paraId="626B1CE1" w14:textId="77777777" w:rsidR="0096728E" w:rsidRPr="0079535F" w:rsidRDefault="0096728E" w:rsidP="005109C5">
            <w:pPr>
              <w:autoSpaceDE w:val="0"/>
              <w:autoSpaceDN w:val="0"/>
              <w:adjustRightInd w:val="0"/>
              <w:rPr>
                <w:rFonts w:ascii="Arial" w:hAnsi="Arial" w:cs="Arial"/>
                <w:b/>
                <w:bCs/>
                <w:sz w:val="14"/>
                <w:szCs w:val="14"/>
                <w:lang w:eastAsia="es-MX"/>
              </w:rPr>
            </w:pPr>
          </w:p>
        </w:tc>
        <w:tc>
          <w:tcPr>
            <w:tcW w:w="1984" w:type="dxa"/>
            <w:tcBorders>
              <w:top w:val="single" w:sz="4" w:space="0" w:color="auto"/>
              <w:left w:val="nil"/>
              <w:bottom w:val="nil"/>
              <w:right w:val="nil"/>
            </w:tcBorders>
            <w:vAlign w:val="center"/>
          </w:tcPr>
          <w:p w14:paraId="423FD22F" w14:textId="77777777" w:rsidR="0096728E" w:rsidRPr="0079535F" w:rsidRDefault="0096728E" w:rsidP="005109C5">
            <w:pPr>
              <w:autoSpaceDE w:val="0"/>
              <w:autoSpaceDN w:val="0"/>
              <w:adjustRightInd w:val="0"/>
              <w:rPr>
                <w:rFonts w:ascii="Arial" w:hAnsi="Arial" w:cs="Arial"/>
                <w:b/>
                <w:bCs/>
                <w:sz w:val="14"/>
                <w:szCs w:val="14"/>
                <w:lang w:eastAsia="es-MX"/>
              </w:rPr>
            </w:pPr>
            <w:r w:rsidRPr="0079535F">
              <w:rPr>
                <w:rFonts w:ascii="Arial" w:hAnsi="Arial" w:cs="Arial"/>
                <w:b/>
                <w:bCs/>
                <w:sz w:val="14"/>
                <w:szCs w:val="14"/>
                <w:lang w:eastAsia="es-MX"/>
              </w:rPr>
              <w:t>TOTAL</w:t>
            </w:r>
          </w:p>
        </w:tc>
        <w:tc>
          <w:tcPr>
            <w:tcW w:w="2127" w:type="dxa"/>
            <w:tcBorders>
              <w:top w:val="single" w:sz="4" w:space="0" w:color="auto"/>
              <w:left w:val="nil"/>
              <w:bottom w:val="nil"/>
              <w:right w:val="nil"/>
            </w:tcBorders>
            <w:vAlign w:val="center"/>
          </w:tcPr>
          <w:p w14:paraId="256F24E0" w14:textId="77777777" w:rsidR="0096728E" w:rsidRPr="0079535F" w:rsidRDefault="0096728E" w:rsidP="005109C5">
            <w:pPr>
              <w:pStyle w:val="ListParagraph2"/>
              <w:tabs>
                <w:tab w:val="left" w:pos="0"/>
              </w:tabs>
              <w:spacing w:after="0" w:line="240" w:lineRule="auto"/>
              <w:ind w:left="0"/>
              <w:jc w:val="center"/>
              <w:rPr>
                <w:rFonts w:ascii="Arial" w:hAnsi="Arial" w:cs="Arial"/>
                <w:b/>
                <w:bCs/>
                <w:sz w:val="14"/>
                <w:szCs w:val="14"/>
                <w:lang w:val="es-MX"/>
              </w:rPr>
            </w:pPr>
            <w:r w:rsidRPr="0079535F">
              <w:rPr>
                <w:rFonts w:ascii="Arial" w:hAnsi="Arial" w:cs="Arial"/>
                <w:b/>
                <w:bCs/>
                <w:sz w:val="14"/>
                <w:szCs w:val="14"/>
                <w:lang w:val="es-MX"/>
              </w:rPr>
              <w:t>1 PUNTOS</w:t>
            </w:r>
          </w:p>
        </w:tc>
        <w:tc>
          <w:tcPr>
            <w:tcW w:w="4021" w:type="dxa"/>
            <w:tcBorders>
              <w:top w:val="single" w:sz="4" w:space="0" w:color="auto"/>
              <w:left w:val="nil"/>
              <w:bottom w:val="nil"/>
              <w:right w:val="nil"/>
            </w:tcBorders>
            <w:vAlign w:val="center"/>
          </w:tcPr>
          <w:p w14:paraId="33E66A03" w14:textId="77777777" w:rsidR="0096728E" w:rsidRPr="0079535F" w:rsidRDefault="0096728E" w:rsidP="005109C5">
            <w:pPr>
              <w:pStyle w:val="Default"/>
              <w:rPr>
                <w:b/>
                <w:bCs/>
                <w:sz w:val="14"/>
                <w:szCs w:val="14"/>
                <w:lang w:val="es-MX" w:eastAsia="es-MX"/>
              </w:rPr>
            </w:pPr>
          </w:p>
        </w:tc>
      </w:tr>
    </w:tbl>
    <w:p w14:paraId="56EBFB00" w14:textId="77777777" w:rsidR="0096728E" w:rsidRPr="0079535F" w:rsidRDefault="0096728E" w:rsidP="0096728E">
      <w:pPr>
        <w:pStyle w:val="Sinespaciado"/>
        <w:jc w:val="both"/>
        <w:rPr>
          <w:rFonts w:ascii="Arial" w:hAnsi="Arial" w:cs="Arial"/>
          <w:b/>
          <w:bCs/>
          <w:sz w:val="20"/>
          <w:szCs w:val="20"/>
        </w:rPr>
      </w:pPr>
    </w:p>
    <w:p w14:paraId="14822867" w14:textId="39862B62" w:rsidR="0096728E" w:rsidRPr="0079535F" w:rsidRDefault="0096728E" w:rsidP="0096728E">
      <w:pPr>
        <w:pStyle w:val="Prrafodelista"/>
        <w:numPr>
          <w:ilvl w:val="0"/>
          <w:numId w:val="99"/>
        </w:numPr>
        <w:spacing w:line="240" w:lineRule="auto"/>
        <w:contextualSpacing/>
        <w:rPr>
          <w:rFonts w:ascii="Arial" w:hAnsi="Arial" w:cs="Arial"/>
          <w:b/>
        </w:rPr>
      </w:pPr>
      <w:r w:rsidRPr="0079535F">
        <w:rPr>
          <w:rFonts w:ascii="Arial" w:hAnsi="Arial" w:cs="Arial"/>
          <w:b/>
        </w:rPr>
        <w:t xml:space="preserve">Experiencia y especialidad del </w:t>
      </w:r>
      <w:r w:rsidR="00C371EA">
        <w:rPr>
          <w:rFonts w:ascii="Arial" w:hAnsi="Arial" w:cs="Arial"/>
          <w:b/>
        </w:rPr>
        <w:t>Invitado</w:t>
      </w:r>
      <w:r w:rsidRPr="0079535F">
        <w:rPr>
          <w:rFonts w:ascii="Arial" w:hAnsi="Arial" w:cs="Arial"/>
          <w:b/>
        </w:rPr>
        <w:t>:</w:t>
      </w:r>
    </w:p>
    <w:p w14:paraId="6054B8E7" w14:textId="77777777" w:rsidR="0096728E" w:rsidRPr="0079535F" w:rsidRDefault="0096728E" w:rsidP="0096728E">
      <w:pPr>
        <w:pStyle w:val="Sinespaciado"/>
        <w:jc w:val="both"/>
        <w:rPr>
          <w:rFonts w:ascii="Arial" w:hAnsi="Arial" w:cs="Arial"/>
          <w:sz w:val="20"/>
          <w:szCs w:val="20"/>
        </w:rPr>
      </w:pPr>
    </w:p>
    <w:p w14:paraId="2D466CAE" w14:textId="57070EAC"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Se refiere a los contratos celebrados por el </w:t>
      </w:r>
      <w:r w:rsidR="00C371EA">
        <w:rPr>
          <w:rFonts w:ascii="Arial" w:hAnsi="Arial" w:cs="Arial"/>
          <w:sz w:val="20"/>
          <w:szCs w:val="20"/>
        </w:rPr>
        <w:t>Invitado</w:t>
      </w:r>
      <w:r w:rsidRPr="0079535F">
        <w:rPr>
          <w:rFonts w:ascii="Arial" w:hAnsi="Arial" w:cs="Arial"/>
          <w:sz w:val="20"/>
          <w:szCs w:val="20"/>
        </w:rPr>
        <w:t xml:space="preserve"> o en los que haya participado con los cuales demuestre que cuenta con la experiencia y conocimientos necesarios para proporcionar los servicios con las características descritas en la presente convocatoria. A este rubro se le otorgarán un total de </w:t>
      </w:r>
      <w:r w:rsidRPr="0079535F">
        <w:rPr>
          <w:rFonts w:ascii="Arial" w:hAnsi="Arial" w:cs="Arial"/>
          <w:b/>
          <w:bCs/>
          <w:sz w:val="20"/>
          <w:szCs w:val="20"/>
        </w:rPr>
        <w:t>18 puntos</w:t>
      </w:r>
      <w:r w:rsidRPr="0079535F">
        <w:rPr>
          <w:rFonts w:ascii="Arial" w:hAnsi="Arial" w:cs="Arial"/>
          <w:sz w:val="20"/>
          <w:szCs w:val="20"/>
        </w:rPr>
        <w:t>, los cuales están integrados de la siguiente forma:</w:t>
      </w:r>
    </w:p>
    <w:p w14:paraId="01C4253C" w14:textId="77777777" w:rsidR="0096728E" w:rsidRPr="0079535F" w:rsidRDefault="0096728E" w:rsidP="0096728E">
      <w:pPr>
        <w:pStyle w:val="Sinespaciado"/>
        <w:jc w:val="both"/>
        <w:rPr>
          <w:rFonts w:ascii="Arial" w:hAnsi="Arial" w:cs="Arial"/>
          <w:sz w:val="20"/>
          <w:szCs w:val="20"/>
        </w:rPr>
      </w:pPr>
    </w:p>
    <w:p w14:paraId="5CD50FFD"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3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114"/>
        <w:gridCol w:w="1984"/>
        <w:gridCol w:w="4259"/>
      </w:tblGrid>
      <w:tr w:rsidR="0096728E" w:rsidRPr="0079535F" w14:paraId="14032A3F" w14:textId="77777777" w:rsidTr="005109C5">
        <w:trPr>
          <w:trHeight w:val="363"/>
        </w:trPr>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D348A8" w14:textId="2F59E47B"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 xml:space="preserve">2.1. EXPERIENCIA DEL </w:t>
            </w:r>
            <w:r w:rsidR="00C371EA">
              <w:rPr>
                <w:rFonts w:ascii="Arial" w:hAnsi="Arial" w:cs="Arial"/>
                <w:b/>
                <w:sz w:val="14"/>
                <w:szCs w:val="14"/>
                <w:lang w:val="es-MX"/>
              </w:rPr>
              <w:t>INVITADO</w:t>
            </w:r>
            <w:r w:rsidRPr="0079535F">
              <w:rPr>
                <w:rFonts w:ascii="Arial" w:hAnsi="Arial" w:cs="Arial"/>
                <w:b/>
                <w:sz w:val="14"/>
                <w:szCs w:val="14"/>
                <w:lang w:val="es-MX"/>
              </w:rPr>
              <w:t xml:space="preserve"> EN LA PRESTACIÓN DE SERVICIOS ACREDITADA CON CONTRATOS O PEDIDOS</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974D84"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42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859DCB"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7D9D89FB" w14:textId="77777777" w:rsidTr="005109C5">
        <w:trPr>
          <w:trHeight w:val="749"/>
        </w:trPr>
        <w:tc>
          <w:tcPr>
            <w:tcW w:w="3114" w:type="dxa"/>
            <w:tcBorders>
              <w:top w:val="single" w:sz="4" w:space="0" w:color="auto"/>
              <w:left w:val="single" w:sz="4" w:space="0" w:color="auto"/>
              <w:bottom w:val="single" w:sz="4" w:space="0" w:color="auto"/>
              <w:right w:val="single" w:sz="4" w:space="0" w:color="auto"/>
            </w:tcBorders>
            <w:vAlign w:val="center"/>
            <w:hideMark/>
          </w:tcPr>
          <w:p w14:paraId="587880E3"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 xml:space="preserve">Experiencia en la prestación de servicios similares a los solicitados en el Anexo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F561AE"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1 año: 7 puntos</w:t>
            </w:r>
          </w:p>
          <w:p w14:paraId="5DB10230"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2 a 3 Años: 8 puntos</w:t>
            </w:r>
          </w:p>
          <w:p w14:paraId="6AADCB32"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4 o más años: 9 Puntos</w:t>
            </w:r>
          </w:p>
        </w:tc>
        <w:tc>
          <w:tcPr>
            <w:tcW w:w="4259" w:type="dxa"/>
            <w:tcBorders>
              <w:top w:val="single" w:sz="4" w:space="0" w:color="auto"/>
              <w:left w:val="single" w:sz="4" w:space="0" w:color="auto"/>
              <w:bottom w:val="single" w:sz="4" w:space="0" w:color="auto"/>
              <w:right w:val="single" w:sz="4" w:space="0" w:color="auto"/>
            </w:tcBorders>
            <w:vAlign w:val="center"/>
            <w:hideMark/>
          </w:tcPr>
          <w:p w14:paraId="28591C40" w14:textId="77777777" w:rsidR="0096728E" w:rsidRPr="0079535F" w:rsidRDefault="0096728E" w:rsidP="005109C5">
            <w:pPr>
              <w:jc w:val="both"/>
              <w:rPr>
                <w:rFonts w:ascii="Arial" w:hAnsi="Arial" w:cs="Arial"/>
                <w:sz w:val="14"/>
                <w:szCs w:val="14"/>
                <w:lang w:eastAsia="es-MX"/>
              </w:rPr>
            </w:pPr>
            <w:r w:rsidRPr="0079535F">
              <w:rPr>
                <w:rFonts w:ascii="Arial" w:hAnsi="Arial" w:cs="Arial"/>
                <w:sz w:val="14"/>
                <w:szCs w:val="14"/>
              </w:rPr>
              <w:t>Copia simple de contratos cuya vigencia se encuentre entre los años 2008 a 2022 en donde se pueda comprobar como mínimo un año de experiencia en servicios similares al objeto de la licitación; de los cuales se sumará el tiempo durante el cual el prestador se ha dedicado a dar servicios similares al objeto de la presente contratación.</w:t>
            </w:r>
          </w:p>
        </w:tc>
      </w:tr>
      <w:tr w:rsidR="0096728E" w:rsidRPr="0079535F" w14:paraId="42A5B246" w14:textId="77777777" w:rsidTr="005109C5">
        <w:trPr>
          <w:trHeight w:val="749"/>
        </w:trPr>
        <w:tc>
          <w:tcPr>
            <w:tcW w:w="3114" w:type="dxa"/>
            <w:tcBorders>
              <w:top w:val="single" w:sz="4" w:space="0" w:color="auto"/>
              <w:left w:val="nil"/>
              <w:bottom w:val="nil"/>
              <w:right w:val="nil"/>
            </w:tcBorders>
            <w:vAlign w:val="center"/>
          </w:tcPr>
          <w:p w14:paraId="1FC34E02"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1984" w:type="dxa"/>
            <w:tcBorders>
              <w:top w:val="single" w:sz="4" w:space="0" w:color="auto"/>
              <w:left w:val="nil"/>
              <w:bottom w:val="nil"/>
              <w:right w:val="nil"/>
            </w:tcBorders>
            <w:vAlign w:val="center"/>
          </w:tcPr>
          <w:p w14:paraId="229464E4"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9 PUNTOS</w:t>
            </w:r>
          </w:p>
        </w:tc>
        <w:tc>
          <w:tcPr>
            <w:tcW w:w="4259" w:type="dxa"/>
            <w:tcBorders>
              <w:top w:val="single" w:sz="4" w:space="0" w:color="auto"/>
              <w:left w:val="nil"/>
              <w:bottom w:val="nil"/>
              <w:right w:val="nil"/>
            </w:tcBorders>
            <w:vAlign w:val="center"/>
          </w:tcPr>
          <w:p w14:paraId="31EF4137" w14:textId="77777777" w:rsidR="0096728E" w:rsidRPr="0079535F" w:rsidRDefault="0096728E" w:rsidP="005109C5">
            <w:pPr>
              <w:jc w:val="both"/>
              <w:rPr>
                <w:rFonts w:ascii="Arial" w:hAnsi="Arial" w:cs="Arial"/>
                <w:b/>
                <w:bCs/>
                <w:sz w:val="14"/>
                <w:szCs w:val="14"/>
              </w:rPr>
            </w:pPr>
          </w:p>
        </w:tc>
      </w:tr>
    </w:tbl>
    <w:p w14:paraId="69B4F25B"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3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189"/>
        <w:gridCol w:w="2407"/>
        <w:gridCol w:w="3728"/>
      </w:tblGrid>
      <w:tr w:rsidR="0096728E" w:rsidRPr="0079535F" w14:paraId="4144CB81" w14:textId="77777777" w:rsidTr="005109C5">
        <w:trPr>
          <w:trHeight w:val="521"/>
        </w:trPr>
        <w:tc>
          <w:tcPr>
            <w:tcW w:w="3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C27F79"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2.2. ESPECIALIDAD</w:t>
            </w:r>
          </w:p>
          <w:p w14:paraId="09A12CD0"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CONTRATOS O PEDIDOS CON LOS QUE ACREDITE QUE HA PRESTADO SERVICIOS CON CARACTERÍSTICAS Y CONDICIONES SIMILARES</w:t>
            </w:r>
          </w:p>
        </w:tc>
        <w:tc>
          <w:tcPr>
            <w:tcW w:w="24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40D19A"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37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B5B099"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1568BB0F" w14:textId="77777777" w:rsidTr="005109C5">
        <w:trPr>
          <w:trHeight w:val="1068"/>
        </w:trPr>
        <w:tc>
          <w:tcPr>
            <w:tcW w:w="3189" w:type="dxa"/>
            <w:tcBorders>
              <w:top w:val="single" w:sz="4" w:space="0" w:color="auto"/>
              <w:left w:val="single" w:sz="4" w:space="0" w:color="auto"/>
              <w:bottom w:val="single" w:sz="4" w:space="0" w:color="auto"/>
              <w:right w:val="single" w:sz="4" w:space="0" w:color="auto"/>
            </w:tcBorders>
            <w:vAlign w:val="center"/>
            <w:hideMark/>
          </w:tcPr>
          <w:p w14:paraId="073FD940"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lastRenderedPageBreak/>
              <w:t>Contratos similares en cuanto a los servicios solicitados y monto mínimo de esta convocatoria, los cuales deberán tener una vigencia no inferior al ejercicio 2008 en adelante.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77E275F"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5 contratos: 7 puntos</w:t>
            </w:r>
          </w:p>
          <w:p w14:paraId="7DB9270C"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6 contratos: 8 puntos</w:t>
            </w:r>
          </w:p>
          <w:p w14:paraId="431BF8C3"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9 o más contratos: 9 puntos</w:t>
            </w:r>
          </w:p>
        </w:tc>
        <w:tc>
          <w:tcPr>
            <w:tcW w:w="3728" w:type="dxa"/>
            <w:tcBorders>
              <w:top w:val="single" w:sz="4" w:space="0" w:color="auto"/>
              <w:left w:val="single" w:sz="4" w:space="0" w:color="auto"/>
              <w:bottom w:val="single" w:sz="4" w:space="0" w:color="auto"/>
              <w:right w:val="single" w:sz="4" w:space="0" w:color="auto"/>
            </w:tcBorders>
            <w:vAlign w:val="center"/>
            <w:hideMark/>
          </w:tcPr>
          <w:p w14:paraId="23231EFE" w14:textId="40415BEC" w:rsidR="0096728E" w:rsidRPr="0079535F" w:rsidRDefault="0096728E" w:rsidP="005109C5">
            <w:pPr>
              <w:jc w:val="both"/>
              <w:rPr>
                <w:rFonts w:ascii="Arial" w:hAnsi="Arial" w:cs="Arial"/>
                <w:sz w:val="14"/>
                <w:szCs w:val="14"/>
                <w:lang w:eastAsia="es-MX"/>
              </w:rPr>
            </w:pPr>
            <w:r w:rsidRPr="0079535F">
              <w:rPr>
                <w:rFonts w:ascii="Arial" w:hAnsi="Arial" w:cs="Arial"/>
                <w:sz w:val="14"/>
                <w:szCs w:val="14"/>
              </w:rPr>
              <w:t xml:space="preserve">Copia simple de al menos 5 contratos celebrados durante los años 2008 a 2022 con los cuales se acredite que el </w:t>
            </w:r>
            <w:r w:rsidR="00C371EA">
              <w:rPr>
                <w:rFonts w:ascii="Arial" w:hAnsi="Arial" w:cs="Arial"/>
                <w:sz w:val="14"/>
                <w:szCs w:val="14"/>
              </w:rPr>
              <w:t>Invitado</w:t>
            </w:r>
            <w:r w:rsidRPr="0079535F">
              <w:rPr>
                <w:rFonts w:ascii="Arial" w:hAnsi="Arial" w:cs="Arial"/>
                <w:sz w:val="14"/>
                <w:szCs w:val="14"/>
              </w:rPr>
              <w:t xml:space="preserve"> ha realizado actividades similares al objeto de la presente contratación en cuanto a características y/o volumen y/o complejidad y/o magnitud a los que se están solicitando en la presente licitación.</w:t>
            </w:r>
          </w:p>
        </w:tc>
      </w:tr>
      <w:tr w:rsidR="0096728E" w:rsidRPr="0079535F" w14:paraId="4A357AAF" w14:textId="77777777" w:rsidTr="005109C5">
        <w:trPr>
          <w:trHeight w:val="285"/>
        </w:trPr>
        <w:tc>
          <w:tcPr>
            <w:tcW w:w="3189" w:type="dxa"/>
            <w:tcBorders>
              <w:top w:val="single" w:sz="4" w:space="0" w:color="auto"/>
              <w:left w:val="nil"/>
              <w:bottom w:val="nil"/>
              <w:right w:val="nil"/>
            </w:tcBorders>
            <w:vAlign w:val="center"/>
          </w:tcPr>
          <w:p w14:paraId="6DDCFE8C"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 xml:space="preserve">TOTAL </w:t>
            </w:r>
          </w:p>
        </w:tc>
        <w:tc>
          <w:tcPr>
            <w:tcW w:w="2407" w:type="dxa"/>
            <w:tcBorders>
              <w:top w:val="single" w:sz="4" w:space="0" w:color="auto"/>
              <w:left w:val="nil"/>
              <w:bottom w:val="nil"/>
              <w:right w:val="nil"/>
            </w:tcBorders>
            <w:vAlign w:val="center"/>
          </w:tcPr>
          <w:p w14:paraId="521E215E" w14:textId="77777777" w:rsidR="0096728E" w:rsidRPr="0079535F" w:rsidRDefault="0096728E" w:rsidP="0096728E">
            <w:pPr>
              <w:pStyle w:val="Prrafodelista"/>
              <w:widowControl/>
              <w:numPr>
                <w:ilvl w:val="0"/>
                <w:numId w:val="97"/>
              </w:numPr>
              <w:adjustRightInd/>
              <w:spacing w:after="200" w:line="240" w:lineRule="auto"/>
              <w:contextualSpacing/>
              <w:jc w:val="center"/>
              <w:textAlignment w:val="auto"/>
              <w:rPr>
                <w:rFonts w:ascii="Arial" w:hAnsi="Arial" w:cs="Arial"/>
                <w:b/>
                <w:bCs/>
                <w:sz w:val="14"/>
                <w:szCs w:val="14"/>
                <w:lang w:eastAsia="es-MX"/>
              </w:rPr>
            </w:pPr>
            <w:r w:rsidRPr="0079535F">
              <w:rPr>
                <w:rFonts w:ascii="Arial" w:hAnsi="Arial" w:cs="Arial"/>
                <w:b/>
                <w:bCs/>
                <w:sz w:val="14"/>
                <w:szCs w:val="14"/>
                <w:lang w:eastAsia="es-MX"/>
              </w:rPr>
              <w:t>PUNTOS</w:t>
            </w:r>
          </w:p>
        </w:tc>
        <w:tc>
          <w:tcPr>
            <w:tcW w:w="3728" w:type="dxa"/>
            <w:tcBorders>
              <w:top w:val="single" w:sz="4" w:space="0" w:color="auto"/>
              <w:left w:val="nil"/>
              <w:bottom w:val="nil"/>
              <w:right w:val="nil"/>
            </w:tcBorders>
            <w:vAlign w:val="center"/>
          </w:tcPr>
          <w:p w14:paraId="68F2EB30" w14:textId="77777777" w:rsidR="0096728E" w:rsidRPr="0079535F" w:rsidRDefault="0096728E" w:rsidP="005109C5">
            <w:pPr>
              <w:jc w:val="both"/>
              <w:rPr>
                <w:rFonts w:ascii="Arial" w:hAnsi="Arial" w:cs="Arial"/>
                <w:sz w:val="14"/>
                <w:szCs w:val="14"/>
              </w:rPr>
            </w:pPr>
          </w:p>
        </w:tc>
      </w:tr>
    </w:tbl>
    <w:p w14:paraId="00B07B26" w14:textId="77777777" w:rsidR="0096728E" w:rsidRPr="0079535F" w:rsidRDefault="0096728E" w:rsidP="0096728E">
      <w:pPr>
        <w:pStyle w:val="Sinespaciado"/>
        <w:jc w:val="both"/>
        <w:rPr>
          <w:rFonts w:ascii="Arial" w:hAnsi="Arial" w:cs="Arial"/>
          <w:sz w:val="20"/>
          <w:szCs w:val="20"/>
        </w:rPr>
      </w:pPr>
    </w:p>
    <w:p w14:paraId="0D70FFAE" w14:textId="77777777" w:rsidR="0096728E" w:rsidRPr="0079535F" w:rsidRDefault="0096728E" w:rsidP="0096728E">
      <w:pPr>
        <w:pStyle w:val="Prrafodelista"/>
        <w:numPr>
          <w:ilvl w:val="0"/>
          <w:numId w:val="99"/>
        </w:numPr>
        <w:spacing w:line="240" w:lineRule="auto"/>
        <w:contextualSpacing/>
        <w:rPr>
          <w:rFonts w:ascii="Arial" w:hAnsi="Arial" w:cs="Arial"/>
          <w:b/>
        </w:rPr>
      </w:pPr>
      <w:r w:rsidRPr="0079535F">
        <w:rPr>
          <w:rFonts w:ascii="Arial" w:hAnsi="Arial" w:cs="Arial"/>
          <w:b/>
        </w:rPr>
        <w:t>Propuesta de trabajo:</w:t>
      </w:r>
    </w:p>
    <w:p w14:paraId="430D6365" w14:textId="77777777" w:rsidR="0096728E" w:rsidRPr="0079535F" w:rsidRDefault="0096728E" w:rsidP="0096728E">
      <w:pPr>
        <w:pStyle w:val="Sinespaciado"/>
        <w:jc w:val="both"/>
        <w:rPr>
          <w:rFonts w:ascii="Arial" w:hAnsi="Arial" w:cs="Arial"/>
          <w:sz w:val="20"/>
          <w:szCs w:val="20"/>
        </w:rPr>
      </w:pPr>
    </w:p>
    <w:p w14:paraId="73AAECF9" w14:textId="3BF44B37"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Consiste en evaluar conforme a los términos de referencia establecidos por la convocante, la metodología, el plan de trabajo y la organización propuesta por el </w:t>
      </w:r>
      <w:r w:rsidR="00C371EA">
        <w:rPr>
          <w:rFonts w:ascii="Arial" w:hAnsi="Arial" w:cs="Arial"/>
          <w:sz w:val="20"/>
          <w:szCs w:val="20"/>
        </w:rPr>
        <w:t>Invitado</w:t>
      </w:r>
      <w:r w:rsidRPr="0079535F">
        <w:rPr>
          <w:rFonts w:ascii="Arial" w:hAnsi="Arial" w:cs="Arial"/>
          <w:sz w:val="20"/>
          <w:szCs w:val="20"/>
        </w:rPr>
        <w:t xml:space="preserve"> que permitan garantizar el cumplimiento del contrato. A este rubro se le otorgarán </w:t>
      </w:r>
      <w:r w:rsidRPr="0079535F">
        <w:rPr>
          <w:rFonts w:ascii="Arial" w:hAnsi="Arial" w:cs="Arial"/>
          <w:b/>
          <w:bCs/>
          <w:sz w:val="20"/>
          <w:szCs w:val="20"/>
        </w:rPr>
        <w:t>10 puntos</w:t>
      </w:r>
      <w:r w:rsidRPr="0079535F">
        <w:rPr>
          <w:rFonts w:ascii="Arial" w:hAnsi="Arial" w:cs="Arial"/>
          <w:sz w:val="20"/>
          <w:szCs w:val="20"/>
        </w:rPr>
        <w:t xml:space="preserve"> los cuales están integrados de la siguiente forma: </w:t>
      </w:r>
    </w:p>
    <w:p w14:paraId="7F51F55A"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867"/>
        <w:gridCol w:w="5205"/>
      </w:tblGrid>
      <w:tr w:rsidR="0096728E" w:rsidRPr="0079535F" w14:paraId="37E969CE" w14:textId="77777777" w:rsidTr="005109C5">
        <w:trPr>
          <w:trHeight w:val="322"/>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3E894A"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3.1. PROPUESTA TÉCNICA PARA LA PRESTACIÓN DEL SERVICIO</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259EA5"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PUNTOS A OTORGAR</w:t>
            </w:r>
            <w:proofErr w:type="gramEnd"/>
          </w:p>
        </w:tc>
        <w:tc>
          <w:tcPr>
            <w:tcW w:w="52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43F3B6"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76C02043" w14:textId="77777777" w:rsidTr="005109C5">
        <w:trPr>
          <w:trHeight w:val="963"/>
        </w:trPr>
        <w:tc>
          <w:tcPr>
            <w:tcW w:w="2263" w:type="dxa"/>
            <w:tcBorders>
              <w:top w:val="single" w:sz="4" w:space="0" w:color="auto"/>
              <w:left w:val="single" w:sz="4" w:space="0" w:color="auto"/>
              <w:bottom w:val="single" w:sz="4" w:space="0" w:color="auto"/>
              <w:right w:val="single" w:sz="4" w:space="0" w:color="auto"/>
            </w:tcBorders>
            <w:vAlign w:val="center"/>
            <w:hideMark/>
          </w:tcPr>
          <w:p w14:paraId="108CD1C4"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Metodología para la prestación del servicio</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557FC16"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5 puntos</w:t>
            </w:r>
          </w:p>
        </w:tc>
        <w:tc>
          <w:tcPr>
            <w:tcW w:w="5205" w:type="dxa"/>
            <w:tcBorders>
              <w:top w:val="single" w:sz="4" w:space="0" w:color="auto"/>
              <w:left w:val="single" w:sz="4" w:space="0" w:color="auto"/>
              <w:bottom w:val="single" w:sz="4" w:space="0" w:color="auto"/>
              <w:right w:val="single" w:sz="4" w:space="0" w:color="auto"/>
            </w:tcBorders>
            <w:vAlign w:val="center"/>
            <w:hideMark/>
          </w:tcPr>
          <w:p w14:paraId="1B6E8E18" w14:textId="73206DFB" w:rsidR="0096728E" w:rsidRPr="0079535F" w:rsidRDefault="0096728E" w:rsidP="005109C5">
            <w:pPr>
              <w:jc w:val="both"/>
              <w:rPr>
                <w:rFonts w:ascii="Arial" w:hAnsi="Arial" w:cs="Arial"/>
                <w:sz w:val="14"/>
                <w:szCs w:val="14"/>
              </w:rPr>
            </w:pP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presentar escrito firmado por el representante legal, en el que establezca de manera puntual la metodología que utilizará para la prestación del servicio, debiendo indicar el cómo propone implementar los servicios requeridos en la presente.</w:t>
            </w:r>
          </w:p>
          <w:p w14:paraId="7B4DE7BC" w14:textId="631B7736" w:rsidR="0096728E" w:rsidRPr="0079535F" w:rsidRDefault="0096728E" w:rsidP="005109C5">
            <w:pPr>
              <w:jc w:val="both"/>
              <w:rPr>
                <w:rFonts w:ascii="Arial" w:hAnsi="Arial" w:cs="Arial"/>
                <w:sz w:val="14"/>
                <w:szCs w:val="14"/>
              </w:rPr>
            </w:pPr>
            <w:r w:rsidRPr="0079535F">
              <w:rPr>
                <w:rFonts w:ascii="Arial" w:hAnsi="Arial" w:cs="Arial"/>
                <w:sz w:val="14"/>
                <w:szCs w:val="14"/>
              </w:rPr>
              <w:t xml:space="preserve">Evaluación: Se asignará puntuación a los </w:t>
            </w:r>
            <w:r w:rsidR="00C371EA">
              <w:rPr>
                <w:rFonts w:ascii="Arial" w:hAnsi="Arial" w:cs="Arial"/>
                <w:sz w:val="14"/>
                <w:szCs w:val="14"/>
              </w:rPr>
              <w:t>Invitados</w:t>
            </w:r>
            <w:r w:rsidRPr="0079535F">
              <w:rPr>
                <w:rFonts w:ascii="Arial" w:hAnsi="Arial" w:cs="Arial"/>
                <w:sz w:val="14"/>
                <w:szCs w:val="14"/>
              </w:rPr>
              <w:t xml:space="preserve"> que presenten los documentos especificados. Si no los presenta en su totalidad no se le asignará puntuación.</w:t>
            </w:r>
          </w:p>
        </w:tc>
      </w:tr>
      <w:tr w:rsidR="0096728E" w:rsidRPr="0079535F" w14:paraId="0264D644" w14:textId="77777777" w:rsidTr="005109C5">
        <w:trPr>
          <w:trHeight w:val="427"/>
        </w:trPr>
        <w:tc>
          <w:tcPr>
            <w:tcW w:w="2263" w:type="dxa"/>
            <w:tcBorders>
              <w:top w:val="single" w:sz="4" w:space="0" w:color="auto"/>
              <w:left w:val="nil"/>
              <w:bottom w:val="nil"/>
              <w:right w:val="nil"/>
            </w:tcBorders>
            <w:vAlign w:val="center"/>
          </w:tcPr>
          <w:p w14:paraId="43A2AC0A"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1867" w:type="dxa"/>
            <w:tcBorders>
              <w:top w:val="single" w:sz="4" w:space="0" w:color="auto"/>
              <w:left w:val="nil"/>
              <w:bottom w:val="nil"/>
              <w:right w:val="nil"/>
            </w:tcBorders>
            <w:vAlign w:val="center"/>
          </w:tcPr>
          <w:p w14:paraId="52AEE5A8"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5 PUNTOS</w:t>
            </w:r>
          </w:p>
        </w:tc>
        <w:tc>
          <w:tcPr>
            <w:tcW w:w="5205" w:type="dxa"/>
            <w:tcBorders>
              <w:top w:val="single" w:sz="4" w:space="0" w:color="auto"/>
              <w:left w:val="nil"/>
              <w:bottom w:val="nil"/>
              <w:right w:val="nil"/>
            </w:tcBorders>
            <w:vAlign w:val="center"/>
          </w:tcPr>
          <w:p w14:paraId="1AAD38B2" w14:textId="77777777" w:rsidR="0096728E" w:rsidRPr="0079535F" w:rsidRDefault="0096728E" w:rsidP="005109C5">
            <w:pPr>
              <w:jc w:val="both"/>
              <w:rPr>
                <w:rFonts w:ascii="Arial" w:hAnsi="Arial" w:cs="Arial"/>
                <w:b/>
                <w:bCs/>
                <w:sz w:val="14"/>
                <w:szCs w:val="14"/>
              </w:rPr>
            </w:pPr>
          </w:p>
        </w:tc>
      </w:tr>
    </w:tbl>
    <w:p w14:paraId="717C9AC2"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1998"/>
        <w:gridCol w:w="4250"/>
      </w:tblGrid>
      <w:tr w:rsidR="0096728E" w:rsidRPr="0079535F" w14:paraId="4752EB28" w14:textId="77777777" w:rsidTr="005109C5">
        <w:trPr>
          <w:trHeight w:val="259"/>
        </w:trPr>
        <w:tc>
          <w:tcPr>
            <w:tcW w:w="2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49FD30"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r w:rsidRPr="0079535F">
              <w:rPr>
                <w:rFonts w:ascii="Arial" w:hAnsi="Arial" w:cs="Arial"/>
                <w:b/>
                <w:sz w:val="14"/>
                <w:szCs w:val="14"/>
                <w:lang w:val="es-MX"/>
              </w:rPr>
              <w:t>3.2. PLAN DE TRABAJO PROPUESTO</w:t>
            </w:r>
          </w:p>
        </w:tc>
        <w:tc>
          <w:tcPr>
            <w:tcW w:w="19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582FCD2" w14:textId="77777777" w:rsidR="0096728E" w:rsidRPr="0079535F" w:rsidRDefault="0096728E" w:rsidP="005109C5">
            <w:pPr>
              <w:pStyle w:val="Default"/>
              <w:jc w:val="center"/>
              <w:rPr>
                <w:b/>
                <w:sz w:val="14"/>
                <w:szCs w:val="14"/>
                <w:lang w:val="es-MX" w:eastAsia="en-US"/>
              </w:rPr>
            </w:pPr>
            <w:proofErr w:type="gramStart"/>
            <w:r w:rsidRPr="0079535F">
              <w:rPr>
                <w:b/>
                <w:sz w:val="14"/>
                <w:szCs w:val="14"/>
                <w:lang w:val="es-MX" w:eastAsia="en-US"/>
              </w:rPr>
              <w:t>PUNTOS A OTORGAR</w:t>
            </w:r>
            <w:proofErr w:type="gramEnd"/>
          </w:p>
        </w:tc>
        <w:tc>
          <w:tcPr>
            <w:tcW w:w="42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29CAB8"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1D2BF8D6" w14:textId="77777777" w:rsidTr="005109C5">
        <w:trPr>
          <w:trHeight w:val="506"/>
        </w:trPr>
        <w:tc>
          <w:tcPr>
            <w:tcW w:w="2492" w:type="dxa"/>
            <w:tcBorders>
              <w:top w:val="single" w:sz="4" w:space="0" w:color="auto"/>
              <w:left w:val="single" w:sz="4" w:space="0" w:color="auto"/>
              <w:bottom w:val="single" w:sz="4" w:space="0" w:color="auto"/>
              <w:right w:val="single" w:sz="4" w:space="0" w:color="auto"/>
            </w:tcBorders>
            <w:vAlign w:val="center"/>
            <w:hideMark/>
          </w:tcPr>
          <w:p w14:paraId="5314302D" w14:textId="2542E22A"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 xml:space="preserve">Plan de trabajo propuesto por el </w:t>
            </w:r>
            <w:r w:rsidR="00C371EA">
              <w:rPr>
                <w:rFonts w:ascii="Arial" w:hAnsi="Arial" w:cs="Arial"/>
                <w:sz w:val="14"/>
                <w:szCs w:val="14"/>
                <w:lang w:val="es-MX"/>
              </w:rPr>
              <w:t>Invitado</w:t>
            </w:r>
          </w:p>
        </w:tc>
        <w:tc>
          <w:tcPr>
            <w:tcW w:w="1998" w:type="dxa"/>
            <w:tcBorders>
              <w:top w:val="single" w:sz="4" w:space="0" w:color="auto"/>
              <w:left w:val="single" w:sz="4" w:space="0" w:color="auto"/>
              <w:bottom w:val="single" w:sz="4" w:space="0" w:color="auto"/>
              <w:right w:val="single" w:sz="4" w:space="0" w:color="auto"/>
            </w:tcBorders>
            <w:vAlign w:val="center"/>
            <w:hideMark/>
          </w:tcPr>
          <w:p w14:paraId="48891599"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2.5 puntos</w:t>
            </w:r>
          </w:p>
        </w:tc>
        <w:tc>
          <w:tcPr>
            <w:tcW w:w="4250" w:type="dxa"/>
            <w:tcBorders>
              <w:top w:val="single" w:sz="4" w:space="0" w:color="auto"/>
              <w:left w:val="single" w:sz="4" w:space="0" w:color="auto"/>
              <w:bottom w:val="single" w:sz="4" w:space="0" w:color="auto"/>
              <w:right w:val="single" w:sz="4" w:space="0" w:color="auto"/>
            </w:tcBorders>
            <w:vAlign w:val="center"/>
            <w:hideMark/>
          </w:tcPr>
          <w:p w14:paraId="4E0E73F6" w14:textId="07BE20D2" w:rsidR="0096728E" w:rsidRPr="0079535F" w:rsidRDefault="0096728E" w:rsidP="005109C5">
            <w:pPr>
              <w:jc w:val="both"/>
              <w:rPr>
                <w:rFonts w:ascii="Arial" w:hAnsi="Arial" w:cs="Arial"/>
                <w:sz w:val="14"/>
                <w:szCs w:val="14"/>
              </w:rPr>
            </w:pPr>
            <w:r w:rsidRPr="0079535F">
              <w:rPr>
                <w:rFonts w:ascii="Arial" w:hAnsi="Arial" w:cs="Arial"/>
                <w:sz w:val="14"/>
                <w:szCs w:val="14"/>
              </w:rPr>
              <w:t xml:space="preserve">El </w:t>
            </w:r>
            <w:r w:rsidR="00C371EA">
              <w:rPr>
                <w:rFonts w:ascii="Arial" w:hAnsi="Arial" w:cs="Arial"/>
                <w:sz w:val="14"/>
                <w:szCs w:val="14"/>
              </w:rPr>
              <w:t>Invitado</w:t>
            </w:r>
            <w:r w:rsidRPr="0079535F">
              <w:rPr>
                <w:rFonts w:ascii="Arial" w:hAnsi="Arial" w:cs="Arial"/>
                <w:sz w:val="14"/>
                <w:szCs w:val="14"/>
              </w:rPr>
              <w:t xml:space="preserve"> deberá presentar escrito firmado por el representante legal en el que establezca de manera puntual el plan de trabajo que propone para la prestación del servicio.</w:t>
            </w:r>
          </w:p>
          <w:p w14:paraId="1B8374FE" w14:textId="224A0307" w:rsidR="0096728E" w:rsidRPr="0079535F" w:rsidRDefault="0096728E" w:rsidP="005109C5">
            <w:pPr>
              <w:jc w:val="both"/>
              <w:rPr>
                <w:rFonts w:ascii="Arial" w:hAnsi="Arial" w:cs="Arial"/>
                <w:sz w:val="14"/>
                <w:szCs w:val="14"/>
              </w:rPr>
            </w:pPr>
            <w:r w:rsidRPr="0079535F">
              <w:rPr>
                <w:rFonts w:ascii="Arial" w:hAnsi="Arial" w:cs="Arial"/>
                <w:b/>
                <w:bCs/>
                <w:sz w:val="14"/>
                <w:szCs w:val="14"/>
              </w:rPr>
              <w:t>Evaluación:</w:t>
            </w:r>
            <w:r w:rsidRPr="0079535F">
              <w:rPr>
                <w:rFonts w:ascii="Arial" w:hAnsi="Arial" w:cs="Arial"/>
                <w:sz w:val="14"/>
                <w:szCs w:val="14"/>
              </w:rPr>
              <w:t xml:space="preserve"> Se asignará puntuación a los </w:t>
            </w:r>
            <w:r w:rsidR="00C371EA">
              <w:rPr>
                <w:rFonts w:ascii="Arial" w:hAnsi="Arial" w:cs="Arial"/>
                <w:sz w:val="14"/>
                <w:szCs w:val="14"/>
              </w:rPr>
              <w:t>Invitados</w:t>
            </w:r>
            <w:r w:rsidRPr="0079535F">
              <w:rPr>
                <w:rFonts w:ascii="Arial" w:hAnsi="Arial" w:cs="Arial"/>
                <w:sz w:val="14"/>
                <w:szCs w:val="14"/>
              </w:rPr>
              <w:t xml:space="preserve"> que presenten los documentos especificados. Si no los presenta en su totalidad no se le asignará puntuación.</w:t>
            </w:r>
          </w:p>
        </w:tc>
      </w:tr>
      <w:tr w:rsidR="0096728E" w:rsidRPr="0079535F" w14:paraId="5AAA9294" w14:textId="77777777" w:rsidTr="005109C5">
        <w:trPr>
          <w:trHeight w:val="506"/>
        </w:trPr>
        <w:tc>
          <w:tcPr>
            <w:tcW w:w="2492" w:type="dxa"/>
            <w:tcBorders>
              <w:top w:val="single" w:sz="4" w:space="0" w:color="auto"/>
              <w:left w:val="nil"/>
              <w:bottom w:val="nil"/>
              <w:right w:val="nil"/>
            </w:tcBorders>
            <w:vAlign w:val="center"/>
          </w:tcPr>
          <w:p w14:paraId="3AF5E4F0"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1998" w:type="dxa"/>
            <w:tcBorders>
              <w:top w:val="single" w:sz="4" w:space="0" w:color="auto"/>
              <w:left w:val="nil"/>
              <w:bottom w:val="nil"/>
              <w:right w:val="nil"/>
            </w:tcBorders>
            <w:vAlign w:val="center"/>
          </w:tcPr>
          <w:p w14:paraId="065C91B3" w14:textId="77777777" w:rsidR="0096728E" w:rsidRPr="0079535F" w:rsidRDefault="0096728E" w:rsidP="005109C5">
            <w:pPr>
              <w:jc w:val="center"/>
              <w:rPr>
                <w:rFonts w:ascii="Arial" w:hAnsi="Arial" w:cs="Arial"/>
                <w:b/>
                <w:bCs/>
                <w:sz w:val="14"/>
                <w:szCs w:val="14"/>
                <w:lang w:eastAsia="es-MX"/>
              </w:rPr>
            </w:pPr>
            <w:r w:rsidRPr="0079535F">
              <w:rPr>
                <w:rFonts w:ascii="Arial" w:hAnsi="Arial" w:cs="Arial"/>
                <w:b/>
                <w:bCs/>
                <w:sz w:val="14"/>
                <w:szCs w:val="14"/>
                <w:lang w:eastAsia="es-MX"/>
              </w:rPr>
              <w:t>2.5 PUNTOS</w:t>
            </w:r>
          </w:p>
        </w:tc>
        <w:tc>
          <w:tcPr>
            <w:tcW w:w="4250" w:type="dxa"/>
            <w:tcBorders>
              <w:top w:val="single" w:sz="4" w:space="0" w:color="auto"/>
              <w:left w:val="nil"/>
              <w:bottom w:val="nil"/>
              <w:right w:val="nil"/>
            </w:tcBorders>
            <w:vAlign w:val="center"/>
          </w:tcPr>
          <w:p w14:paraId="284E3095" w14:textId="77777777" w:rsidR="0096728E" w:rsidRPr="0079535F" w:rsidRDefault="0096728E" w:rsidP="005109C5">
            <w:pPr>
              <w:jc w:val="both"/>
              <w:rPr>
                <w:rFonts w:ascii="Arial" w:hAnsi="Arial" w:cs="Arial"/>
                <w:sz w:val="16"/>
                <w:szCs w:val="16"/>
              </w:rPr>
            </w:pPr>
          </w:p>
        </w:tc>
      </w:tr>
    </w:tbl>
    <w:p w14:paraId="5CC6186C" w14:textId="77777777" w:rsidR="0096728E" w:rsidRPr="0079535F" w:rsidRDefault="0096728E" w:rsidP="0096728E">
      <w:pPr>
        <w:pStyle w:val="Sinespaciado"/>
        <w:jc w:val="both"/>
        <w:rPr>
          <w:rFonts w:ascii="Arial" w:hAnsi="Arial" w:cs="Arial"/>
          <w:sz w:val="20"/>
          <w:szCs w:val="20"/>
        </w:rPr>
      </w:pPr>
    </w:p>
    <w:tbl>
      <w:tblPr>
        <w:tblpPr w:leftFromText="141" w:rightFromText="141" w:vertAnchor="text" w:tblpXSpec="center" w:tblpY="1"/>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2073"/>
        <w:gridCol w:w="4411"/>
      </w:tblGrid>
      <w:tr w:rsidR="0096728E" w:rsidRPr="0079535F" w14:paraId="732A99D1" w14:textId="77777777" w:rsidTr="005109C5">
        <w:trPr>
          <w:trHeight w:val="257"/>
        </w:trPr>
        <w:tc>
          <w:tcPr>
            <w:tcW w:w="25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A3CD36" w14:textId="77777777" w:rsidR="0096728E" w:rsidRPr="0079535F" w:rsidRDefault="0096728E" w:rsidP="005109C5">
            <w:pPr>
              <w:pStyle w:val="ListParagraph2"/>
              <w:tabs>
                <w:tab w:val="left" w:pos="0"/>
              </w:tabs>
              <w:spacing w:after="0" w:line="240" w:lineRule="auto"/>
              <w:ind w:left="0"/>
              <w:jc w:val="center"/>
              <w:rPr>
                <w:rFonts w:ascii="Arial" w:hAnsi="Arial" w:cs="Arial"/>
                <w:b/>
                <w:sz w:val="16"/>
                <w:szCs w:val="16"/>
                <w:lang w:val="es-MX"/>
              </w:rPr>
            </w:pPr>
            <w:r w:rsidRPr="0079535F">
              <w:rPr>
                <w:rFonts w:ascii="Arial" w:hAnsi="Arial" w:cs="Arial"/>
                <w:b/>
                <w:sz w:val="16"/>
                <w:szCs w:val="16"/>
                <w:lang w:val="es-MX"/>
              </w:rPr>
              <w:t>3.3 ESQUEMA ESTRUCTURAL DE LA ORGANIZACIÓN DE LOS RECURSOS HUMANOS</w:t>
            </w:r>
          </w:p>
        </w:tc>
        <w:tc>
          <w:tcPr>
            <w:tcW w:w="20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0472A0" w14:textId="77777777" w:rsidR="0096728E" w:rsidRPr="0079535F" w:rsidRDefault="0096728E" w:rsidP="005109C5">
            <w:pPr>
              <w:pStyle w:val="Default"/>
              <w:jc w:val="center"/>
              <w:rPr>
                <w:b/>
                <w:sz w:val="16"/>
                <w:szCs w:val="16"/>
                <w:lang w:val="es-MX" w:eastAsia="en-US"/>
              </w:rPr>
            </w:pPr>
            <w:proofErr w:type="gramStart"/>
            <w:r w:rsidRPr="0079535F">
              <w:rPr>
                <w:b/>
                <w:sz w:val="16"/>
                <w:szCs w:val="16"/>
                <w:lang w:val="es-MX" w:eastAsia="en-US"/>
              </w:rPr>
              <w:t>PUNTOS A OTORGAR</w:t>
            </w:r>
            <w:proofErr w:type="gramEnd"/>
          </w:p>
        </w:tc>
        <w:tc>
          <w:tcPr>
            <w:tcW w:w="44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AE2E14" w14:textId="77777777" w:rsidR="0096728E" w:rsidRPr="0079535F" w:rsidRDefault="0096728E" w:rsidP="005109C5">
            <w:pPr>
              <w:pStyle w:val="Default"/>
              <w:jc w:val="center"/>
              <w:rPr>
                <w:b/>
                <w:color w:val="auto"/>
                <w:sz w:val="16"/>
                <w:szCs w:val="16"/>
                <w:lang w:val="es-MX" w:eastAsia="en-US"/>
              </w:rPr>
            </w:pPr>
            <w:r w:rsidRPr="0079535F">
              <w:rPr>
                <w:b/>
                <w:color w:val="auto"/>
                <w:sz w:val="16"/>
                <w:szCs w:val="16"/>
                <w:lang w:val="es-MX" w:eastAsia="en-US"/>
              </w:rPr>
              <w:t>DOCUMENTACIÓN Y MÉTODO PARA ACREDITAR LA EVALUACIÓN</w:t>
            </w:r>
          </w:p>
        </w:tc>
      </w:tr>
      <w:tr w:rsidR="0096728E" w:rsidRPr="0079535F" w14:paraId="60A5B865" w14:textId="77777777" w:rsidTr="005109C5">
        <w:trPr>
          <w:trHeight w:val="736"/>
        </w:trPr>
        <w:tc>
          <w:tcPr>
            <w:tcW w:w="2587" w:type="dxa"/>
            <w:tcBorders>
              <w:top w:val="single" w:sz="4" w:space="0" w:color="auto"/>
              <w:left w:val="single" w:sz="4" w:space="0" w:color="auto"/>
              <w:bottom w:val="single" w:sz="4" w:space="0" w:color="auto"/>
              <w:right w:val="single" w:sz="4" w:space="0" w:color="auto"/>
            </w:tcBorders>
            <w:vAlign w:val="center"/>
            <w:hideMark/>
          </w:tcPr>
          <w:p w14:paraId="445BDDFD" w14:textId="77777777" w:rsidR="0096728E" w:rsidRPr="0079535F" w:rsidRDefault="0096728E" w:rsidP="005109C5">
            <w:pPr>
              <w:pStyle w:val="ListParagraph2"/>
              <w:tabs>
                <w:tab w:val="left" w:pos="0"/>
              </w:tabs>
              <w:spacing w:after="0" w:line="240" w:lineRule="auto"/>
              <w:ind w:left="0"/>
              <w:rPr>
                <w:rFonts w:ascii="Arial" w:hAnsi="Arial" w:cs="Arial"/>
                <w:sz w:val="16"/>
                <w:szCs w:val="16"/>
                <w:lang w:val="es-MX"/>
              </w:rPr>
            </w:pPr>
            <w:r w:rsidRPr="0079535F">
              <w:rPr>
                <w:rFonts w:ascii="Arial" w:hAnsi="Arial" w:cs="Arial"/>
                <w:sz w:val="16"/>
                <w:szCs w:val="16"/>
                <w:lang w:val="es-MX"/>
              </w:rPr>
              <w:t>Esquema estructural de la organización de los recursos humanos.</w:t>
            </w:r>
          </w:p>
        </w:tc>
        <w:tc>
          <w:tcPr>
            <w:tcW w:w="2073" w:type="dxa"/>
            <w:tcBorders>
              <w:top w:val="single" w:sz="4" w:space="0" w:color="auto"/>
              <w:left w:val="single" w:sz="4" w:space="0" w:color="auto"/>
              <w:bottom w:val="single" w:sz="4" w:space="0" w:color="auto"/>
              <w:right w:val="single" w:sz="4" w:space="0" w:color="auto"/>
            </w:tcBorders>
            <w:vAlign w:val="center"/>
            <w:hideMark/>
          </w:tcPr>
          <w:p w14:paraId="135FFE84" w14:textId="77777777" w:rsidR="0096728E" w:rsidRPr="0079535F" w:rsidRDefault="0096728E" w:rsidP="005109C5">
            <w:pPr>
              <w:jc w:val="center"/>
              <w:rPr>
                <w:rFonts w:ascii="Arial" w:hAnsi="Arial" w:cs="Arial"/>
                <w:sz w:val="16"/>
                <w:szCs w:val="16"/>
                <w:lang w:eastAsia="es-MX"/>
              </w:rPr>
            </w:pPr>
            <w:r w:rsidRPr="0079535F">
              <w:rPr>
                <w:rFonts w:ascii="Arial" w:hAnsi="Arial" w:cs="Arial"/>
                <w:sz w:val="16"/>
                <w:szCs w:val="16"/>
                <w:lang w:eastAsia="es-MX"/>
              </w:rPr>
              <w:t>2.5 puntos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4B3CBFE" w14:textId="59905A9C" w:rsidR="0096728E" w:rsidRPr="0079535F" w:rsidRDefault="0096728E" w:rsidP="005109C5">
            <w:pPr>
              <w:jc w:val="both"/>
              <w:rPr>
                <w:rFonts w:ascii="Arial" w:hAnsi="Arial" w:cs="Arial"/>
                <w:sz w:val="16"/>
                <w:szCs w:val="16"/>
              </w:rPr>
            </w:pPr>
            <w:r w:rsidRPr="0079535F">
              <w:rPr>
                <w:rFonts w:ascii="Arial" w:hAnsi="Arial" w:cs="Arial"/>
                <w:sz w:val="16"/>
                <w:szCs w:val="16"/>
              </w:rPr>
              <w:t xml:space="preserve">El </w:t>
            </w:r>
            <w:r w:rsidR="00C371EA">
              <w:rPr>
                <w:rFonts w:ascii="Arial" w:hAnsi="Arial" w:cs="Arial"/>
                <w:sz w:val="16"/>
                <w:szCs w:val="16"/>
              </w:rPr>
              <w:t>Invitado</w:t>
            </w:r>
            <w:r w:rsidRPr="0079535F">
              <w:rPr>
                <w:rFonts w:ascii="Arial" w:hAnsi="Arial" w:cs="Arial"/>
                <w:sz w:val="16"/>
                <w:szCs w:val="16"/>
              </w:rPr>
              <w:t xml:space="preserve"> deberá presentar escrito firmado por el representante legal en el que indique el esquema u organigrama estructural de la empresa para la prestación del servicio.</w:t>
            </w:r>
          </w:p>
        </w:tc>
      </w:tr>
      <w:tr w:rsidR="0096728E" w:rsidRPr="0079535F" w14:paraId="60E9A9A6" w14:textId="77777777" w:rsidTr="005109C5">
        <w:trPr>
          <w:trHeight w:val="736"/>
        </w:trPr>
        <w:tc>
          <w:tcPr>
            <w:tcW w:w="2587" w:type="dxa"/>
            <w:tcBorders>
              <w:top w:val="single" w:sz="4" w:space="0" w:color="auto"/>
              <w:left w:val="nil"/>
              <w:bottom w:val="nil"/>
              <w:right w:val="nil"/>
            </w:tcBorders>
            <w:vAlign w:val="center"/>
          </w:tcPr>
          <w:p w14:paraId="509FF4D3" w14:textId="77777777" w:rsidR="0096728E" w:rsidRPr="0079535F" w:rsidRDefault="0096728E" w:rsidP="005109C5">
            <w:pPr>
              <w:pStyle w:val="ListParagraph2"/>
              <w:tabs>
                <w:tab w:val="left" w:pos="0"/>
              </w:tabs>
              <w:spacing w:after="0" w:line="240" w:lineRule="auto"/>
              <w:ind w:left="0"/>
              <w:rPr>
                <w:rFonts w:ascii="Arial" w:hAnsi="Arial" w:cs="Arial"/>
                <w:b/>
                <w:bCs/>
                <w:sz w:val="14"/>
                <w:szCs w:val="14"/>
                <w:lang w:val="es-MX"/>
              </w:rPr>
            </w:pPr>
            <w:r w:rsidRPr="0079535F">
              <w:rPr>
                <w:rFonts w:ascii="Arial" w:hAnsi="Arial" w:cs="Arial"/>
                <w:b/>
                <w:bCs/>
                <w:sz w:val="14"/>
                <w:szCs w:val="14"/>
                <w:lang w:val="es-MX"/>
              </w:rPr>
              <w:t>TOTAL</w:t>
            </w:r>
          </w:p>
        </w:tc>
        <w:tc>
          <w:tcPr>
            <w:tcW w:w="2073" w:type="dxa"/>
            <w:tcBorders>
              <w:top w:val="single" w:sz="4" w:space="0" w:color="auto"/>
              <w:left w:val="nil"/>
              <w:bottom w:val="nil"/>
              <w:right w:val="nil"/>
            </w:tcBorders>
            <w:vAlign w:val="center"/>
          </w:tcPr>
          <w:p w14:paraId="23801F57" w14:textId="77777777" w:rsidR="0096728E" w:rsidRPr="0079535F" w:rsidRDefault="0096728E" w:rsidP="0096728E">
            <w:pPr>
              <w:pStyle w:val="Prrafodelista"/>
              <w:widowControl/>
              <w:numPr>
                <w:ilvl w:val="1"/>
                <w:numId w:val="98"/>
              </w:numPr>
              <w:adjustRightInd/>
              <w:spacing w:after="200" w:line="240" w:lineRule="auto"/>
              <w:contextualSpacing/>
              <w:jc w:val="center"/>
              <w:textAlignment w:val="auto"/>
              <w:rPr>
                <w:rFonts w:ascii="Arial" w:hAnsi="Arial" w:cs="Arial"/>
                <w:b/>
                <w:bCs/>
                <w:sz w:val="14"/>
                <w:szCs w:val="14"/>
                <w:lang w:eastAsia="es-MX"/>
              </w:rPr>
            </w:pPr>
            <w:r w:rsidRPr="0079535F">
              <w:rPr>
                <w:rFonts w:ascii="Arial" w:hAnsi="Arial" w:cs="Arial"/>
                <w:b/>
                <w:bCs/>
                <w:sz w:val="14"/>
                <w:szCs w:val="14"/>
                <w:lang w:eastAsia="es-MX"/>
              </w:rPr>
              <w:t>PUNTOS</w:t>
            </w:r>
          </w:p>
        </w:tc>
        <w:tc>
          <w:tcPr>
            <w:tcW w:w="4411" w:type="dxa"/>
            <w:tcBorders>
              <w:top w:val="single" w:sz="4" w:space="0" w:color="auto"/>
              <w:left w:val="nil"/>
              <w:bottom w:val="nil"/>
              <w:right w:val="nil"/>
            </w:tcBorders>
            <w:vAlign w:val="center"/>
          </w:tcPr>
          <w:p w14:paraId="053F1A89" w14:textId="77777777" w:rsidR="0096728E" w:rsidRPr="0079535F" w:rsidRDefault="0096728E" w:rsidP="005109C5">
            <w:pPr>
              <w:jc w:val="both"/>
              <w:rPr>
                <w:rFonts w:ascii="Arial" w:hAnsi="Arial" w:cs="Arial"/>
                <w:sz w:val="16"/>
                <w:szCs w:val="16"/>
              </w:rPr>
            </w:pPr>
          </w:p>
        </w:tc>
      </w:tr>
    </w:tbl>
    <w:p w14:paraId="6AB4CC2C" w14:textId="77777777" w:rsidR="0096728E" w:rsidRPr="0079535F" w:rsidRDefault="0096728E" w:rsidP="0096728E">
      <w:pPr>
        <w:pStyle w:val="Prrafodelista"/>
        <w:numPr>
          <w:ilvl w:val="0"/>
          <w:numId w:val="99"/>
        </w:numPr>
        <w:spacing w:line="240" w:lineRule="auto"/>
        <w:contextualSpacing/>
        <w:rPr>
          <w:rFonts w:ascii="Arial" w:hAnsi="Arial" w:cs="Arial"/>
          <w:b/>
        </w:rPr>
      </w:pPr>
      <w:r w:rsidRPr="0079535F">
        <w:rPr>
          <w:rFonts w:ascii="Arial" w:hAnsi="Arial" w:cs="Arial"/>
          <w:b/>
        </w:rPr>
        <w:t>Cumplimiento de Contratos:</w:t>
      </w:r>
    </w:p>
    <w:p w14:paraId="3509964B" w14:textId="77777777" w:rsidR="0096728E" w:rsidRPr="0079535F" w:rsidRDefault="0096728E" w:rsidP="0096728E">
      <w:pPr>
        <w:pStyle w:val="Sinespaciado"/>
        <w:jc w:val="both"/>
        <w:rPr>
          <w:rFonts w:ascii="Arial" w:hAnsi="Arial" w:cs="Arial"/>
          <w:sz w:val="20"/>
          <w:szCs w:val="20"/>
        </w:rPr>
      </w:pPr>
    </w:p>
    <w:p w14:paraId="4BD77AB6" w14:textId="62215599" w:rsidR="0096728E" w:rsidRPr="0079535F" w:rsidRDefault="0096728E" w:rsidP="0096728E">
      <w:pPr>
        <w:pStyle w:val="Sinespaciado"/>
        <w:jc w:val="both"/>
        <w:rPr>
          <w:rFonts w:ascii="Arial" w:hAnsi="Arial" w:cs="Arial"/>
          <w:sz w:val="20"/>
          <w:szCs w:val="20"/>
        </w:rPr>
      </w:pPr>
      <w:r w:rsidRPr="0079535F">
        <w:rPr>
          <w:rFonts w:ascii="Arial" w:hAnsi="Arial" w:cs="Arial"/>
          <w:sz w:val="20"/>
          <w:szCs w:val="20"/>
        </w:rPr>
        <w:t xml:space="preserve">Se ocupa de medir el desempeño o cumplimiento que ha tenido el </w:t>
      </w:r>
      <w:r w:rsidR="00C371EA">
        <w:rPr>
          <w:rFonts w:ascii="Arial" w:hAnsi="Arial" w:cs="Arial"/>
          <w:sz w:val="20"/>
          <w:szCs w:val="20"/>
        </w:rPr>
        <w:t>Invitado</w:t>
      </w:r>
      <w:r w:rsidRPr="0079535F">
        <w:rPr>
          <w:rFonts w:ascii="Arial" w:hAnsi="Arial" w:cs="Arial"/>
          <w:sz w:val="20"/>
          <w:szCs w:val="20"/>
        </w:rPr>
        <w:t xml:space="preserve"> en la prestación oportuna y adecuada de servicios de la misma naturaleza al objeto de este procedimiento de contratación, que hubieren sido contratados por alguna dependencia, entidad o cualquier otra persona. A este rubro se le otorgarán </w:t>
      </w:r>
      <w:r w:rsidRPr="0079535F">
        <w:rPr>
          <w:rFonts w:ascii="Arial" w:hAnsi="Arial" w:cs="Arial"/>
          <w:b/>
          <w:bCs/>
          <w:sz w:val="20"/>
          <w:szCs w:val="20"/>
        </w:rPr>
        <w:t>8 puntos</w:t>
      </w:r>
      <w:r w:rsidRPr="0079535F">
        <w:rPr>
          <w:rFonts w:ascii="Arial" w:hAnsi="Arial" w:cs="Arial"/>
          <w:sz w:val="20"/>
          <w:szCs w:val="20"/>
        </w:rPr>
        <w:t>, integrados de la siguiente forma:</w:t>
      </w:r>
    </w:p>
    <w:p w14:paraId="248B6C30" w14:textId="77777777" w:rsidR="0096728E" w:rsidRPr="0079535F" w:rsidRDefault="0096728E" w:rsidP="0096728E">
      <w:pPr>
        <w:rPr>
          <w:rFonts w:ascii="Arial" w:hAnsi="Arial" w:cs="Arial"/>
          <w:sz w:val="20"/>
          <w:szCs w:val="20"/>
        </w:rPr>
      </w:pPr>
    </w:p>
    <w:tbl>
      <w:tblPr>
        <w:tblpPr w:leftFromText="141" w:rightFromText="141" w:vertAnchor="text" w:tblpXSpec="center" w:tblpY="1"/>
        <w:tblOverlap w:val="neve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2306"/>
        <w:gridCol w:w="3922"/>
      </w:tblGrid>
      <w:tr w:rsidR="0096728E" w:rsidRPr="0079535F" w14:paraId="43C5234E" w14:textId="77777777" w:rsidTr="005109C5">
        <w:trPr>
          <w:trHeight w:val="358"/>
        </w:trPr>
        <w:tc>
          <w:tcPr>
            <w:tcW w:w="25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C23FA3" w14:textId="77777777" w:rsidR="0096728E" w:rsidRPr="0079535F" w:rsidRDefault="0096728E" w:rsidP="005109C5">
            <w:pPr>
              <w:pStyle w:val="ListParagraph2"/>
              <w:tabs>
                <w:tab w:val="left" w:pos="0"/>
              </w:tabs>
              <w:spacing w:after="0" w:line="240" w:lineRule="auto"/>
              <w:ind w:left="0"/>
              <w:jc w:val="center"/>
              <w:rPr>
                <w:rFonts w:ascii="Arial" w:hAnsi="Arial" w:cs="Arial"/>
                <w:b/>
                <w:sz w:val="14"/>
                <w:szCs w:val="14"/>
                <w:lang w:val="es-MX"/>
              </w:rPr>
            </w:pPr>
            <w:proofErr w:type="gramStart"/>
            <w:r w:rsidRPr="0079535F">
              <w:rPr>
                <w:rFonts w:ascii="Arial" w:hAnsi="Arial" w:cs="Arial"/>
                <w:b/>
                <w:sz w:val="14"/>
                <w:szCs w:val="14"/>
                <w:lang w:val="es-MX"/>
              </w:rPr>
              <w:t>4.1  CARTAS</w:t>
            </w:r>
            <w:proofErr w:type="gramEnd"/>
            <w:r w:rsidRPr="0079535F">
              <w:rPr>
                <w:rFonts w:ascii="Arial" w:hAnsi="Arial" w:cs="Arial"/>
                <w:b/>
                <w:sz w:val="14"/>
                <w:szCs w:val="14"/>
                <w:lang w:val="es-MX"/>
              </w:rPr>
              <w:t xml:space="preserve"> DE SATISFACCIÓN O CANCELACIÓN DE GARANTÍAS, DE LOS CONTRATOS PRESENTADOS</w:t>
            </w:r>
          </w:p>
        </w:tc>
        <w:tc>
          <w:tcPr>
            <w:tcW w:w="23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100DA9" w14:textId="77777777" w:rsidR="0096728E" w:rsidRPr="0079535F" w:rsidRDefault="0096728E" w:rsidP="005109C5">
            <w:pPr>
              <w:pStyle w:val="Default"/>
              <w:jc w:val="center"/>
              <w:rPr>
                <w:b/>
                <w:sz w:val="14"/>
                <w:szCs w:val="14"/>
                <w:lang w:val="es-MX" w:eastAsia="en-US"/>
              </w:rPr>
            </w:pPr>
            <w:proofErr w:type="gramStart"/>
            <w:r w:rsidRPr="0079535F">
              <w:rPr>
                <w:b/>
                <w:sz w:val="14"/>
                <w:szCs w:val="14"/>
                <w:lang w:val="es-MX" w:eastAsia="en-US"/>
              </w:rPr>
              <w:t>PUNTOS A OTORGAR</w:t>
            </w:r>
            <w:proofErr w:type="gramEnd"/>
          </w:p>
        </w:tc>
        <w:tc>
          <w:tcPr>
            <w:tcW w:w="39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E8BDC5" w14:textId="77777777" w:rsidR="0096728E" w:rsidRPr="0079535F" w:rsidRDefault="0096728E" w:rsidP="005109C5">
            <w:pPr>
              <w:pStyle w:val="Default"/>
              <w:jc w:val="center"/>
              <w:rPr>
                <w:b/>
                <w:color w:val="auto"/>
                <w:sz w:val="14"/>
                <w:szCs w:val="14"/>
                <w:lang w:val="es-MX" w:eastAsia="en-US"/>
              </w:rPr>
            </w:pPr>
            <w:r w:rsidRPr="0079535F">
              <w:rPr>
                <w:b/>
                <w:color w:val="auto"/>
                <w:sz w:val="14"/>
                <w:szCs w:val="14"/>
                <w:lang w:val="es-MX" w:eastAsia="en-US"/>
              </w:rPr>
              <w:t>DOCUMENTACIÓN Y MÉTODO PARA ACREDITAR LA EVALUACIÓN</w:t>
            </w:r>
          </w:p>
        </w:tc>
      </w:tr>
      <w:tr w:rsidR="0096728E" w:rsidRPr="0079535F" w14:paraId="274D3BBF" w14:textId="77777777" w:rsidTr="005109C5">
        <w:trPr>
          <w:trHeight w:val="408"/>
        </w:trPr>
        <w:tc>
          <w:tcPr>
            <w:tcW w:w="2574" w:type="dxa"/>
            <w:tcBorders>
              <w:top w:val="single" w:sz="4" w:space="0" w:color="auto"/>
              <w:left w:val="single" w:sz="4" w:space="0" w:color="auto"/>
              <w:bottom w:val="single" w:sz="4" w:space="0" w:color="auto"/>
              <w:right w:val="single" w:sz="4" w:space="0" w:color="auto"/>
            </w:tcBorders>
            <w:vAlign w:val="center"/>
            <w:hideMark/>
          </w:tcPr>
          <w:p w14:paraId="7CE84106" w14:textId="77777777" w:rsidR="0096728E" w:rsidRPr="0079535F" w:rsidRDefault="0096728E" w:rsidP="005109C5">
            <w:pPr>
              <w:pStyle w:val="ListParagraph2"/>
              <w:tabs>
                <w:tab w:val="left" w:pos="0"/>
              </w:tabs>
              <w:spacing w:after="0" w:line="240" w:lineRule="auto"/>
              <w:ind w:left="0"/>
              <w:rPr>
                <w:rFonts w:ascii="Arial" w:hAnsi="Arial" w:cs="Arial"/>
                <w:sz w:val="14"/>
                <w:szCs w:val="14"/>
                <w:lang w:val="es-MX"/>
              </w:rPr>
            </w:pPr>
            <w:r w:rsidRPr="0079535F">
              <w:rPr>
                <w:rFonts w:ascii="Arial" w:hAnsi="Arial" w:cs="Arial"/>
                <w:sz w:val="14"/>
                <w:szCs w:val="14"/>
                <w:lang w:val="es-MX"/>
              </w:rPr>
              <w:t>Contratos cumplidos satisfactoriamente con una vigencia no menor al ejercicio 2009.</w:t>
            </w:r>
          </w:p>
        </w:tc>
        <w:tc>
          <w:tcPr>
            <w:tcW w:w="2306" w:type="dxa"/>
            <w:tcBorders>
              <w:top w:val="single" w:sz="4" w:space="0" w:color="auto"/>
              <w:left w:val="single" w:sz="4" w:space="0" w:color="auto"/>
              <w:bottom w:val="single" w:sz="4" w:space="0" w:color="auto"/>
              <w:right w:val="single" w:sz="4" w:space="0" w:color="auto"/>
            </w:tcBorders>
            <w:vAlign w:val="center"/>
            <w:hideMark/>
          </w:tcPr>
          <w:p w14:paraId="75136D46"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5 cartas: 6 puntos</w:t>
            </w:r>
          </w:p>
          <w:p w14:paraId="05541E6E"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6 cartas: 7 puntos</w:t>
            </w:r>
          </w:p>
          <w:p w14:paraId="07200927" w14:textId="77777777" w:rsidR="0096728E" w:rsidRPr="0079535F" w:rsidRDefault="0096728E" w:rsidP="005109C5">
            <w:pPr>
              <w:jc w:val="center"/>
              <w:rPr>
                <w:rFonts w:ascii="Arial" w:hAnsi="Arial" w:cs="Arial"/>
                <w:sz w:val="14"/>
                <w:szCs w:val="14"/>
                <w:lang w:eastAsia="es-MX"/>
              </w:rPr>
            </w:pPr>
            <w:r w:rsidRPr="0079535F">
              <w:rPr>
                <w:rFonts w:ascii="Arial" w:hAnsi="Arial" w:cs="Arial"/>
                <w:sz w:val="14"/>
                <w:szCs w:val="14"/>
                <w:lang w:eastAsia="es-MX"/>
              </w:rPr>
              <w:t>9 o más contratos: 8 puntos</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30BD091" w14:textId="77777777" w:rsidR="0096728E" w:rsidRPr="0079535F" w:rsidRDefault="0096728E" w:rsidP="005109C5">
            <w:pPr>
              <w:jc w:val="both"/>
              <w:rPr>
                <w:rFonts w:ascii="Arial" w:hAnsi="Arial" w:cs="Arial"/>
                <w:sz w:val="14"/>
                <w:szCs w:val="14"/>
              </w:rPr>
            </w:pPr>
            <w:r w:rsidRPr="0079535F">
              <w:rPr>
                <w:rFonts w:ascii="Arial" w:hAnsi="Arial" w:cs="Arial"/>
                <w:sz w:val="14"/>
                <w:szCs w:val="14"/>
              </w:rPr>
              <w:t>Cartas de satisfacción de clientes o copia de cancelaciones de garantías de cumplimiento de los contratos presentados para acreditar los requisitos indicados en los incisos 2.1 y 2.2.  Dichas cartas deberán estar debidamente firmadas por el administrador del contrato o persona con facultades de representación, para el caso de contratos celebrados con empresas privadas</w:t>
            </w:r>
          </w:p>
        </w:tc>
      </w:tr>
      <w:tr w:rsidR="0096728E" w:rsidRPr="0079535F" w14:paraId="7C91570D" w14:textId="77777777" w:rsidTr="005109C5">
        <w:trPr>
          <w:trHeight w:val="408"/>
        </w:trPr>
        <w:tc>
          <w:tcPr>
            <w:tcW w:w="2574" w:type="dxa"/>
            <w:tcBorders>
              <w:top w:val="single" w:sz="4" w:space="0" w:color="auto"/>
              <w:left w:val="nil"/>
              <w:bottom w:val="nil"/>
              <w:right w:val="nil"/>
            </w:tcBorders>
            <w:vAlign w:val="center"/>
          </w:tcPr>
          <w:p w14:paraId="58F9C59C" w14:textId="77777777" w:rsidR="0096728E" w:rsidRPr="0079535F" w:rsidRDefault="0096728E" w:rsidP="005109C5">
            <w:pPr>
              <w:pStyle w:val="ListParagraph2"/>
              <w:tabs>
                <w:tab w:val="left" w:pos="0"/>
              </w:tabs>
              <w:spacing w:after="0" w:line="240" w:lineRule="auto"/>
              <w:ind w:left="0"/>
              <w:rPr>
                <w:rFonts w:ascii="Arial" w:hAnsi="Arial" w:cs="Arial"/>
                <w:b/>
                <w:bCs/>
                <w:color w:val="0D0D0D" w:themeColor="text1" w:themeTint="F2"/>
                <w:sz w:val="14"/>
                <w:szCs w:val="14"/>
                <w:lang w:val="es-MX"/>
              </w:rPr>
            </w:pPr>
            <w:r w:rsidRPr="0079535F">
              <w:rPr>
                <w:rFonts w:ascii="Arial" w:hAnsi="Arial" w:cs="Arial"/>
                <w:b/>
                <w:bCs/>
                <w:color w:val="0D0D0D" w:themeColor="text1" w:themeTint="F2"/>
                <w:sz w:val="14"/>
                <w:szCs w:val="14"/>
                <w:lang w:val="es-MX"/>
              </w:rPr>
              <w:t>TOTAL</w:t>
            </w:r>
          </w:p>
        </w:tc>
        <w:tc>
          <w:tcPr>
            <w:tcW w:w="2306" w:type="dxa"/>
            <w:tcBorders>
              <w:top w:val="single" w:sz="4" w:space="0" w:color="auto"/>
              <w:left w:val="nil"/>
              <w:bottom w:val="nil"/>
              <w:right w:val="nil"/>
            </w:tcBorders>
            <w:vAlign w:val="center"/>
          </w:tcPr>
          <w:p w14:paraId="011EC67F" w14:textId="77777777" w:rsidR="0096728E" w:rsidRPr="0079535F" w:rsidRDefault="0096728E" w:rsidP="005109C5">
            <w:pPr>
              <w:jc w:val="center"/>
              <w:rPr>
                <w:rFonts w:ascii="Arial" w:hAnsi="Arial" w:cs="Arial"/>
                <w:b/>
                <w:bCs/>
                <w:color w:val="0D0D0D" w:themeColor="text1" w:themeTint="F2"/>
                <w:sz w:val="14"/>
                <w:szCs w:val="14"/>
                <w:lang w:eastAsia="es-MX"/>
              </w:rPr>
            </w:pPr>
            <w:r w:rsidRPr="0079535F">
              <w:rPr>
                <w:rFonts w:ascii="Arial" w:hAnsi="Arial" w:cs="Arial"/>
                <w:b/>
                <w:bCs/>
                <w:color w:val="0D0D0D" w:themeColor="text1" w:themeTint="F2"/>
                <w:sz w:val="14"/>
                <w:szCs w:val="14"/>
                <w:lang w:eastAsia="es-MX"/>
              </w:rPr>
              <w:t>8 PUNTOS</w:t>
            </w:r>
          </w:p>
        </w:tc>
        <w:tc>
          <w:tcPr>
            <w:tcW w:w="3922" w:type="dxa"/>
            <w:tcBorders>
              <w:top w:val="single" w:sz="4" w:space="0" w:color="auto"/>
              <w:left w:val="nil"/>
              <w:bottom w:val="nil"/>
              <w:right w:val="nil"/>
            </w:tcBorders>
            <w:vAlign w:val="center"/>
          </w:tcPr>
          <w:p w14:paraId="14B19AEE" w14:textId="77777777" w:rsidR="0096728E" w:rsidRPr="0079535F" w:rsidRDefault="0096728E" w:rsidP="005109C5">
            <w:pPr>
              <w:jc w:val="both"/>
              <w:rPr>
                <w:rFonts w:ascii="Arial" w:hAnsi="Arial" w:cs="Arial"/>
                <w:sz w:val="14"/>
                <w:szCs w:val="14"/>
              </w:rPr>
            </w:pPr>
          </w:p>
        </w:tc>
      </w:tr>
    </w:tbl>
    <w:p w14:paraId="1681CFDE" w14:textId="0D10364B" w:rsidR="0096728E" w:rsidRDefault="0096728E" w:rsidP="008235ED">
      <w:pPr>
        <w:spacing w:line="276" w:lineRule="auto"/>
        <w:ind w:right="424"/>
        <w:rPr>
          <w:rFonts w:ascii="Arial" w:hAnsi="Arial" w:cs="Arial"/>
          <w:sz w:val="18"/>
          <w:szCs w:val="18"/>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bookmarkStart w:id="25" w:name="_Hlk127759205"/>
    </w:p>
    <w:p w14:paraId="37AFDD6D" w14:textId="0B1F7B24" w:rsidR="00733A19"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Encabezado que incluya todos los datos del presente procedimiento.</w:t>
      </w:r>
    </w:p>
    <w:p w14:paraId="70CE82B3" w14:textId="23BB6AC1" w:rsidR="00733A19" w:rsidRPr="007F087E"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 xml:space="preserve">Datos del </w:t>
      </w:r>
      <w:r w:rsidR="004458BC">
        <w:rPr>
          <w:rFonts w:cs="Arial"/>
          <w:sz w:val="18"/>
          <w:lang w:val="es-MX"/>
        </w:rPr>
        <w:t>Invitado</w:t>
      </w:r>
      <w:r w:rsidRPr="007F087E">
        <w:rPr>
          <w:rFonts w:cs="Arial"/>
          <w:sz w:val="18"/>
          <w:lang w:val="es-MX"/>
        </w:rPr>
        <w:t xml:space="preserve"> y a quién dirige la oferta.</w:t>
      </w:r>
    </w:p>
    <w:p w14:paraId="3D7900A4" w14:textId="52E4E80A" w:rsidR="00733A19" w:rsidRDefault="00193374">
      <w:pPr>
        <w:pStyle w:val="Textoindependiente3"/>
        <w:numPr>
          <w:ilvl w:val="0"/>
          <w:numId w:val="40"/>
        </w:numPr>
        <w:tabs>
          <w:tab w:val="left" w:pos="993"/>
        </w:tabs>
        <w:ind w:left="1276" w:hanging="284"/>
        <w:rPr>
          <w:rFonts w:cs="Arial"/>
          <w:sz w:val="18"/>
          <w:lang w:val="es-MX"/>
        </w:rPr>
      </w:pPr>
      <w:r>
        <w:rPr>
          <w:rFonts w:cs="Arial"/>
          <w:sz w:val="18"/>
          <w:lang w:val="es-MX"/>
        </w:rPr>
        <w:t>Leyenda “</w:t>
      </w:r>
      <w:r w:rsidR="00733A19" w:rsidRPr="007F087E">
        <w:rPr>
          <w:rFonts w:cs="Arial"/>
          <w:sz w:val="18"/>
          <w:lang w:val="es-MX"/>
        </w:rPr>
        <w:t>Los precios serán fijos durante la vigencia del contrato</w:t>
      </w:r>
      <w:r>
        <w:rPr>
          <w:rFonts w:cs="Arial"/>
          <w:sz w:val="18"/>
          <w:lang w:val="es-MX"/>
        </w:rPr>
        <w:t>”</w:t>
      </w:r>
      <w:r w:rsidR="00733A19" w:rsidRPr="007F087E">
        <w:rPr>
          <w:rFonts w:cs="Arial"/>
          <w:sz w:val="18"/>
          <w:lang w:val="es-MX"/>
        </w:rPr>
        <w:t>.</w:t>
      </w:r>
    </w:p>
    <w:p w14:paraId="32A6ABAA" w14:textId="51C3CB00" w:rsidR="00193374" w:rsidRDefault="00193374">
      <w:pPr>
        <w:pStyle w:val="Textoindependiente3"/>
        <w:numPr>
          <w:ilvl w:val="0"/>
          <w:numId w:val="40"/>
        </w:numPr>
        <w:tabs>
          <w:tab w:val="left" w:pos="993"/>
        </w:tabs>
        <w:ind w:left="1276" w:hanging="284"/>
        <w:rPr>
          <w:rFonts w:cs="Arial"/>
          <w:sz w:val="18"/>
          <w:lang w:val="es-MX"/>
        </w:rPr>
      </w:pPr>
      <w:r>
        <w:rPr>
          <w:rFonts w:cs="Arial"/>
          <w:sz w:val="18"/>
          <w:lang w:val="es-MX"/>
        </w:rPr>
        <w:t>Vigencia de la cotización a 30 días.</w:t>
      </w:r>
    </w:p>
    <w:p w14:paraId="5F4F9E4F" w14:textId="293BC0AB" w:rsidR="00193374"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Nombre completo del Representante legal que firma la cotización.</w:t>
      </w:r>
    </w:p>
    <w:p w14:paraId="661A77E8" w14:textId="745B2248" w:rsidR="00733A19"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673F0CE7" w14:textId="33416935" w:rsidR="00193374"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Tipo de cambio al día de la cotización de acuerdo con el Banco de México (</w:t>
      </w:r>
      <w:r w:rsidR="004458BC">
        <w:rPr>
          <w:rFonts w:cs="Arial"/>
          <w:sz w:val="18"/>
          <w:lang w:val="es-MX"/>
        </w:rPr>
        <w:t>en caso de que</w:t>
      </w:r>
      <w:r>
        <w:rPr>
          <w:rFonts w:cs="Arial"/>
          <w:sz w:val="18"/>
          <w:lang w:val="es-MX"/>
        </w:rPr>
        <w:t xml:space="preserve"> apli</w:t>
      </w:r>
      <w:r w:rsidR="004458BC">
        <w:rPr>
          <w:rFonts w:cs="Arial"/>
          <w:sz w:val="18"/>
          <w:lang w:val="es-MX"/>
        </w:rPr>
        <w:t>que</w:t>
      </w:r>
      <w:r>
        <w:rPr>
          <w:rFonts w:cs="Arial"/>
          <w:sz w:val="18"/>
          <w:lang w:val="es-MX"/>
        </w:rPr>
        <w:t>)</w:t>
      </w:r>
    </w:p>
    <w:p w14:paraId="2076E171" w14:textId="77777777" w:rsidR="00733A19" w:rsidRPr="007F087E"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4ADEA9B8" w:rsidR="00733A19" w:rsidRPr="007F087E" w:rsidRDefault="00E13206">
      <w:pPr>
        <w:pStyle w:val="Textoindependiente3"/>
        <w:numPr>
          <w:ilvl w:val="0"/>
          <w:numId w:val="40"/>
        </w:numPr>
        <w:tabs>
          <w:tab w:val="left" w:pos="993"/>
        </w:tabs>
        <w:ind w:left="1276" w:hanging="284"/>
        <w:rPr>
          <w:rFonts w:cs="Arial"/>
          <w:sz w:val="18"/>
          <w:lang w:val="es-MX"/>
        </w:rPr>
      </w:pPr>
      <w:r>
        <w:rPr>
          <w:rFonts w:cs="Arial"/>
          <w:sz w:val="18"/>
          <w:lang w:val="es-MX"/>
        </w:rPr>
        <w:t>En su caso, d</w:t>
      </w:r>
      <w:r w:rsidR="00733A19" w:rsidRPr="007F087E">
        <w:rPr>
          <w:rFonts w:cs="Arial"/>
          <w:sz w:val="18"/>
          <w:lang w:val="es-MX"/>
        </w:rPr>
        <w:t xml:space="preserve">escuento que el </w:t>
      </w:r>
      <w:r w:rsidR="0048731F">
        <w:rPr>
          <w:rFonts w:cs="Arial"/>
          <w:sz w:val="18"/>
          <w:lang w:val="es-MX"/>
        </w:rPr>
        <w:t>Invitado</w:t>
      </w:r>
      <w:r w:rsidR="00733A19" w:rsidRPr="007F087E">
        <w:rPr>
          <w:rFonts w:cs="Arial"/>
          <w:sz w:val="18"/>
          <w:lang w:val="es-MX"/>
        </w:rPr>
        <w:t xml:space="preserve"> esté en disposición de ofrecer.</w:t>
      </w:r>
    </w:p>
    <w:p w14:paraId="7E58F522" w14:textId="1CDAE55D" w:rsidR="00173DE8" w:rsidRPr="007F087E" w:rsidRDefault="00173DE8">
      <w:pPr>
        <w:pStyle w:val="Textoindependiente3"/>
        <w:numPr>
          <w:ilvl w:val="0"/>
          <w:numId w:val="40"/>
        </w:numPr>
        <w:tabs>
          <w:tab w:val="left" w:pos="993"/>
        </w:tabs>
        <w:ind w:left="1276" w:hanging="284"/>
        <w:rPr>
          <w:rFonts w:cs="Arial"/>
          <w:sz w:val="18"/>
          <w:lang w:val="es-MX"/>
        </w:rPr>
      </w:pPr>
      <w:r w:rsidRPr="007F087E">
        <w:rPr>
          <w:rFonts w:cs="Arial"/>
          <w:sz w:val="18"/>
          <w:lang w:val="es-MX"/>
        </w:rPr>
        <w:t>La adjudicación será por partida única.</w:t>
      </w:r>
    </w:p>
    <w:p w14:paraId="62901980" w14:textId="77777777" w:rsidR="00BD204F" w:rsidRPr="00BD204F" w:rsidRDefault="00733A19">
      <w:pPr>
        <w:pStyle w:val="Textoindependiente3"/>
        <w:numPr>
          <w:ilvl w:val="0"/>
          <w:numId w:val="40"/>
        </w:numPr>
        <w:tabs>
          <w:tab w:val="left" w:pos="993"/>
        </w:tabs>
        <w:spacing w:after="240"/>
        <w:ind w:left="1276" w:hanging="284"/>
        <w:rPr>
          <w:rFonts w:cs="Arial"/>
          <w:sz w:val="18"/>
          <w:u w:val="single"/>
          <w:lang w:val="es-MX"/>
        </w:rPr>
      </w:pPr>
      <w:bookmarkStart w:id="26" w:name="_Hlk13677155"/>
      <w:r w:rsidRPr="00BD204F">
        <w:rPr>
          <w:rFonts w:cs="Arial"/>
          <w:sz w:val="18"/>
          <w:lang w:val="es-MX"/>
        </w:rPr>
        <w:t xml:space="preserve">Presentar de manera desglosada </w:t>
      </w:r>
      <w:r w:rsidR="00193374" w:rsidRPr="00BD204F">
        <w:rPr>
          <w:rFonts w:cs="Arial"/>
          <w:sz w:val="18"/>
          <w:lang w:val="es-MX"/>
        </w:rPr>
        <w:t xml:space="preserve">los impuestos e importes de </w:t>
      </w:r>
      <w:r w:rsidRPr="00BD204F">
        <w:rPr>
          <w:rFonts w:cs="Arial"/>
          <w:sz w:val="18"/>
          <w:lang w:val="es-MX"/>
        </w:rPr>
        <w:t>la cotización</w:t>
      </w:r>
      <w:r w:rsidR="00193374" w:rsidRPr="00BD204F">
        <w:rPr>
          <w:rFonts w:cs="Arial"/>
          <w:sz w:val="18"/>
          <w:lang w:val="es-MX"/>
        </w:rPr>
        <w:t>,</w:t>
      </w:r>
      <w:r w:rsidRPr="00BD204F">
        <w:rPr>
          <w:rFonts w:cs="Arial"/>
          <w:sz w:val="18"/>
          <w:lang w:val="es-MX"/>
        </w:rPr>
        <w:t xml:space="preserve"> en moneda nacional</w:t>
      </w:r>
      <w:r w:rsidR="00193374" w:rsidRPr="00BD204F">
        <w:rPr>
          <w:rFonts w:cs="Arial"/>
          <w:sz w:val="18"/>
          <w:lang w:val="es-MX"/>
        </w:rPr>
        <w:t>,</w:t>
      </w:r>
      <w:r w:rsidRPr="00BD204F">
        <w:rPr>
          <w:rFonts w:cs="Arial"/>
          <w:sz w:val="18"/>
          <w:lang w:val="es-MX"/>
        </w:rPr>
        <w:t xml:space="preserve"> por </w:t>
      </w:r>
      <w:r w:rsidR="00193374" w:rsidRPr="00BD204F">
        <w:rPr>
          <w:rFonts w:cs="Arial"/>
          <w:sz w:val="18"/>
          <w:lang w:val="es-MX"/>
        </w:rPr>
        <w:t>el o los</w:t>
      </w:r>
      <w:r w:rsidRPr="00BD204F">
        <w:rPr>
          <w:rFonts w:cs="Arial"/>
          <w:sz w:val="18"/>
          <w:lang w:val="es-MX"/>
        </w:rPr>
        <w:t xml:space="preserve"> concepto</w:t>
      </w:r>
      <w:r w:rsidR="00193374" w:rsidRPr="00BD204F">
        <w:rPr>
          <w:rFonts w:cs="Arial"/>
          <w:sz w:val="18"/>
          <w:lang w:val="es-MX"/>
        </w:rPr>
        <w:t>s</w:t>
      </w:r>
      <w:r w:rsidRPr="00BD204F">
        <w:rPr>
          <w:rFonts w:cs="Arial"/>
          <w:sz w:val="18"/>
          <w:lang w:val="es-MX"/>
        </w:rPr>
        <w:t xml:space="preserve"> que integr</w:t>
      </w:r>
      <w:r w:rsidR="00193374" w:rsidRPr="00BD204F">
        <w:rPr>
          <w:rFonts w:cs="Arial"/>
          <w:sz w:val="18"/>
          <w:lang w:val="es-MX"/>
        </w:rPr>
        <w:t>e</w:t>
      </w:r>
      <w:r w:rsidRPr="00BD204F">
        <w:rPr>
          <w:rFonts w:cs="Arial"/>
          <w:sz w:val="18"/>
          <w:lang w:val="es-MX"/>
        </w:rPr>
        <w:t xml:space="preserve">n </w:t>
      </w:r>
      <w:r w:rsidR="008B4ED2" w:rsidRPr="00BD204F">
        <w:rPr>
          <w:rFonts w:cs="Arial"/>
          <w:sz w:val="18"/>
          <w:lang w:val="es-MX"/>
        </w:rPr>
        <w:t>la</w:t>
      </w:r>
      <w:r w:rsidR="00193374" w:rsidRPr="00BD204F">
        <w:rPr>
          <w:rFonts w:cs="Arial"/>
          <w:sz w:val="18"/>
          <w:lang w:val="es-MX"/>
        </w:rPr>
        <w:t xml:space="preserve"> o las</w:t>
      </w:r>
      <w:r w:rsidR="008B4ED2" w:rsidRPr="00BD204F">
        <w:rPr>
          <w:rFonts w:cs="Arial"/>
          <w:sz w:val="18"/>
          <w:lang w:val="es-MX"/>
        </w:rPr>
        <w:t xml:space="preserve"> </w:t>
      </w:r>
      <w:r w:rsidRPr="00BD204F">
        <w:rPr>
          <w:rFonts w:cs="Arial"/>
          <w:sz w:val="18"/>
          <w:lang w:val="es-MX"/>
        </w:rPr>
        <w:t>partida</w:t>
      </w:r>
      <w:r w:rsidR="00193374" w:rsidRPr="00BD204F">
        <w:rPr>
          <w:rFonts w:cs="Arial"/>
          <w:sz w:val="18"/>
          <w:lang w:val="es-MX"/>
        </w:rPr>
        <w:t>s</w:t>
      </w:r>
      <w:r w:rsidRPr="00BD204F">
        <w:rPr>
          <w:rFonts w:cs="Arial"/>
          <w:sz w:val="18"/>
          <w:lang w:val="es-MX"/>
        </w:rPr>
        <w:t>.</w:t>
      </w:r>
    </w:p>
    <w:bookmarkEnd w:id="25"/>
    <w:p w14:paraId="61E9C449" w14:textId="45A584A4" w:rsidR="00BD204F" w:rsidRPr="00BD204F" w:rsidRDefault="00BD204F">
      <w:pPr>
        <w:pStyle w:val="Textoindependiente3"/>
        <w:numPr>
          <w:ilvl w:val="0"/>
          <w:numId w:val="40"/>
        </w:numPr>
        <w:tabs>
          <w:tab w:val="left" w:pos="993"/>
        </w:tabs>
        <w:spacing w:after="240"/>
        <w:ind w:left="1276" w:hanging="284"/>
        <w:rPr>
          <w:rFonts w:cs="Arial"/>
          <w:sz w:val="18"/>
          <w:lang w:val="es-MX"/>
        </w:rPr>
      </w:pPr>
      <w:r w:rsidRPr="00BD204F">
        <w:rPr>
          <w:rFonts w:cs="Arial"/>
          <w:sz w:val="18"/>
          <w:u w:val="single"/>
          <w:lang w:val="es-MX"/>
        </w:rPr>
        <w:t>La falta de cotización de alguna de las partes que integr</w:t>
      </w:r>
      <w:r>
        <w:rPr>
          <w:rFonts w:cs="Arial"/>
          <w:sz w:val="18"/>
          <w:u w:val="single"/>
          <w:lang w:val="es-MX"/>
        </w:rPr>
        <w:t>e</w:t>
      </w:r>
      <w:r w:rsidRPr="00BD204F">
        <w:rPr>
          <w:rFonts w:cs="Arial"/>
          <w:sz w:val="18"/>
          <w:u w:val="single"/>
          <w:lang w:val="es-MX"/>
        </w:rPr>
        <w:t>n los conceptos será motivo de descalificación.</w:t>
      </w:r>
    </w:p>
    <w:bookmarkEnd w:id="19"/>
    <w:bookmarkEnd w:id="21"/>
    <w:bookmarkEnd w:id="26"/>
    <w:p w14:paraId="5DC92AF4" w14:textId="04AD7797" w:rsidR="002B721D" w:rsidRPr="007F087E" w:rsidRDefault="002B721D">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0981B793" w14:textId="77777777" w:rsidR="00535415" w:rsidRPr="007F087E" w:rsidRDefault="00535415" w:rsidP="007056BA">
      <w:pPr>
        <w:pStyle w:val="Textoindependiente3"/>
        <w:tabs>
          <w:tab w:val="left" w:pos="567"/>
        </w:tabs>
        <w:ind w:left="567" w:right="0"/>
        <w:rPr>
          <w:rFonts w:cs="Arial"/>
          <w:b/>
          <w:sz w:val="18"/>
          <w:lang w:val="es-MX" w:eastAsia="es-MX"/>
        </w:rPr>
      </w:pPr>
    </w:p>
    <w:p w14:paraId="23C6A94C" w14:textId="53251464" w:rsidR="005E5069" w:rsidRPr="007F087E" w:rsidRDefault="005E5069" w:rsidP="009F30CE">
      <w:pPr>
        <w:pStyle w:val="Textoindependiente21"/>
        <w:ind w:left="567"/>
        <w:rPr>
          <w:rFonts w:cs="Arial"/>
          <w:sz w:val="18"/>
          <w:szCs w:val="18"/>
          <w:lang w:val="es-MX"/>
        </w:rPr>
      </w:pPr>
      <w:r w:rsidRPr="007F087E">
        <w:rPr>
          <w:rFonts w:cs="Arial"/>
          <w:sz w:val="18"/>
          <w:szCs w:val="18"/>
          <w:lang w:val="es-MX"/>
        </w:rPr>
        <w:t xml:space="preserve">El incumplimiento de cualquiera de los requisitos que se indican a </w:t>
      </w:r>
      <w:r w:rsidR="00ED4E65" w:rsidRPr="007F087E">
        <w:rPr>
          <w:rFonts w:cs="Arial"/>
          <w:sz w:val="18"/>
          <w:szCs w:val="18"/>
          <w:lang w:val="es-MX"/>
        </w:rPr>
        <w:t>continuación</w:t>
      </w:r>
      <w:r w:rsidRPr="007F087E">
        <w:rPr>
          <w:rFonts w:cs="Arial"/>
          <w:sz w:val="18"/>
          <w:szCs w:val="18"/>
          <w:lang w:val="es-MX"/>
        </w:rPr>
        <w:t xml:space="preserve"> será motivo para desechar la propuesta del </w:t>
      </w:r>
      <w:r w:rsidR="00177AB6" w:rsidRPr="007F087E">
        <w:rPr>
          <w:rFonts w:cs="Arial"/>
          <w:sz w:val="18"/>
          <w:szCs w:val="18"/>
          <w:lang w:val="es-MX"/>
        </w:rPr>
        <w:t>invitado</w:t>
      </w:r>
      <w:r w:rsidRPr="007F087E">
        <w:rPr>
          <w:rFonts w:cs="Arial"/>
          <w:sz w:val="18"/>
          <w:szCs w:val="18"/>
          <w:lang w:val="es-MX"/>
        </w:rPr>
        <w:t>:</w:t>
      </w:r>
    </w:p>
    <w:p w14:paraId="219723A1" w14:textId="43A7C4D9" w:rsidR="002B721D" w:rsidRPr="007F087E" w:rsidRDefault="002B721D" w:rsidP="009F30CE">
      <w:pPr>
        <w:pStyle w:val="Textoindependiente3"/>
        <w:tabs>
          <w:tab w:val="left" w:pos="567"/>
        </w:tabs>
        <w:ind w:left="426" w:right="0" w:hanging="426"/>
        <w:rPr>
          <w:rFonts w:cs="Arial"/>
          <w:b/>
          <w:sz w:val="18"/>
          <w:lang w:val="es-MX" w:eastAsia="es-MX"/>
        </w:rPr>
      </w:pPr>
    </w:p>
    <w:p w14:paraId="3417AE30" w14:textId="5F56EFAF"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6.1 “Documentación legal y administrativa” Incisos </w:t>
      </w:r>
      <w:r w:rsidRPr="007F087E">
        <w:rPr>
          <w:rFonts w:cs="Arial"/>
          <w:b/>
          <w:sz w:val="18"/>
          <w:szCs w:val="18"/>
          <w:lang w:val="es-MX"/>
        </w:rPr>
        <w:t>a), b), c), d), e), f), g), h),</w:t>
      </w:r>
      <w:r w:rsidR="00EF5D90" w:rsidRPr="007F087E">
        <w:rPr>
          <w:rFonts w:cs="Arial"/>
          <w:b/>
          <w:sz w:val="18"/>
          <w:szCs w:val="18"/>
          <w:lang w:val="es-MX"/>
        </w:rPr>
        <w:t xml:space="preserve"> </w:t>
      </w:r>
      <w:r w:rsidRPr="007F087E">
        <w:rPr>
          <w:rFonts w:cs="Arial"/>
          <w:b/>
          <w:sz w:val="18"/>
          <w:szCs w:val="18"/>
          <w:lang w:val="es-MX"/>
        </w:rPr>
        <w:t>j), k), l</w:t>
      </w:r>
      <w:r w:rsidRPr="00796E02">
        <w:rPr>
          <w:rFonts w:cs="Arial"/>
          <w:b/>
          <w:sz w:val="18"/>
          <w:szCs w:val="18"/>
          <w:lang w:val="es-MX"/>
        </w:rPr>
        <w:t>), m),</w:t>
      </w:r>
      <w:r w:rsidR="008D6109" w:rsidRPr="00796E02">
        <w:rPr>
          <w:rFonts w:cs="Arial"/>
          <w:b/>
          <w:sz w:val="18"/>
          <w:szCs w:val="18"/>
          <w:lang w:val="es-MX"/>
        </w:rPr>
        <w:t xml:space="preserve"> n)</w:t>
      </w:r>
      <w:r w:rsidRPr="00796E02">
        <w:rPr>
          <w:rFonts w:cs="Arial"/>
          <w:b/>
          <w:sz w:val="18"/>
          <w:szCs w:val="18"/>
          <w:lang w:val="es-MX"/>
        </w:rPr>
        <w:t xml:space="preserve"> o), p)</w:t>
      </w:r>
      <w:r w:rsidR="00CD48D6" w:rsidRPr="00796E02">
        <w:rPr>
          <w:rFonts w:cs="Arial"/>
          <w:b/>
          <w:sz w:val="18"/>
          <w:szCs w:val="18"/>
          <w:lang w:val="es-MX"/>
        </w:rPr>
        <w:t>,</w:t>
      </w:r>
      <w:r w:rsidR="00BC40BB" w:rsidRPr="007F087E">
        <w:rPr>
          <w:rFonts w:cs="Arial"/>
          <w:b/>
          <w:sz w:val="18"/>
          <w:szCs w:val="18"/>
          <w:lang w:val="es-MX"/>
        </w:rPr>
        <w:t xml:space="preserve"> </w:t>
      </w:r>
      <w:r w:rsidRPr="007F087E">
        <w:rPr>
          <w:rFonts w:cs="Arial"/>
          <w:b/>
          <w:sz w:val="18"/>
          <w:szCs w:val="18"/>
          <w:lang w:val="es-MX"/>
        </w:rPr>
        <w:t>q)</w:t>
      </w:r>
      <w:r w:rsidR="00E440B9">
        <w:rPr>
          <w:rFonts w:cs="Arial"/>
          <w:b/>
          <w:sz w:val="18"/>
          <w:szCs w:val="18"/>
          <w:lang w:val="es-MX"/>
        </w:rPr>
        <w:t xml:space="preserve">, </w:t>
      </w:r>
      <w:r w:rsidR="00E51FA9">
        <w:rPr>
          <w:rFonts w:cs="Arial"/>
          <w:b/>
          <w:sz w:val="18"/>
          <w:szCs w:val="18"/>
          <w:lang w:val="es-MX"/>
        </w:rPr>
        <w:t>x</w:t>
      </w:r>
      <w:r w:rsidR="00E440B9">
        <w:rPr>
          <w:rFonts w:cs="Arial"/>
          <w:b/>
          <w:sz w:val="18"/>
          <w:szCs w:val="18"/>
          <w:lang w:val="es-MX"/>
        </w:rPr>
        <w:t>)</w:t>
      </w:r>
      <w:r w:rsidR="00BC40BB" w:rsidRPr="007F087E">
        <w:rPr>
          <w:rFonts w:cs="Arial"/>
          <w:sz w:val="18"/>
          <w:szCs w:val="18"/>
          <w:lang w:val="es-MX"/>
        </w:rPr>
        <w:t xml:space="preserve"> </w:t>
      </w:r>
      <w:r w:rsidR="00E440B9" w:rsidRPr="00294C15">
        <w:rPr>
          <w:rFonts w:cs="Arial"/>
          <w:bCs/>
          <w:sz w:val="18"/>
          <w:szCs w:val="18"/>
          <w:lang w:val="es-MX"/>
        </w:rPr>
        <w:t xml:space="preserve">y en los casos que aplique el inciso </w:t>
      </w:r>
      <w:r w:rsidR="00E440B9" w:rsidRPr="00294C15">
        <w:rPr>
          <w:rFonts w:cs="Arial"/>
          <w:b/>
          <w:sz w:val="18"/>
          <w:szCs w:val="18"/>
          <w:lang w:val="es-MX"/>
        </w:rPr>
        <w:t>i)</w:t>
      </w:r>
      <w:r w:rsidR="00E440B9" w:rsidRPr="00294C15">
        <w:rPr>
          <w:rFonts w:cs="Arial"/>
          <w:bCs/>
          <w:sz w:val="18"/>
          <w:szCs w:val="18"/>
          <w:lang w:val="es-MX"/>
        </w:rPr>
        <w:t xml:space="preserve"> de esta convocatoria.</w:t>
      </w:r>
    </w:p>
    <w:p w14:paraId="0B8236B7" w14:textId="77777777" w:rsidR="00252128" w:rsidRPr="007F087E" w:rsidRDefault="00252128" w:rsidP="00252128">
      <w:pPr>
        <w:pStyle w:val="Textoindependiente21"/>
        <w:tabs>
          <w:tab w:val="left" w:pos="993"/>
        </w:tabs>
        <w:ind w:left="993" w:hanging="426"/>
        <w:rPr>
          <w:rFonts w:cs="Arial"/>
          <w:sz w:val="18"/>
          <w:szCs w:val="18"/>
          <w:lang w:val="es-MX"/>
        </w:rPr>
      </w:pPr>
    </w:p>
    <w:p w14:paraId="35A5DEDF" w14:textId="77777777" w:rsidR="00BB640D" w:rsidRPr="007F087E" w:rsidRDefault="00BB640D">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3BB88BA3" w14:textId="77777777" w:rsidR="00252128" w:rsidRPr="007F087E" w:rsidRDefault="00252128" w:rsidP="00BB640D">
      <w:pPr>
        <w:pStyle w:val="Textoindependiente21"/>
        <w:tabs>
          <w:tab w:val="left" w:pos="993"/>
        </w:tabs>
        <w:rPr>
          <w:rFonts w:cs="Arial"/>
          <w:sz w:val="18"/>
          <w:szCs w:val="18"/>
          <w:lang w:val="es-MX"/>
        </w:rPr>
      </w:pPr>
    </w:p>
    <w:p w14:paraId="31D1ADEE" w14:textId="77777777"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540A4266" w14:textId="77777777" w:rsidR="00252128" w:rsidRPr="007F087E" w:rsidRDefault="00252128" w:rsidP="00252128">
      <w:pPr>
        <w:pStyle w:val="Prrafodelista"/>
        <w:spacing w:line="240" w:lineRule="auto"/>
        <w:rPr>
          <w:rFonts w:ascii="Arial" w:hAnsi="Arial" w:cs="Arial"/>
          <w:sz w:val="18"/>
          <w:szCs w:val="18"/>
          <w:lang w:val="es-MX"/>
        </w:rPr>
      </w:pPr>
    </w:p>
    <w:p w14:paraId="28A23313" w14:textId="5938AF79"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Que el </w:t>
      </w:r>
      <w:r w:rsidR="0048731F">
        <w:rPr>
          <w:rFonts w:cs="Arial"/>
          <w:sz w:val="18"/>
          <w:szCs w:val="18"/>
          <w:lang w:val="es-MX"/>
        </w:rPr>
        <w:t>Invitado</w:t>
      </w:r>
      <w:r w:rsidRPr="007F087E">
        <w:rPr>
          <w:rFonts w:cs="Arial"/>
          <w:sz w:val="18"/>
          <w:szCs w:val="18"/>
          <w:lang w:val="es-MX"/>
        </w:rPr>
        <w:t xml:space="preserve"> presente más de una proposición.</w:t>
      </w:r>
    </w:p>
    <w:p w14:paraId="718E2895" w14:textId="77777777" w:rsidR="00252128" w:rsidRPr="007F087E" w:rsidRDefault="00252128" w:rsidP="008235ED">
      <w:pPr>
        <w:pStyle w:val="Prrafodelista"/>
        <w:spacing w:line="240" w:lineRule="auto"/>
        <w:rPr>
          <w:rFonts w:ascii="Arial" w:hAnsi="Arial" w:cs="Arial"/>
          <w:sz w:val="18"/>
          <w:szCs w:val="18"/>
          <w:lang w:val="es-MX"/>
        </w:rPr>
      </w:pPr>
    </w:p>
    <w:p w14:paraId="75B7BD4F" w14:textId="1F44C402"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De acuerdo </w:t>
      </w:r>
      <w:r w:rsidR="00595E42">
        <w:rPr>
          <w:rFonts w:cs="Arial"/>
          <w:sz w:val="18"/>
          <w:szCs w:val="18"/>
          <w:lang w:val="es-MX"/>
        </w:rPr>
        <w:t>con</w:t>
      </w:r>
      <w:r w:rsidRPr="007F087E">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F087E">
        <w:rPr>
          <w:rFonts w:cs="Arial"/>
          <w:b/>
          <w:sz w:val="18"/>
          <w:szCs w:val="18"/>
          <w:lang w:val="es-MX"/>
        </w:rPr>
        <w:t>“LAASSP”</w:t>
      </w:r>
      <w:r w:rsidRPr="007F087E">
        <w:rPr>
          <w:rFonts w:cs="Arial"/>
          <w:sz w:val="18"/>
          <w:szCs w:val="18"/>
          <w:lang w:val="es-MX"/>
        </w:rPr>
        <w:t>, será causa de desechamiento al no ofrecer las mejores condiciones para el Estado.</w:t>
      </w:r>
    </w:p>
    <w:p w14:paraId="24E6702B" w14:textId="77777777" w:rsidR="00252128" w:rsidRPr="007F087E" w:rsidRDefault="00252128" w:rsidP="008235ED">
      <w:pPr>
        <w:pStyle w:val="Textoindependiente3"/>
        <w:ind w:left="993" w:right="0" w:hanging="426"/>
        <w:rPr>
          <w:rFonts w:cs="Arial"/>
          <w:sz w:val="18"/>
          <w:lang w:val="es-MX"/>
        </w:rPr>
      </w:pPr>
    </w:p>
    <w:p w14:paraId="3769EDD3" w14:textId="77777777"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09DE11B2"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sidR="0048731F">
        <w:rPr>
          <w:rFonts w:cs="Arial"/>
          <w:bCs/>
          <w:sz w:val="18"/>
          <w:lang w:val="es-MX"/>
        </w:rPr>
        <w:t>Invitado</w:t>
      </w:r>
      <w:r w:rsidRPr="007F087E">
        <w:rPr>
          <w:rFonts w:cs="Arial"/>
          <w:sz w:val="18"/>
          <w:lang w:val="es-MX"/>
        </w:rPr>
        <w:t xml:space="preserve"> ha acordado con uno u otros elevar el costo de los servicios o cualquier otro acuerdo que tenga como fin obtener ventaja sobre los demás </w:t>
      </w:r>
      <w:r w:rsidR="0048731F">
        <w:rPr>
          <w:rFonts w:cs="Arial"/>
          <w:bCs/>
          <w:sz w:val="18"/>
          <w:lang w:val="es-MX"/>
        </w:rPr>
        <w:t>Invitados</w:t>
      </w:r>
      <w:r w:rsidRPr="007F087E">
        <w:rPr>
          <w:rFonts w:cs="Arial"/>
          <w:sz w:val="18"/>
          <w:lang w:val="es-MX"/>
        </w:rPr>
        <w:t>.</w:t>
      </w:r>
    </w:p>
    <w:p w14:paraId="29B45014" w14:textId="77777777" w:rsidR="00252128" w:rsidRPr="007F087E"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00B24643"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Cuando alguno(s) de los documentos presentados como parte de su proposición resulten falsos, previa resolución del Órgano Interno de Control.</w:t>
      </w:r>
    </w:p>
    <w:p w14:paraId="64B71F7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w:t>
      </w:r>
      <w:r w:rsidR="00127A8D" w:rsidRPr="007F087E">
        <w:rPr>
          <w:rFonts w:cs="Arial"/>
          <w:sz w:val="18"/>
          <w:lang w:val="es-MX"/>
        </w:rPr>
        <w:t xml:space="preserve"> invitada</w:t>
      </w:r>
      <w:r w:rsidRPr="007F087E">
        <w:rPr>
          <w:rFonts w:cs="Arial"/>
          <w:sz w:val="18"/>
          <w:lang w:val="es-MX"/>
        </w:rPr>
        <w:t>, de tal forma que le impida cumplir con lo ofertado.</w:t>
      </w:r>
    </w:p>
    <w:p w14:paraId="538F8EEC" w14:textId="77777777" w:rsidR="00252128" w:rsidRPr="007F087E" w:rsidRDefault="00252128" w:rsidP="008235ED">
      <w:pPr>
        <w:rPr>
          <w:rFonts w:ascii="Arial" w:hAnsi="Arial" w:cs="Arial"/>
          <w:sz w:val="18"/>
          <w:szCs w:val="18"/>
          <w:lang w:val="es-MX"/>
        </w:rPr>
      </w:pPr>
    </w:p>
    <w:p w14:paraId="6FBD94ED" w14:textId="1F8AAAE0" w:rsidR="00595E42"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E13206">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E13206"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7F087E" w:rsidRDefault="00595E42">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Pr>
          <w:rFonts w:cs="Arial"/>
          <w:sz w:val="18"/>
          <w:lang w:val="es-MX"/>
        </w:rPr>
        <w:t xml:space="preserve">La alteración, borrado, cambio u omisión al contenido de los textos de los escritos requeridos, más allá de lo estrictamente solicitado </w:t>
      </w:r>
      <w:r w:rsidR="00CC1548">
        <w:rPr>
          <w:rFonts w:cs="Arial"/>
          <w:sz w:val="18"/>
          <w:lang w:val="es-MX"/>
        </w:rPr>
        <w:t xml:space="preserve">y necesario </w:t>
      </w:r>
      <w:r>
        <w:rPr>
          <w:rFonts w:cs="Arial"/>
          <w:sz w:val="18"/>
          <w:lang w:val="es-MX"/>
        </w:rPr>
        <w:t>en cada uno de ellos.</w:t>
      </w:r>
    </w:p>
    <w:p w14:paraId="3AD498AD" w14:textId="77777777" w:rsidR="000A302F" w:rsidRPr="007F087E"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CC1548" w:rsidRDefault="00733A19" w:rsidP="00596444">
      <w:pPr>
        <w:pStyle w:val="Texto"/>
        <w:spacing w:after="0" w:line="240" w:lineRule="auto"/>
        <w:ind w:left="567" w:firstLine="0"/>
        <w:rPr>
          <w:b/>
          <w:bCs/>
          <w:szCs w:val="18"/>
          <w:lang w:val="es-MX" w:eastAsia="es-MX"/>
        </w:rPr>
      </w:pPr>
      <w:r w:rsidRPr="007F087E">
        <w:rPr>
          <w:szCs w:val="18"/>
          <w:lang w:val="es-MX" w:eastAsia="es-MX"/>
        </w:rPr>
        <w:lastRenderedPageBreak/>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7F087E">
        <w:rPr>
          <w:szCs w:val="18"/>
          <w:lang w:val="es-MX" w:eastAsia="es-MX"/>
        </w:rPr>
        <w:t>Inn</w:t>
      </w:r>
      <w:proofErr w:type="spellEnd"/>
      <w:r w:rsidRPr="007F087E">
        <w:rPr>
          <w:szCs w:val="18"/>
          <w:lang w:val="es-MX" w:eastAsia="es-MX"/>
        </w:rPr>
        <w:t xml:space="preserve">, Alcaldía Álvaro Obregón C.P. 01020, en la Ciudad de México, la cual conocerá de las inconformidades que se promuevan contra dichos actos del procedimiento de esta </w:t>
      </w:r>
      <w:r w:rsidR="00253FA8" w:rsidRPr="00CC1548">
        <w:rPr>
          <w:b/>
          <w:bCs/>
          <w:szCs w:val="18"/>
          <w:lang w:val="es-MX" w:eastAsia="es-MX"/>
        </w:rPr>
        <w:t>Invitación a Cuando Menos Tres Personas</w:t>
      </w:r>
      <w:r w:rsidRPr="00CC1548">
        <w:rPr>
          <w:b/>
          <w:bCs/>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2FBC8472"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48731F">
        <w:rPr>
          <w:szCs w:val="18"/>
          <w:lang w:val="es-MX" w:eastAsia="es-MX"/>
        </w:rPr>
        <w:t>Invitado</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“Guía para presentar inconformidades 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9" w:history="1">
        <w:r w:rsidR="00963463" w:rsidRPr="00846B9F">
          <w:rPr>
            <w:rStyle w:val="Hipervnculo"/>
          </w:rPr>
          <w:t>https://compranetinfo.hacienda.gob.mx/descargas/Inconformidades.pdf</w:t>
        </w:r>
      </w:hyperlink>
      <w:r w:rsidR="00567E9C" w:rsidRPr="007F087E">
        <w:rPr>
          <w:szCs w:val="18"/>
          <w:lang w:val="es-MX" w:eastAsia="es-MX"/>
        </w:rPr>
        <w:t>, o en las oficinas del O</w:t>
      </w:r>
      <w:r w:rsidRPr="007F087E">
        <w:rPr>
          <w:szCs w:val="18"/>
          <w:lang w:val="es-MX" w:eastAsia="es-MX"/>
        </w:rPr>
        <w:t>IC en el INBA</w:t>
      </w:r>
      <w:r w:rsidR="00705394" w:rsidRPr="007F087E">
        <w:rPr>
          <w:szCs w:val="18"/>
          <w:lang w:val="es-MX" w:eastAsia="es-MX"/>
        </w:rPr>
        <w:t>L</w:t>
      </w:r>
      <w:r w:rsidRPr="007F087E">
        <w:rPr>
          <w:szCs w:val="18"/>
          <w:lang w:val="es-MX" w:eastAsia="es-MX"/>
        </w:rPr>
        <w:t xml:space="preserve">, ubicado en Nueva York </w:t>
      </w:r>
      <w:r w:rsidR="00EF1BB1" w:rsidRPr="007F087E">
        <w:rPr>
          <w:szCs w:val="18"/>
          <w:lang w:val="es-MX" w:eastAsia="es-MX"/>
        </w:rPr>
        <w:t>Número</w:t>
      </w:r>
      <w:r w:rsidRPr="007F087E">
        <w:rPr>
          <w:szCs w:val="18"/>
          <w:lang w:val="es-MX" w:eastAsia="es-MX"/>
        </w:rPr>
        <w:t xml:space="preserve"> 224, Colonia Nápoles, </w:t>
      </w:r>
      <w:r w:rsidR="00D729C9" w:rsidRPr="007F087E">
        <w:rPr>
          <w:szCs w:val="18"/>
          <w:lang w:val="es-MX" w:eastAsia="es-MX"/>
        </w:rPr>
        <w:t>Alcaldía</w:t>
      </w:r>
      <w:r w:rsidRPr="007F087E">
        <w:rPr>
          <w:szCs w:val="18"/>
          <w:lang w:val="es-MX" w:eastAsia="es-MX"/>
        </w:rPr>
        <w:t xml:space="preserve"> Benito Juárez, C.P. 03810 en </w:t>
      </w:r>
      <w:r w:rsidR="00527B69" w:rsidRPr="007F087E">
        <w:rPr>
          <w:szCs w:val="18"/>
          <w:lang w:val="es-MX" w:eastAsia="es-MX"/>
        </w:rPr>
        <w:t xml:space="preserve">la </w:t>
      </w:r>
      <w:r w:rsidR="0043361F" w:rsidRPr="007F087E">
        <w:rPr>
          <w:szCs w:val="18"/>
          <w:lang w:val="es-MX" w:eastAsia="es-MX"/>
        </w:rPr>
        <w:t>C</w:t>
      </w:r>
      <w:r w:rsidR="00527B69" w:rsidRPr="007F087E">
        <w:rPr>
          <w:szCs w:val="18"/>
          <w:lang w:val="es-MX" w:eastAsia="es-MX"/>
        </w:rPr>
        <w:t>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CASOS EN LOS QUE SE DECLARARÁ DESIERT</w:t>
      </w:r>
      <w:r w:rsidR="00595E42">
        <w:rPr>
          <w:rFonts w:ascii="Arial" w:hAnsi="Arial" w:cs="Arial"/>
          <w:b/>
          <w:sz w:val="18"/>
          <w:szCs w:val="18"/>
          <w:lang w:val="es-MX"/>
        </w:rPr>
        <w:t>O</w:t>
      </w:r>
      <w:r w:rsidRPr="007F087E">
        <w:rPr>
          <w:rFonts w:ascii="Arial" w:hAnsi="Arial" w:cs="Arial"/>
          <w:b/>
          <w:sz w:val="18"/>
          <w:szCs w:val="18"/>
          <w:lang w:val="es-MX"/>
        </w:rPr>
        <w:t xml:space="preserve">, SUSPENDERÁ O CANCELARÁ </w:t>
      </w:r>
      <w:r w:rsidR="00595E42">
        <w:rPr>
          <w:rFonts w:ascii="Arial" w:hAnsi="Arial" w:cs="Arial"/>
          <w:b/>
          <w:sz w:val="18"/>
          <w:szCs w:val="18"/>
          <w:lang w:val="es-MX"/>
        </w:rPr>
        <w:t>EL PROCEDIMIENTO</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00C76E03" w:rsidRPr="007F087E">
        <w:rPr>
          <w:rFonts w:ascii="Arial" w:hAnsi="Arial" w:cs="Arial"/>
          <w:b/>
          <w:sz w:val="18"/>
          <w:szCs w:val="18"/>
          <w:lang w:val="es-MX"/>
        </w:rPr>
        <w:t xml:space="preserve"> </w:t>
      </w:r>
      <w:r>
        <w:rPr>
          <w:rFonts w:ascii="Arial" w:hAnsi="Arial" w:cs="Arial"/>
          <w:b/>
          <w:sz w:val="18"/>
          <w:szCs w:val="18"/>
          <w:lang w:val="es-MX"/>
        </w:rPr>
        <w:t>podrá</w:t>
      </w:r>
      <w:r w:rsidR="00C76E03" w:rsidRPr="007F087E">
        <w:rPr>
          <w:rFonts w:ascii="Arial" w:hAnsi="Arial" w:cs="Arial"/>
          <w:b/>
          <w:sz w:val="18"/>
          <w:szCs w:val="18"/>
          <w:lang w:val="es-MX"/>
        </w:rPr>
        <w:t xml:space="preserve"> declarar</w:t>
      </w:r>
      <w:r>
        <w:rPr>
          <w:rFonts w:ascii="Arial" w:hAnsi="Arial" w:cs="Arial"/>
          <w:b/>
          <w:sz w:val="18"/>
          <w:szCs w:val="18"/>
          <w:lang w:val="es-MX"/>
        </w:rPr>
        <w:t>se</w:t>
      </w:r>
      <w:r w:rsidR="00C76E03" w:rsidRPr="007F087E">
        <w:rPr>
          <w:rFonts w:ascii="Arial" w:hAnsi="Arial" w:cs="Arial"/>
          <w:b/>
          <w:sz w:val="18"/>
          <w:szCs w:val="18"/>
          <w:lang w:val="es-MX"/>
        </w:rPr>
        <w:t xml:space="preserve"> desiert</w:t>
      </w:r>
      <w:r>
        <w:rPr>
          <w:rFonts w:ascii="Arial" w:hAnsi="Arial" w:cs="Arial"/>
          <w:b/>
          <w:sz w:val="18"/>
          <w:szCs w:val="18"/>
          <w:lang w:val="es-MX"/>
        </w:rPr>
        <w:t>o</w:t>
      </w:r>
      <w:r w:rsidR="00C76E03" w:rsidRPr="007F087E">
        <w:rPr>
          <w:rFonts w:ascii="Arial" w:hAnsi="Arial" w:cs="Arial"/>
          <w:b/>
          <w:sz w:val="18"/>
          <w:szCs w:val="18"/>
          <w:lang w:val="es-MX"/>
        </w:rPr>
        <w:t xml:space="preserve">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E9117DB" w14:textId="77777777"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bookmarkStart w:id="27" w:name="_Hlk2358436"/>
      <w:r w:rsidRPr="007F087E">
        <w:rPr>
          <w:szCs w:val="18"/>
          <w:lang w:val="es-MX" w:eastAsia="es-MX"/>
        </w:rPr>
        <w:t>Cuando la totalidad de las proposiciones presentadas no reúnan los requisitos solicitados.</w:t>
      </w:r>
    </w:p>
    <w:p w14:paraId="4F4D1D40" w14:textId="77777777" w:rsidR="005E2E8C" w:rsidRPr="007F087E"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w:t>
      </w:r>
      <w:r w:rsidR="00595E42">
        <w:rPr>
          <w:szCs w:val="18"/>
          <w:lang w:val="es-MX" w:eastAsia="es-MX"/>
        </w:rPr>
        <w:t>el</w:t>
      </w:r>
      <w:r w:rsidRPr="007F087E">
        <w:rPr>
          <w:szCs w:val="18"/>
          <w:lang w:val="es-MX" w:eastAsia="es-MX"/>
        </w:rPr>
        <w:t xml:space="preserve"> presente </w:t>
      </w:r>
      <w:r w:rsidR="00595E42">
        <w:rPr>
          <w:rFonts w:eastAsia="Batang"/>
          <w:bCs/>
          <w:szCs w:val="18"/>
          <w:lang w:val="es-MX"/>
        </w:rPr>
        <w:t>procedimiento</w:t>
      </w:r>
      <w:r w:rsidRPr="007F087E">
        <w:rPr>
          <w:szCs w:val="18"/>
          <w:lang w:val="es-MX" w:eastAsia="es-MX"/>
        </w:rPr>
        <w:t xml:space="preserve"> y </w:t>
      </w:r>
      <w:r w:rsidR="008A1EFA" w:rsidRPr="007F087E">
        <w:rPr>
          <w:szCs w:val="18"/>
          <w:lang w:val="es-MX" w:eastAsia="es-MX"/>
        </w:rPr>
        <w:t>“EL INBA</w:t>
      </w:r>
      <w:r w:rsidR="00705394" w:rsidRPr="007F087E">
        <w:rPr>
          <w:szCs w:val="18"/>
          <w:lang w:val="es-MX" w:eastAsia="es-MX"/>
        </w:rPr>
        <w:t>L</w:t>
      </w:r>
      <w:r w:rsidR="008A1EFA" w:rsidRPr="007F087E">
        <w:rPr>
          <w:szCs w:val="18"/>
          <w:lang w:val="es-MX" w:eastAsia="es-MX"/>
        </w:rPr>
        <w:t>”</w:t>
      </w:r>
      <w:r w:rsidRPr="007F087E">
        <w:rPr>
          <w:szCs w:val="18"/>
          <w:lang w:val="es-MX" w:eastAsia="es-MX"/>
        </w:rPr>
        <w:t xml:space="preserve"> no esté en condiciones de efectuar reducciones conforme al </w:t>
      </w:r>
      <w:r w:rsidR="00F03FC4" w:rsidRPr="007F087E">
        <w:rPr>
          <w:szCs w:val="18"/>
          <w:lang w:val="es-MX" w:eastAsia="es-MX"/>
        </w:rPr>
        <w:t xml:space="preserve">Artículo </w:t>
      </w:r>
      <w:r w:rsidRPr="007F087E">
        <w:rPr>
          <w:szCs w:val="18"/>
          <w:lang w:val="es-MX" w:eastAsia="es-MX"/>
        </w:rPr>
        <w:t xml:space="preserve">56 del </w:t>
      </w:r>
      <w:r w:rsidR="00910609" w:rsidRPr="007F087E">
        <w:rPr>
          <w:b/>
          <w:szCs w:val="18"/>
          <w:lang w:val="es-MX" w:eastAsia="es-MX"/>
        </w:rPr>
        <w:t>“RLAASSP”</w:t>
      </w:r>
      <w:r w:rsidRPr="007F087E">
        <w:rPr>
          <w:szCs w:val="18"/>
          <w:lang w:val="es-MX" w:eastAsia="es-MX"/>
        </w:rPr>
        <w:t>.</w:t>
      </w:r>
    </w:p>
    <w:p w14:paraId="11594405" w14:textId="77777777" w:rsidR="00805392" w:rsidRPr="007F087E" w:rsidRDefault="00805392" w:rsidP="00A45093">
      <w:pPr>
        <w:pStyle w:val="Prrafodelista"/>
        <w:spacing w:line="240" w:lineRule="auto"/>
        <w:rPr>
          <w:rFonts w:ascii="Arial" w:hAnsi="Arial" w:cs="Arial"/>
          <w:sz w:val="18"/>
          <w:szCs w:val="18"/>
          <w:lang w:val="es-MX" w:eastAsia="es-MX"/>
        </w:rPr>
      </w:pPr>
    </w:p>
    <w:p w14:paraId="7EE9BE98" w14:textId="77777777" w:rsidR="00D5508F" w:rsidRPr="007F087E" w:rsidRDefault="00805392" w:rsidP="00C9728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Cuando se presenten proposiciones en el acto de presentación y apertura de propuestas</w:t>
      </w:r>
      <w:r w:rsidR="00D5508F" w:rsidRPr="007F087E">
        <w:rPr>
          <w:szCs w:val="18"/>
          <w:lang w:val="es-MX" w:eastAsia="es-MX"/>
        </w:rPr>
        <w:t xml:space="preserve"> y </w:t>
      </w:r>
      <w:r w:rsidRPr="007F087E">
        <w:rPr>
          <w:szCs w:val="18"/>
          <w:lang w:val="es-MX" w:eastAsia="es-MX"/>
        </w:rPr>
        <w:t xml:space="preserve">no se cuente con un mínimo de tres proposiciones, de conformidad con el Artículo 43 Fracción III de la </w:t>
      </w:r>
      <w:r w:rsidR="00B24643" w:rsidRPr="007F087E">
        <w:rPr>
          <w:b/>
          <w:szCs w:val="18"/>
          <w:lang w:val="es-MX" w:eastAsia="es-MX"/>
        </w:rPr>
        <w:t>“LAASSP”</w:t>
      </w:r>
      <w:r w:rsidRPr="007F087E">
        <w:rPr>
          <w:szCs w:val="18"/>
          <w:lang w:val="es-MX" w:eastAsia="es-MX"/>
        </w:rPr>
        <w:t xml:space="preserve"> y el Artículo 77 párrafo quinto del </w:t>
      </w:r>
      <w:r w:rsidR="00910609" w:rsidRPr="007F087E">
        <w:rPr>
          <w:b/>
          <w:szCs w:val="18"/>
          <w:lang w:val="es-MX" w:eastAsia="es-MX"/>
        </w:rPr>
        <w:t>“RLAASSP”</w:t>
      </w:r>
      <w:r w:rsidRPr="007F087E">
        <w:rPr>
          <w:szCs w:val="18"/>
          <w:lang w:val="es-MX" w:eastAsia="es-MX"/>
        </w:rPr>
        <w:t>.</w:t>
      </w:r>
    </w:p>
    <w:p w14:paraId="1E8D38FA" w14:textId="77777777" w:rsidR="00D5508F" w:rsidRPr="007F087E" w:rsidRDefault="00D5508F" w:rsidP="00D5508F">
      <w:pPr>
        <w:rPr>
          <w:szCs w:val="18"/>
          <w:lang w:val="es-MX" w:eastAsia="es-MX"/>
        </w:rPr>
      </w:pPr>
    </w:p>
    <w:bookmarkEnd w:id="27"/>
    <w:p w14:paraId="0BAB9971" w14:textId="58B4C341"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Pr="007F087E">
        <w:rPr>
          <w:rFonts w:ascii="Arial" w:hAnsi="Arial" w:cs="Arial"/>
          <w:b/>
          <w:sz w:val="18"/>
          <w:szCs w:val="18"/>
          <w:lang w:val="es-MX"/>
        </w:rPr>
        <w:t xml:space="preserve"> </w:t>
      </w:r>
      <w:r w:rsidR="00C76E03" w:rsidRPr="007F087E">
        <w:rPr>
          <w:rFonts w:ascii="Arial" w:hAnsi="Arial" w:cs="Arial"/>
          <w:b/>
          <w:sz w:val="18"/>
          <w:szCs w:val="18"/>
          <w:lang w:val="es-MX"/>
        </w:rPr>
        <w:t>se suspenderá en los siguientes casos:</w:t>
      </w:r>
    </w:p>
    <w:p w14:paraId="137653AA" w14:textId="77777777" w:rsidR="00A313D6" w:rsidRPr="007F087E" w:rsidRDefault="00A313D6" w:rsidP="00A313D6">
      <w:pPr>
        <w:pStyle w:val="Prrafodelista"/>
        <w:spacing w:line="240" w:lineRule="auto"/>
        <w:ind w:left="567"/>
        <w:rPr>
          <w:rFonts w:ascii="Arial" w:hAnsi="Arial" w:cs="Arial"/>
          <w:b/>
          <w:sz w:val="18"/>
          <w:szCs w:val="18"/>
          <w:lang w:val="es-MX"/>
        </w:rPr>
      </w:pPr>
    </w:p>
    <w:p w14:paraId="59877FE6" w14:textId="79BF7248"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Se podrá suspender </w:t>
      </w:r>
      <w:r w:rsidR="00595E42">
        <w:rPr>
          <w:bCs/>
          <w:szCs w:val="18"/>
          <w:lang w:val="es-MX"/>
        </w:rPr>
        <w:t>e</w:t>
      </w:r>
      <w:r w:rsidR="00595E42" w:rsidRPr="00595E42">
        <w:rPr>
          <w:bCs/>
          <w:szCs w:val="18"/>
          <w:lang w:val="es-MX"/>
        </w:rPr>
        <w:t>l procedimiento</w:t>
      </w:r>
      <w:r w:rsidR="00595E42" w:rsidRPr="007F087E">
        <w:rPr>
          <w:b/>
          <w:szCs w:val="18"/>
          <w:lang w:val="es-MX"/>
        </w:rPr>
        <w:t xml:space="preserve"> </w:t>
      </w:r>
      <w:r w:rsidRPr="007F087E">
        <w:rPr>
          <w:szCs w:val="18"/>
          <w:lang w:val="es-MX" w:eastAsia="es-MX"/>
        </w:rPr>
        <w:t xml:space="preserve">cuando la </w:t>
      </w:r>
      <w:r w:rsidR="00410D55" w:rsidRPr="007F087E">
        <w:rPr>
          <w:szCs w:val="18"/>
          <w:lang w:val="es-MX" w:eastAsia="es-MX"/>
        </w:rPr>
        <w:t>Secretaría de Hacienda y Crédito Público</w:t>
      </w:r>
      <w:r w:rsidRPr="007F087E">
        <w:rPr>
          <w:szCs w:val="18"/>
          <w:lang w:val="es-MX" w:eastAsia="es-MX"/>
        </w:rPr>
        <w:t xml:space="preserve"> o el OIC, así lo determinen con motivo de su intervención y de acuerdo </w:t>
      </w:r>
      <w:r w:rsidR="00CC1548">
        <w:rPr>
          <w:szCs w:val="18"/>
          <w:lang w:val="es-MX" w:eastAsia="es-MX"/>
        </w:rPr>
        <w:t>con</w:t>
      </w:r>
      <w:r w:rsidRPr="007F087E">
        <w:rPr>
          <w:szCs w:val="18"/>
          <w:lang w:val="es-MX" w:eastAsia="es-MX"/>
        </w:rPr>
        <w:t xml:space="preserve"> sus facultades. La suspensión deberá de estar debidamente fundada y motivada.</w:t>
      </w:r>
    </w:p>
    <w:p w14:paraId="3E427751" w14:textId="77777777" w:rsidR="005E2E8C" w:rsidRPr="007F087E" w:rsidRDefault="005E2E8C" w:rsidP="007056BA">
      <w:pPr>
        <w:pStyle w:val="Texto"/>
        <w:tabs>
          <w:tab w:val="left" w:pos="993"/>
        </w:tabs>
        <w:spacing w:after="0" w:line="240" w:lineRule="auto"/>
        <w:ind w:left="993" w:hanging="426"/>
        <w:rPr>
          <w:szCs w:val="18"/>
          <w:lang w:val="es-MX" w:eastAsia="es-MX"/>
        </w:rPr>
      </w:pPr>
    </w:p>
    <w:p w14:paraId="16E83353" w14:textId="04A56E57"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Una vez que desaparezcan las causas que motivaron la suspensión, se reanudará </w:t>
      </w:r>
      <w:r w:rsidR="00B003B7">
        <w:rPr>
          <w:szCs w:val="18"/>
          <w:lang w:val="es-MX" w:eastAsia="es-MX"/>
        </w:rPr>
        <w:t>e</w:t>
      </w:r>
      <w:r w:rsidR="00B003B7" w:rsidRPr="00B003B7">
        <w:rPr>
          <w:bCs/>
          <w:szCs w:val="18"/>
          <w:lang w:val="es-MX"/>
        </w:rPr>
        <w:t>l procedimiento</w:t>
      </w:r>
      <w:r w:rsidRPr="007F087E">
        <w:rPr>
          <w:szCs w:val="18"/>
          <w:lang w:val="es-MX" w:eastAsia="es-MX"/>
        </w:rPr>
        <w:t xml:space="preserve">, previo aviso a los </w:t>
      </w:r>
      <w:r w:rsidR="0048731F">
        <w:rPr>
          <w:szCs w:val="18"/>
          <w:lang w:val="es-MX" w:eastAsia="es-MX"/>
        </w:rPr>
        <w:t>Invitados</w:t>
      </w:r>
      <w:r w:rsidRPr="007F087E">
        <w:rPr>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06CD763A"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Se procederá a la cancelación de</w:t>
      </w:r>
      <w:r w:rsidR="00B003B7">
        <w:rPr>
          <w:rFonts w:ascii="Arial" w:hAnsi="Arial" w:cs="Arial"/>
          <w:b/>
          <w:sz w:val="18"/>
          <w:szCs w:val="18"/>
          <w:lang w:val="es-MX"/>
        </w:rPr>
        <w:t>l procedimiento</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requeridos y</w:t>
      </w:r>
      <w:r w:rsidR="00B003B7">
        <w:rPr>
          <w:szCs w:val="18"/>
          <w:lang w:val="es-MX" w:eastAsia="es-MX"/>
        </w:rPr>
        <w:t>/o</w:t>
      </w:r>
      <w:r w:rsidRPr="007F087E">
        <w:rPr>
          <w:szCs w:val="18"/>
          <w:lang w:val="es-MX" w:eastAsia="es-MX"/>
        </w:rPr>
        <w:t xml:space="preserve">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7F087E">
        <w:rPr>
          <w:szCs w:val="18"/>
          <w:lang w:val="es-MX" w:eastAsia="es-MX"/>
        </w:rPr>
        <w:t>“EL INBA</w:t>
      </w:r>
      <w:r w:rsidR="00705394" w:rsidRPr="007F087E">
        <w:rPr>
          <w:szCs w:val="18"/>
          <w:lang w:val="es-MX" w:eastAsia="es-MX"/>
        </w:rPr>
        <w:t>L</w:t>
      </w:r>
      <w:r w:rsidR="000923A5" w:rsidRPr="007F087E">
        <w:rPr>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632BE2"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Las causas que motiven la cancelación de</w:t>
      </w:r>
      <w:r w:rsidR="00B003B7" w:rsidRPr="00B003B7">
        <w:rPr>
          <w:bCs/>
          <w:szCs w:val="18"/>
          <w:lang w:val="es-MX"/>
        </w:rPr>
        <w:t xml:space="preserve">l procedimiento </w:t>
      </w:r>
      <w:r w:rsidRPr="007F087E">
        <w:rPr>
          <w:szCs w:val="18"/>
          <w:lang w:val="es-MX" w:eastAsia="es-MX"/>
        </w:rPr>
        <w:t xml:space="preserve">se harán del conocimiento de los </w:t>
      </w:r>
      <w:r w:rsidR="0048731F">
        <w:rPr>
          <w:szCs w:val="18"/>
          <w:lang w:val="es-MX" w:eastAsia="es-MX"/>
        </w:rPr>
        <w:t>Invitados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585993" w:rsidRDefault="00296AC8" w:rsidP="005B0143">
      <w:pPr>
        <w:jc w:val="center"/>
        <w:rPr>
          <w:rFonts w:ascii="Arial" w:hAnsi="Arial" w:cs="Arial"/>
          <w:b/>
          <w:sz w:val="18"/>
          <w:u w:val="single"/>
          <w:lang w:val="es-MX"/>
        </w:rPr>
      </w:pPr>
      <w:r w:rsidRPr="007F087E">
        <w:rPr>
          <w:rFonts w:ascii="Arial" w:hAnsi="Arial" w:cs="Arial"/>
          <w:b/>
          <w:sz w:val="18"/>
          <w:szCs w:val="18"/>
          <w:lang w:val="es-MX"/>
        </w:rPr>
        <w:br w:type="page"/>
      </w:r>
      <w:r w:rsidR="0053669E" w:rsidRPr="00585993">
        <w:rPr>
          <w:rFonts w:ascii="Arial" w:hAnsi="Arial" w:cs="Arial"/>
          <w:b/>
          <w:sz w:val="18"/>
          <w:u w:val="single"/>
          <w:lang w:val="es-MX"/>
        </w:rPr>
        <w:lastRenderedPageBreak/>
        <w:t xml:space="preserve">ANEXOS </w:t>
      </w:r>
      <w:r w:rsidR="00567E9C" w:rsidRPr="00585993">
        <w:rPr>
          <w:rFonts w:ascii="Arial" w:hAnsi="Arial"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177AB6" w:rsidRPr="007F087E">
        <w:rPr>
          <w:rFonts w:ascii="Arial" w:hAnsi="Arial" w:cs="Arial"/>
          <w:spacing w:val="-3"/>
          <w:sz w:val="18"/>
          <w:szCs w:val="18"/>
          <w:lang w:val="es-MX"/>
        </w:rPr>
        <w:t>Invitado</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0FD02827"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7D1567" w:rsidRPr="007F087E">
        <w:rPr>
          <w:rFonts w:ascii="Arial" w:hAnsi="Arial" w:cs="Arial"/>
          <w:sz w:val="18"/>
          <w:szCs w:val="18"/>
          <w:lang w:val="es-MX"/>
        </w:rPr>
        <w:t>Invitado</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0DB93DB9"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48731F">
        <w:rPr>
          <w:rFonts w:ascii="Arial" w:hAnsi="Arial" w:cs="Arial"/>
          <w:sz w:val="18"/>
          <w:szCs w:val="18"/>
          <w:lang w:val="es-MX"/>
        </w:rPr>
        <w:t>Invitados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05E7BA46"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 xml:space="preserve">Nota informativa para </w:t>
      </w:r>
      <w:r w:rsidR="0048731F">
        <w:rPr>
          <w:rFonts w:ascii="Arial" w:hAnsi="Arial" w:cs="Arial"/>
          <w:sz w:val="18"/>
          <w:szCs w:val="18"/>
          <w:lang w:val="es-MX"/>
        </w:rPr>
        <w:t>Invitados</w:t>
      </w:r>
      <w:r w:rsidR="00536C95" w:rsidRPr="007F087E">
        <w:rPr>
          <w:rFonts w:ascii="Arial" w:hAnsi="Arial" w:cs="Arial"/>
          <w:sz w:val="18"/>
          <w:szCs w:val="18"/>
          <w:lang w:val="es-MX"/>
        </w:rPr>
        <w:t xml:space="preserve"> 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50BA09B6"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Resolución miscelánea fiscal para 20</w:t>
      </w:r>
      <w:r w:rsidR="006D1AD5" w:rsidRPr="007F087E">
        <w:rPr>
          <w:rFonts w:ascii="Arial" w:hAnsi="Arial" w:cs="Arial"/>
          <w:sz w:val="18"/>
          <w:szCs w:val="18"/>
          <w:lang w:val="es-MX"/>
        </w:rPr>
        <w:t>2</w:t>
      </w:r>
      <w:r w:rsidR="004321AC">
        <w:rPr>
          <w:rFonts w:ascii="Arial" w:hAnsi="Arial" w:cs="Arial"/>
          <w:sz w:val="18"/>
          <w:szCs w:val="18"/>
          <w:lang w:val="es-MX"/>
        </w:rPr>
        <w:t>3</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1618F8DF" w:rsidR="008B7D7B"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w:t>
      </w:r>
      <w:r w:rsidR="004321AC">
        <w:rPr>
          <w:rFonts w:ascii="Arial" w:hAnsi="Arial" w:cs="Arial"/>
          <w:sz w:val="18"/>
          <w:szCs w:val="18"/>
          <w:lang w:val="es-MX"/>
        </w:rPr>
        <w:t xml:space="preserve"> a</w:t>
      </w:r>
      <w:r w:rsidR="001D20B6" w:rsidRPr="007F087E">
        <w:rPr>
          <w:rFonts w:ascii="Arial" w:hAnsi="Arial" w:cs="Arial"/>
          <w:sz w:val="18"/>
          <w:szCs w:val="18"/>
          <w:lang w:val="es-MX"/>
        </w:rPr>
        <w:t xml:space="preserve"> INFONAVIT</w:t>
      </w:r>
    </w:p>
    <w:p w14:paraId="5BEAC7F7" w14:textId="77777777" w:rsidR="005708A3" w:rsidRDefault="005708A3" w:rsidP="00CA1ECA">
      <w:pPr>
        <w:ind w:left="567"/>
        <w:jc w:val="both"/>
        <w:rPr>
          <w:rFonts w:ascii="Arial" w:hAnsi="Arial" w:cs="Arial"/>
          <w:b/>
          <w:sz w:val="18"/>
          <w:szCs w:val="18"/>
          <w:lang w:val="es-MX"/>
        </w:rPr>
      </w:pPr>
    </w:p>
    <w:p w14:paraId="57103690" w14:textId="6F383C11" w:rsidR="005708A3" w:rsidRPr="007F087E" w:rsidRDefault="005708A3" w:rsidP="00CA1ECA">
      <w:pPr>
        <w:ind w:left="567"/>
        <w:jc w:val="both"/>
        <w:rPr>
          <w:rFonts w:ascii="Arial" w:hAnsi="Arial" w:cs="Arial"/>
          <w:sz w:val="18"/>
          <w:szCs w:val="18"/>
          <w:lang w:val="es-MX"/>
        </w:rPr>
      </w:pPr>
      <w:r>
        <w:rPr>
          <w:rFonts w:ascii="Arial" w:hAnsi="Arial" w:cs="Arial"/>
          <w:b/>
          <w:sz w:val="18"/>
          <w:szCs w:val="18"/>
          <w:lang w:val="es-MX"/>
        </w:rPr>
        <w:t>Escrito 6)</w:t>
      </w:r>
      <w:r>
        <w:rPr>
          <w:rFonts w:ascii="Arial" w:hAnsi="Arial" w:cs="Arial"/>
          <w:b/>
          <w:sz w:val="18"/>
          <w:szCs w:val="18"/>
          <w:lang w:val="es-MX"/>
        </w:rPr>
        <w:tab/>
      </w:r>
      <w:r w:rsidRPr="005708A3">
        <w:rPr>
          <w:rFonts w:ascii="Arial" w:hAnsi="Arial" w:cs="Arial"/>
          <w:bCs/>
          <w:sz w:val="18"/>
          <w:szCs w:val="18"/>
          <w:lang w:val="es-MX"/>
        </w:rPr>
        <w:t>Cumplimiento de Obligaciones ante el IMSS</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2F9243B9" w14:textId="1C78DA75" w:rsidR="0022263D" w:rsidRPr="0022263D" w:rsidRDefault="0022263D" w:rsidP="0022263D">
      <w:pPr>
        <w:ind w:left="567"/>
        <w:jc w:val="center"/>
        <w:rPr>
          <w:rFonts w:ascii="Arial" w:hAnsi="Arial" w:cs="Arial"/>
          <w:b/>
          <w:sz w:val="40"/>
          <w:szCs w:val="40"/>
          <w:lang w:val="es-MX"/>
        </w:rPr>
      </w:pPr>
      <w:r w:rsidRPr="0022263D">
        <w:rPr>
          <w:rFonts w:ascii="Arial" w:hAnsi="Arial" w:cs="Arial"/>
          <w:b/>
          <w:sz w:val="40"/>
          <w:szCs w:val="40"/>
          <w:lang w:val="es-MX"/>
        </w:rPr>
        <w:lastRenderedPageBreak/>
        <w:t>Anexo 1</w:t>
      </w:r>
    </w:p>
    <w:p w14:paraId="7061F189" w14:textId="77777777" w:rsidR="00B256A6" w:rsidRPr="00094102" w:rsidRDefault="00B256A6" w:rsidP="00B256A6">
      <w:pPr>
        <w:rPr>
          <w:rFonts w:ascii="Montserrat" w:hAnsi="Montserrat"/>
          <w:b/>
          <w:bCs/>
          <w:sz w:val="20"/>
          <w:szCs w:val="20"/>
        </w:rPr>
      </w:pPr>
      <w:bookmarkStart w:id="28" w:name="_Hlk89768880"/>
    </w:p>
    <w:p w14:paraId="158A65CA" w14:textId="77777777" w:rsidR="00EF1532" w:rsidRPr="0079434B" w:rsidRDefault="00EF1532" w:rsidP="00EF1532">
      <w:pPr>
        <w:spacing w:line="276" w:lineRule="auto"/>
        <w:jc w:val="center"/>
        <w:rPr>
          <w:rFonts w:ascii="Arial" w:eastAsia="Arial" w:hAnsi="Arial" w:cs="Arial"/>
          <w:b/>
          <w:sz w:val="18"/>
          <w:szCs w:val="18"/>
        </w:rPr>
      </w:pPr>
      <w:r w:rsidRPr="0079434B">
        <w:rPr>
          <w:rFonts w:ascii="Arial" w:eastAsia="Arial" w:hAnsi="Arial" w:cs="Arial"/>
          <w:b/>
          <w:sz w:val="18"/>
          <w:szCs w:val="18"/>
        </w:rPr>
        <w:t>ANEXO TÉCNICO</w:t>
      </w:r>
    </w:p>
    <w:p w14:paraId="796FA97B" w14:textId="77777777" w:rsidR="00EF1532" w:rsidRPr="0079434B" w:rsidRDefault="00EF1532" w:rsidP="00EF1532">
      <w:pPr>
        <w:spacing w:line="276" w:lineRule="auto"/>
        <w:rPr>
          <w:rFonts w:ascii="Arial" w:eastAsia="Arial" w:hAnsi="Arial" w:cs="Arial"/>
          <w:b/>
          <w:sz w:val="18"/>
          <w:szCs w:val="18"/>
        </w:rPr>
      </w:pPr>
      <w:r w:rsidRPr="0079434B">
        <w:rPr>
          <w:rFonts w:ascii="Arial" w:eastAsia="Arial" w:hAnsi="Arial" w:cs="Arial"/>
          <w:b/>
          <w:sz w:val="18"/>
          <w:szCs w:val="18"/>
        </w:rPr>
        <w:t>OBJETO</w:t>
      </w:r>
    </w:p>
    <w:p w14:paraId="4BC5CF3D" w14:textId="77777777" w:rsidR="00EF1532" w:rsidRPr="0079434B" w:rsidRDefault="00EF1532" w:rsidP="00EF1532">
      <w:pPr>
        <w:spacing w:line="276" w:lineRule="auto"/>
        <w:jc w:val="both"/>
        <w:rPr>
          <w:rFonts w:ascii="Arial" w:eastAsia="Arial" w:hAnsi="Arial" w:cs="Arial"/>
          <w:b/>
          <w:sz w:val="18"/>
          <w:szCs w:val="18"/>
        </w:rPr>
      </w:pPr>
    </w:p>
    <w:p w14:paraId="7EAC453A" w14:textId="77777777" w:rsidR="00EF1532" w:rsidRPr="0079434B" w:rsidRDefault="00EF1532" w:rsidP="00EF1532">
      <w:pPr>
        <w:pStyle w:val="Textoindependiente2"/>
        <w:spacing w:after="0" w:line="276" w:lineRule="auto"/>
        <w:jc w:val="both"/>
        <w:rPr>
          <w:rFonts w:ascii="Arial" w:hAnsi="Arial" w:cs="Arial"/>
          <w:b/>
          <w:bCs/>
          <w:sz w:val="18"/>
          <w:szCs w:val="18"/>
        </w:rPr>
      </w:pPr>
      <w:bookmarkStart w:id="29" w:name="_gjdgxs" w:colFirst="0" w:colLast="0"/>
      <w:bookmarkEnd w:id="29"/>
      <w:r w:rsidRPr="0079434B">
        <w:rPr>
          <w:rFonts w:ascii="Arial" w:hAnsi="Arial" w:cs="Arial"/>
          <w:b/>
          <w:bCs/>
          <w:color w:val="000000"/>
          <w:sz w:val="18"/>
          <w:szCs w:val="18"/>
        </w:rPr>
        <w:t>SERVICIOS DE PRESTADORES DE SERVICIOS ESPECIALIZADOS TEMPORALES PARA EL INSTITUTO DE ARTES GRÁFICAS DE OAXACA, DEPENDIENTE DEL INSTITUTO NACIONAL DE BELLAS ARTES Y LITERATURA (INBAL)</w:t>
      </w:r>
    </w:p>
    <w:p w14:paraId="31E8BBC1" w14:textId="77777777" w:rsidR="00EF1532" w:rsidRPr="0079434B" w:rsidRDefault="00EF1532" w:rsidP="00EF1532">
      <w:pPr>
        <w:pBdr>
          <w:top w:val="nil"/>
          <w:left w:val="nil"/>
          <w:bottom w:val="nil"/>
          <w:right w:val="nil"/>
          <w:between w:val="nil"/>
        </w:pBdr>
        <w:spacing w:line="276" w:lineRule="auto"/>
        <w:rPr>
          <w:rFonts w:ascii="Arial" w:eastAsia="Arial" w:hAnsi="Arial" w:cs="Arial"/>
          <w:b/>
          <w:sz w:val="18"/>
          <w:szCs w:val="18"/>
        </w:rPr>
      </w:pPr>
    </w:p>
    <w:p w14:paraId="4877B45A" w14:textId="77777777" w:rsidR="00EF1532" w:rsidRPr="0079434B" w:rsidRDefault="00EF1532" w:rsidP="00EF1532">
      <w:pPr>
        <w:pStyle w:val="Ttulo1"/>
        <w:tabs>
          <w:tab w:val="left" w:pos="904"/>
          <w:tab w:val="left" w:pos="905"/>
        </w:tabs>
        <w:spacing w:before="148" w:line="276" w:lineRule="auto"/>
        <w:rPr>
          <w:rFonts w:eastAsia="Arial MT" w:cs="Arial"/>
          <w:b w:val="0"/>
          <w:bCs/>
          <w:color w:val="000000"/>
          <w:sz w:val="18"/>
          <w:szCs w:val="18"/>
        </w:rPr>
      </w:pPr>
      <w:r w:rsidRPr="0079434B">
        <w:rPr>
          <w:rFonts w:eastAsia="Arial MT" w:cs="Arial"/>
          <w:bCs/>
          <w:color w:val="000000"/>
          <w:sz w:val="18"/>
          <w:szCs w:val="18"/>
        </w:rPr>
        <w:t>DESCRIPCIÓN Y ALCANCES DEL SERVICIO</w:t>
      </w:r>
    </w:p>
    <w:p w14:paraId="334EC759"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70427553" w14:textId="77777777" w:rsidR="00EF1532" w:rsidRPr="0079434B" w:rsidRDefault="00EF1532" w:rsidP="00EF1532">
      <w:pPr>
        <w:pStyle w:val="Prrafodelista"/>
        <w:numPr>
          <w:ilvl w:val="0"/>
          <w:numId w:val="119"/>
        </w:numPr>
        <w:pBdr>
          <w:top w:val="nil"/>
          <w:left w:val="nil"/>
          <w:bottom w:val="nil"/>
          <w:right w:val="nil"/>
          <w:between w:val="nil"/>
        </w:pBdr>
        <w:autoSpaceDE w:val="0"/>
        <w:autoSpaceDN w:val="0"/>
        <w:adjustRightInd/>
        <w:spacing w:before="1" w:line="276" w:lineRule="auto"/>
        <w:ind w:right="119"/>
        <w:contextualSpacing/>
        <w:textAlignment w:val="auto"/>
        <w:rPr>
          <w:rFonts w:ascii="Arial" w:hAnsi="Arial" w:cs="Arial"/>
          <w:b/>
          <w:bCs/>
          <w:color w:val="000000"/>
          <w:sz w:val="18"/>
          <w:szCs w:val="18"/>
        </w:rPr>
      </w:pPr>
      <w:r w:rsidRPr="0079434B">
        <w:rPr>
          <w:rFonts w:ascii="Arial" w:hAnsi="Arial" w:cs="Arial"/>
          <w:b/>
          <w:bCs/>
          <w:color w:val="000000"/>
          <w:sz w:val="18"/>
          <w:szCs w:val="18"/>
        </w:rPr>
        <w:t>Descripción:</w:t>
      </w:r>
    </w:p>
    <w:p w14:paraId="409BE2BE"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r w:rsidRPr="0079434B">
        <w:rPr>
          <w:rFonts w:ascii="Arial" w:hAnsi="Arial" w:cs="Arial"/>
          <w:color w:val="000000"/>
          <w:sz w:val="18"/>
          <w:szCs w:val="18"/>
        </w:rPr>
        <w:t xml:space="preserve"> Contratar a prestadores de servicios especializados en gestión de los acervos bibliográficos con los que cuenta el Instituto de Artes Gráficas de Oaxaca del Instituto Nacional de Bellas Artes y Literatura (INBAL).</w:t>
      </w:r>
    </w:p>
    <w:p w14:paraId="37567AF3" w14:textId="77777777" w:rsidR="00EF1532" w:rsidRPr="0079434B" w:rsidRDefault="00EF1532" w:rsidP="00EF1532">
      <w:pPr>
        <w:pStyle w:val="Ttulo1"/>
        <w:numPr>
          <w:ilvl w:val="0"/>
          <w:numId w:val="119"/>
        </w:numPr>
        <w:tabs>
          <w:tab w:val="num" w:pos="360"/>
          <w:tab w:val="left" w:pos="917"/>
        </w:tabs>
        <w:spacing w:before="196" w:line="276" w:lineRule="auto"/>
        <w:ind w:left="360"/>
        <w:rPr>
          <w:rFonts w:eastAsia="Arial MT" w:cs="Arial"/>
          <w:b w:val="0"/>
          <w:bCs/>
          <w:color w:val="000000"/>
          <w:sz w:val="18"/>
          <w:szCs w:val="18"/>
        </w:rPr>
      </w:pPr>
      <w:r w:rsidRPr="0079434B">
        <w:rPr>
          <w:rFonts w:eastAsia="Arial MT" w:cs="Arial"/>
          <w:bCs/>
          <w:color w:val="000000"/>
          <w:sz w:val="18"/>
          <w:szCs w:val="18"/>
        </w:rPr>
        <w:t>Alcance del servicio:</w:t>
      </w:r>
    </w:p>
    <w:p w14:paraId="0BB793A6"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1CA7F2D7" w14:textId="77777777" w:rsidR="00EF1532" w:rsidRPr="0079434B" w:rsidRDefault="00EF1532" w:rsidP="00EF1532">
      <w:pPr>
        <w:pBdr>
          <w:top w:val="nil"/>
          <w:left w:val="nil"/>
          <w:bottom w:val="nil"/>
          <w:right w:val="nil"/>
          <w:between w:val="nil"/>
        </w:pBdr>
        <w:spacing w:line="276" w:lineRule="auto"/>
        <w:ind w:left="196" w:right="123"/>
        <w:jc w:val="both"/>
        <w:rPr>
          <w:rFonts w:ascii="Arial" w:hAnsi="Arial" w:cs="Arial"/>
          <w:color w:val="000000"/>
          <w:sz w:val="18"/>
          <w:szCs w:val="18"/>
        </w:rPr>
      </w:pPr>
      <w:bookmarkStart w:id="30" w:name="_Hlk126319518"/>
      <w:r w:rsidRPr="0079434B">
        <w:rPr>
          <w:rFonts w:ascii="Arial" w:hAnsi="Arial" w:cs="Arial"/>
          <w:color w:val="000000"/>
          <w:sz w:val="18"/>
          <w:szCs w:val="18"/>
        </w:rPr>
        <w:t>Para cumplir con el objeto de la contratación, es necesaria la realización de las siguientes actividades:</w:t>
      </w:r>
    </w:p>
    <w:p w14:paraId="721BEA09"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33EE437F"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bookmarkStart w:id="31" w:name="_Hlk126319496"/>
      <w:bookmarkEnd w:id="30"/>
      <w:r w:rsidRPr="0079434B">
        <w:rPr>
          <w:rFonts w:ascii="Arial" w:hAnsi="Arial" w:cs="Arial"/>
          <w:color w:val="000000"/>
          <w:sz w:val="18"/>
          <w:szCs w:val="18"/>
        </w:rPr>
        <w:t>El invitado realizará los servicios de contratación de prestadores de servicios especializados en gestión de acervos bibliográfico y fonográfico con los que cuenta el Instituto de Artes Gráficas de Oaxaca del Instituto Nacional de Bellas Artes y Literatura (INBAL).</w:t>
      </w:r>
    </w:p>
    <w:p w14:paraId="56A02C16"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p>
    <w:p w14:paraId="59C836BC"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El servicio requerido requiere la contratación de veintiún personas para brindar el servicio al público en las bibliotecas ubicadas en Calle Macedonio Alcalá No. 507, Avenida Juárez No. 203, Colonia Centro, Oaxaca de Juárez, Oaxaca, C.P. 68000.</w:t>
      </w:r>
    </w:p>
    <w:p w14:paraId="70E8B5F7"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p>
    <w:p w14:paraId="2A99C59C" w14:textId="77777777" w:rsidR="00EF1532" w:rsidRPr="0079434B" w:rsidRDefault="00EF1532" w:rsidP="00EF1532">
      <w:pPr>
        <w:spacing w:line="276" w:lineRule="auto"/>
        <w:ind w:left="196" w:right="118" w:hanging="1"/>
        <w:jc w:val="both"/>
        <w:rPr>
          <w:rFonts w:ascii="Arial" w:hAnsi="Arial" w:cs="Arial"/>
          <w:sz w:val="18"/>
          <w:szCs w:val="18"/>
        </w:rPr>
      </w:pPr>
      <w:r w:rsidRPr="0079434B">
        <w:rPr>
          <w:rFonts w:ascii="Arial" w:hAnsi="Arial" w:cs="Arial"/>
          <w:sz w:val="18"/>
          <w:szCs w:val="18"/>
        </w:rPr>
        <w:t>Las actividades del personal especializado son:</w:t>
      </w:r>
    </w:p>
    <w:p w14:paraId="683EB554" w14:textId="77777777" w:rsidR="00EF1532" w:rsidRPr="0079434B" w:rsidRDefault="00EF1532" w:rsidP="00EF1532">
      <w:pPr>
        <w:spacing w:line="276" w:lineRule="auto"/>
        <w:ind w:left="196" w:right="118" w:hanging="1"/>
        <w:jc w:val="both"/>
        <w:rPr>
          <w:rFonts w:ascii="Arial" w:hAnsi="Arial" w:cs="Arial"/>
          <w:sz w:val="18"/>
          <w:szCs w:val="18"/>
        </w:rPr>
      </w:pPr>
    </w:p>
    <w:p w14:paraId="48BF588B"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Brindar servicios bibliotecarios al público de manera gratuita</w:t>
      </w:r>
    </w:p>
    <w:p w14:paraId="6FB49E17"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Catalogación de los acervos bibliográficos</w:t>
      </w:r>
    </w:p>
    <w:p w14:paraId="7F21D123"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 xml:space="preserve">Elaborar contenidos de fomento a la lectura </w:t>
      </w:r>
    </w:p>
    <w:p w14:paraId="4F61246C"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Realizar las labores de conservación de los acervos bibliográficos</w:t>
      </w:r>
    </w:p>
    <w:p w14:paraId="5CBF350D" w14:textId="77777777" w:rsidR="00EF1532" w:rsidRPr="0079434B" w:rsidRDefault="00EF1532" w:rsidP="00EF1532">
      <w:pPr>
        <w:widowControl w:val="0"/>
        <w:numPr>
          <w:ilvl w:val="0"/>
          <w:numId w:val="110"/>
        </w:numPr>
        <w:pBdr>
          <w:top w:val="nil"/>
          <w:left w:val="nil"/>
          <w:bottom w:val="nil"/>
          <w:right w:val="nil"/>
          <w:between w:val="nil"/>
        </w:pBdr>
        <w:spacing w:line="276" w:lineRule="auto"/>
        <w:ind w:right="118"/>
        <w:jc w:val="both"/>
        <w:rPr>
          <w:rFonts w:ascii="Arial" w:hAnsi="Arial" w:cs="Arial"/>
          <w:color w:val="000000"/>
          <w:sz w:val="18"/>
          <w:szCs w:val="18"/>
        </w:rPr>
      </w:pPr>
      <w:r w:rsidRPr="0079434B">
        <w:rPr>
          <w:rFonts w:ascii="Arial" w:hAnsi="Arial" w:cs="Arial"/>
          <w:color w:val="000000"/>
          <w:sz w:val="18"/>
          <w:szCs w:val="18"/>
        </w:rPr>
        <w:t>Contenidos sobre los acervos bibliográficos para difundirlos a través de las plataformas del INBAL y el propio IAGO.</w:t>
      </w:r>
    </w:p>
    <w:bookmarkEnd w:id="31"/>
    <w:p w14:paraId="2E630A31" w14:textId="77777777" w:rsidR="00EF1532" w:rsidRPr="0079434B" w:rsidRDefault="00EF1532" w:rsidP="00EF1532">
      <w:pPr>
        <w:spacing w:line="276" w:lineRule="auto"/>
        <w:ind w:left="196" w:right="118" w:hanging="1"/>
        <w:jc w:val="both"/>
        <w:rPr>
          <w:rFonts w:ascii="Arial" w:hAnsi="Arial" w:cs="Arial"/>
          <w:sz w:val="18"/>
          <w:szCs w:val="18"/>
        </w:rPr>
      </w:pPr>
    </w:p>
    <w:p w14:paraId="288AC4CE" w14:textId="77777777" w:rsidR="00EF1532" w:rsidRPr="0079434B" w:rsidRDefault="00EF1532" w:rsidP="00EF1532">
      <w:pPr>
        <w:pStyle w:val="Ttulo1"/>
        <w:pBdr>
          <w:top w:val="nil"/>
          <w:left w:val="nil"/>
          <w:bottom w:val="nil"/>
          <w:right w:val="nil"/>
          <w:between w:val="nil"/>
        </w:pBdr>
        <w:tabs>
          <w:tab w:val="left" w:pos="904"/>
          <w:tab w:val="left" w:pos="905"/>
        </w:tabs>
        <w:spacing w:before="1" w:line="276" w:lineRule="auto"/>
        <w:rPr>
          <w:rFonts w:eastAsia="Arial MT" w:cs="Arial"/>
          <w:b w:val="0"/>
          <w:bCs/>
          <w:color w:val="000000"/>
          <w:sz w:val="18"/>
          <w:szCs w:val="18"/>
        </w:rPr>
      </w:pPr>
      <w:r w:rsidRPr="0079434B">
        <w:rPr>
          <w:rFonts w:eastAsia="Arial MT" w:cs="Arial"/>
          <w:bCs/>
          <w:color w:val="000000"/>
          <w:sz w:val="18"/>
          <w:szCs w:val="18"/>
        </w:rPr>
        <w:t>CONDICIONES DE LA REALIZACIÓN DEL SERVICIO Y ENTREGABLES:</w:t>
      </w:r>
    </w:p>
    <w:p w14:paraId="6EACE5DB" w14:textId="77777777" w:rsidR="00EF1532" w:rsidRPr="0079434B" w:rsidRDefault="00EF1532" w:rsidP="00EF1532">
      <w:pPr>
        <w:pBdr>
          <w:top w:val="nil"/>
          <w:left w:val="nil"/>
          <w:bottom w:val="nil"/>
          <w:right w:val="nil"/>
          <w:between w:val="nil"/>
        </w:pBdr>
        <w:spacing w:before="1" w:line="276" w:lineRule="auto"/>
        <w:rPr>
          <w:rFonts w:ascii="Arial" w:hAnsi="Arial" w:cs="Arial"/>
          <w:b/>
          <w:sz w:val="18"/>
          <w:szCs w:val="18"/>
        </w:rPr>
      </w:pPr>
    </w:p>
    <w:p w14:paraId="79FAE649"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bookmarkStart w:id="32" w:name="_Hlk126319702"/>
      <w:r w:rsidRPr="0079434B">
        <w:rPr>
          <w:rFonts w:ascii="Arial" w:hAnsi="Arial" w:cs="Arial"/>
          <w:color w:val="000000"/>
          <w:sz w:val="18"/>
          <w:szCs w:val="18"/>
        </w:rPr>
        <w:t>El Instituto de Artes Gráficas de Oaxaca, requiere el servicio especializado de gestión de acervos bibliográficos, incluyendo las prestaciones salariales a las que tengan derecho los prestadores, conforme a las leyes laborales vigentes, a través de una empresa de personal especializado.</w:t>
      </w:r>
    </w:p>
    <w:p w14:paraId="296175BB"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Las contrataciones se realizarán de acuerdo con el siguiente catalogo por lo que se requerirá la cantidad de personal y puestos siguientes:</w:t>
      </w:r>
    </w:p>
    <w:p w14:paraId="1AEE607A"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753"/>
        <w:gridCol w:w="2680"/>
        <w:gridCol w:w="2491"/>
      </w:tblGrid>
      <w:tr w:rsidR="00EF1532" w:rsidRPr="0079434B" w14:paraId="1E465B1E" w14:textId="77777777" w:rsidTr="00DA31E7">
        <w:trPr>
          <w:trHeight w:val="815"/>
          <w:jc w:val="center"/>
        </w:trPr>
        <w:tc>
          <w:tcPr>
            <w:tcW w:w="1610" w:type="dxa"/>
            <w:shd w:val="clear" w:color="auto" w:fill="DEEAF6" w:themeFill="accent1" w:themeFillTint="33"/>
          </w:tcPr>
          <w:p w14:paraId="45F7DE1E"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CANTIDAD DE PERSONAL SOLICITADO</w:t>
            </w:r>
          </w:p>
        </w:tc>
        <w:tc>
          <w:tcPr>
            <w:tcW w:w="2753" w:type="dxa"/>
            <w:shd w:val="clear" w:color="auto" w:fill="DEEAF6" w:themeFill="accent1" w:themeFillTint="33"/>
          </w:tcPr>
          <w:p w14:paraId="51110EC5" w14:textId="77777777" w:rsidR="00EF1532" w:rsidRPr="0079434B" w:rsidRDefault="00EF1532" w:rsidP="00DA31E7">
            <w:pPr>
              <w:pStyle w:val="Sinespaciado"/>
              <w:spacing w:line="276" w:lineRule="auto"/>
              <w:jc w:val="center"/>
              <w:rPr>
                <w:rFonts w:ascii="Arial" w:hAnsi="Arial" w:cs="Arial"/>
                <w:b/>
                <w:bCs/>
                <w:sz w:val="18"/>
                <w:szCs w:val="18"/>
              </w:rPr>
            </w:pPr>
          </w:p>
          <w:p w14:paraId="16708EA9"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PUESTOS REQUERIDOS</w:t>
            </w:r>
          </w:p>
        </w:tc>
        <w:tc>
          <w:tcPr>
            <w:tcW w:w="2680" w:type="dxa"/>
            <w:shd w:val="clear" w:color="auto" w:fill="DEEAF6" w:themeFill="accent1" w:themeFillTint="33"/>
          </w:tcPr>
          <w:p w14:paraId="771D9CDE"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SEDE</w:t>
            </w:r>
          </w:p>
        </w:tc>
        <w:tc>
          <w:tcPr>
            <w:tcW w:w="2489" w:type="dxa"/>
            <w:shd w:val="clear" w:color="auto" w:fill="DEEAF6" w:themeFill="accent1" w:themeFillTint="33"/>
          </w:tcPr>
          <w:p w14:paraId="4617E8AF"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HORARIOS DE TRABAJO</w:t>
            </w:r>
          </w:p>
        </w:tc>
      </w:tr>
      <w:tr w:rsidR="00EF1532" w:rsidRPr="0079434B" w14:paraId="7A136282" w14:textId="77777777" w:rsidTr="00DA31E7">
        <w:trPr>
          <w:trHeight w:val="554"/>
          <w:jc w:val="center"/>
        </w:trPr>
        <w:tc>
          <w:tcPr>
            <w:tcW w:w="1610" w:type="dxa"/>
          </w:tcPr>
          <w:p w14:paraId="0C2243B3"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w:t>
            </w:r>
          </w:p>
        </w:tc>
        <w:tc>
          <w:tcPr>
            <w:tcW w:w="2753" w:type="dxa"/>
          </w:tcPr>
          <w:p w14:paraId="198BED8A"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ESPECIALISTA EN COORDINACIÓN DE BIBLIOTECA CATEGORIA A</w:t>
            </w:r>
          </w:p>
        </w:tc>
        <w:tc>
          <w:tcPr>
            <w:tcW w:w="2680" w:type="dxa"/>
          </w:tcPr>
          <w:p w14:paraId="282493DC"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1E4938C3"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9:000 a 18:00 horas de lunes a viernes con una hora de comida y sábados de 9:00 a 14:00 horas.</w:t>
            </w:r>
          </w:p>
        </w:tc>
      </w:tr>
      <w:tr w:rsidR="00EF1532" w:rsidRPr="0079434B" w14:paraId="03B3537F" w14:textId="77777777" w:rsidTr="00DA31E7">
        <w:trPr>
          <w:trHeight w:val="536"/>
          <w:jc w:val="center"/>
        </w:trPr>
        <w:tc>
          <w:tcPr>
            <w:tcW w:w="1610" w:type="dxa"/>
          </w:tcPr>
          <w:p w14:paraId="54B714FA"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w:t>
            </w:r>
          </w:p>
        </w:tc>
        <w:tc>
          <w:tcPr>
            <w:tcW w:w="2753" w:type="dxa"/>
          </w:tcPr>
          <w:p w14:paraId="0EACAF7D"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ESPECIALISTA EN COORDINACIÓN DE BIBLIOTECA CATEGORIA B</w:t>
            </w:r>
          </w:p>
        </w:tc>
        <w:tc>
          <w:tcPr>
            <w:tcW w:w="2680" w:type="dxa"/>
          </w:tcPr>
          <w:p w14:paraId="11D4FAC5"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32A51F6C"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10:00 a 20:00 horas con 2 horas de comida de lunes a viernes y sábados de 10:00 a 15:00 horas.</w:t>
            </w:r>
          </w:p>
        </w:tc>
      </w:tr>
      <w:tr w:rsidR="00EF1532" w:rsidRPr="0079434B" w14:paraId="7DAD3654" w14:textId="77777777" w:rsidTr="00DA31E7">
        <w:trPr>
          <w:trHeight w:val="274"/>
          <w:jc w:val="center"/>
        </w:trPr>
        <w:tc>
          <w:tcPr>
            <w:tcW w:w="1610" w:type="dxa"/>
          </w:tcPr>
          <w:p w14:paraId="1196D9C6"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lastRenderedPageBreak/>
              <w:t>2</w:t>
            </w:r>
          </w:p>
        </w:tc>
        <w:tc>
          <w:tcPr>
            <w:tcW w:w="2753" w:type="dxa"/>
          </w:tcPr>
          <w:p w14:paraId="632D41F7"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BIBLIOTECARIO CATALOGADOR</w:t>
            </w:r>
          </w:p>
        </w:tc>
        <w:tc>
          <w:tcPr>
            <w:tcW w:w="2680" w:type="dxa"/>
          </w:tcPr>
          <w:p w14:paraId="5A48940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2D6458BE"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9:000 a 18:00 horas de lunes a viernes con una hora de comida y sábados de 9:00 a 14:00 horas.</w:t>
            </w:r>
          </w:p>
        </w:tc>
      </w:tr>
      <w:tr w:rsidR="00EF1532" w:rsidRPr="0079434B" w14:paraId="69CD5D20" w14:textId="77777777" w:rsidTr="00DA31E7">
        <w:trPr>
          <w:trHeight w:val="259"/>
          <w:jc w:val="center"/>
        </w:trPr>
        <w:tc>
          <w:tcPr>
            <w:tcW w:w="1610" w:type="dxa"/>
          </w:tcPr>
          <w:p w14:paraId="790A3564"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w:t>
            </w:r>
          </w:p>
        </w:tc>
        <w:tc>
          <w:tcPr>
            <w:tcW w:w="2753" w:type="dxa"/>
          </w:tcPr>
          <w:p w14:paraId="17AF275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BIBLIOTECARIO CATALOGADOR</w:t>
            </w:r>
          </w:p>
        </w:tc>
        <w:tc>
          <w:tcPr>
            <w:tcW w:w="2680" w:type="dxa"/>
          </w:tcPr>
          <w:p w14:paraId="3585826F"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5DE9B4E3"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12:00 a 20:00 horas de lunes a viernes y sábados de 14:30 a 20:00 horas</w:t>
            </w:r>
          </w:p>
        </w:tc>
      </w:tr>
      <w:tr w:rsidR="00EF1532" w:rsidRPr="0079434B" w14:paraId="2B192FB9" w14:textId="77777777" w:rsidTr="00DA31E7">
        <w:trPr>
          <w:trHeight w:val="259"/>
          <w:jc w:val="center"/>
        </w:trPr>
        <w:tc>
          <w:tcPr>
            <w:tcW w:w="1610" w:type="dxa"/>
          </w:tcPr>
          <w:p w14:paraId="067A8DB7"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3</w:t>
            </w:r>
          </w:p>
        </w:tc>
        <w:tc>
          <w:tcPr>
            <w:tcW w:w="2753" w:type="dxa"/>
          </w:tcPr>
          <w:p w14:paraId="269B46FA"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2DFE9FB7"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1C42007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 a 14:30 horas de lunes a sábados.</w:t>
            </w:r>
          </w:p>
        </w:tc>
      </w:tr>
      <w:tr w:rsidR="00EF1532" w:rsidRPr="0079434B" w14:paraId="0C0CC612" w14:textId="77777777" w:rsidTr="00DA31E7">
        <w:trPr>
          <w:trHeight w:val="259"/>
          <w:jc w:val="center"/>
        </w:trPr>
        <w:tc>
          <w:tcPr>
            <w:tcW w:w="1610" w:type="dxa"/>
          </w:tcPr>
          <w:p w14:paraId="0048992A"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3</w:t>
            </w:r>
          </w:p>
        </w:tc>
        <w:tc>
          <w:tcPr>
            <w:tcW w:w="2753" w:type="dxa"/>
          </w:tcPr>
          <w:p w14:paraId="7C288246"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391AA31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Avenida Juárez No. 203, col. Centro Oaxaca de Juárez, Oaxaca.cp.68000</w:t>
            </w:r>
          </w:p>
        </w:tc>
        <w:tc>
          <w:tcPr>
            <w:tcW w:w="2489" w:type="dxa"/>
          </w:tcPr>
          <w:p w14:paraId="4DF0056B"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14:30 a 20:00 horas de lunes a sábados</w:t>
            </w:r>
          </w:p>
        </w:tc>
      </w:tr>
      <w:tr w:rsidR="00EF1532" w:rsidRPr="0079434B" w14:paraId="7EAA0492" w14:textId="77777777" w:rsidTr="00DA31E7">
        <w:trPr>
          <w:trHeight w:val="259"/>
          <w:jc w:val="center"/>
        </w:trPr>
        <w:tc>
          <w:tcPr>
            <w:tcW w:w="1610" w:type="dxa"/>
          </w:tcPr>
          <w:p w14:paraId="61175F1A"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5</w:t>
            </w:r>
          </w:p>
        </w:tc>
        <w:tc>
          <w:tcPr>
            <w:tcW w:w="2753" w:type="dxa"/>
          </w:tcPr>
          <w:p w14:paraId="58A85BFC"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4DDDAFD5"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4CAF5DB0"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9:00 a 14:30 horas de lunes a sábados.</w:t>
            </w:r>
          </w:p>
        </w:tc>
      </w:tr>
      <w:tr w:rsidR="00EF1532" w:rsidRPr="0079434B" w14:paraId="353B9165" w14:textId="77777777" w:rsidTr="00DA31E7">
        <w:trPr>
          <w:trHeight w:val="259"/>
          <w:jc w:val="center"/>
        </w:trPr>
        <w:tc>
          <w:tcPr>
            <w:tcW w:w="1610" w:type="dxa"/>
          </w:tcPr>
          <w:p w14:paraId="5B7E5ADC"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5</w:t>
            </w:r>
          </w:p>
        </w:tc>
        <w:tc>
          <w:tcPr>
            <w:tcW w:w="2753" w:type="dxa"/>
          </w:tcPr>
          <w:p w14:paraId="197093A6"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TECNICO BIBLIOTECARIO</w:t>
            </w:r>
          </w:p>
        </w:tc>
        <w:tc>
          <w:tcPr>
            <w:tcW w:w="2680" w:type="dxa"/>
          </w:tcPr>
          <w:p w14:paraId="0EDD0619"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Macedonio Alcalá no. 507, col. Centro Oaxaca de Juárez, Oaxaca.cp.68000</w:t>
            </w:r>
          </w:p>
        </w:tc>
        <w:tc>
          <w:tcPr>
            <w:tcW w:w="2489" w:type="dxa"/>
          </w:tcPr>
          <w:p w14:paraId="503FA8CD" w14:textId="77777777" w:rsidR="00EF1532" w:rsidRPr="0079434B" w:rsidRDefault="00EF1532" w:rsidP="00DA31E7">
            <w:pPr>
              <w:pStyle w:val="Sinespaciado"/>
              <w:spacing w:line="276" w:lineRule="auto"/>
              <w:rPr>
                <w:rFonts w:ascii="Arial" w:hAnsi="Arial" w:cs="Arial"/>
                <w:sz w:val="18"/>
                <w:szCs w:val="18"/>
              </w:rPr>
            </w:pPr>
            <w:r w:rsidRPr="0079434B">
              <w:rPr>
                <w:rFonts w:ascii="Arial" w:hAnsi="Arial" w:cs="Arial"/>
                <w:sz w:val="18"/>
                <w:szCs w:val="18"/>
              </w:rPr>
              <w:t>14:30 a 20:00 horas de lunes a sábados</w:t>
            </w:r>
          </w:p>
        </w:tc>
      </w:tr>
      <w:tr w:rsidR="00EF1532" w:rsidRPr="0079434B" w14:paraId="11828CB3" w14:textId="77777777" w:rsidTr="00DA31E7">
        <w:trPr>
          <w:trHeight w:val="274"/>
          <w:jc w:val="center"/>
        </w:trPr>
        <w:tc>
          <w:tcPr>
            <w:tcW w:w="9534" w:type="dxa"/>
            <w:gridSpan w:val="4"/>
            <w:shd w:val="clear" w:color="auto" w:fill="D9D9D9" w:themeFill="background1" w:themeFillShade="D9"/>
          </w:tcPr>
          <w:p w14:paraId="4945B020"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Total:  21</w:t>
            </w:r>
          </w:p>
        </w:tc>
      </w:tr>
    </w:tbl>
    <w:p w14:paraId="585C7708" w14:textId="77777777" w:rsidR="00EF1532" w:rsidRPr="0079434B" w:rsidRDefault="00EF1532" w:rsidP="00EF1532">
      <w:pPr>
        <w:spacing w:line="276" w:lineRule="auto"/>
        <w:ind w:right="118"/>
        <w:jc w:val="both"/>
        <w:rPr>
          <w:rFonts w:ascii="Arial" w:hAnsi="Arial" w:cs="Arial"/>
          <w:sz w:val="18"/>
          <w:szCs w:val="18"/>
        </w:rPr>
      </w:pPr>
    </w:p>
    <w:bookmarkEnd w:id="32"/>
    <w:p w14:paraId="6E4F5D19"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r w:rsidRPr="0079434B">
        <w:rPr>
          <w:rFonts w:ascii="Arial" w:hAnsi="Arial" w:cs="Arial"/>
          <w:color w:val="000000"/>
          <w:sz w:val="18"/>
          <w:szCs w:val="18"/>
        </w:rPr>
        <w:t>Asimismo, es necesario que el personal a contratar deberá estar debidamente capacitado, de acuerdo con los perfiles y sueldos que se detallan en las cédulas siguientes:</w:t>
      </w:r>
    </w:p>
    <w:p w14:paraId="75B37733"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p>
    <w:tbl>
      <w:tblPr>
        <w:tblW w:w="9674"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936"/>
        <w:gridCol w:w="966"/>
        <w:gridCol w:w="966"/>
        <w:gridCol w:w="1936"/>
        <w:gridCol w:w="1936"/>
      </w:tblGrid>
      <w:tr w:rsidR="00EF1532" w:rsidRPr="0079434B" w14:paraId="23A4C88F" w14:textId="77777777" w:rsidTr="00DA31E7">
        <w:trPr>
          <w:trHeight w:val="196"/>
        </w:trPr>
        <w:tc>
          <w:tcPr>
            <w:tcW w:w="4836" w:type="dxa"/>
            <w:gridSpan w:val="3"/>
            <w:shd w:val="clear" w:color="auto" w:fill="DEEAF6" w:themeFill="accent1" w:themeFillTint="33"/>
          </w:tcPr>
          <w:p w14:paraId="00F0C7C2" w14:textId="77777777" w:rsidR="00EF1532" w:rsidRPr="0079434B" w:rsidRDefault="00EF1532" w:rsidP="00DA31E7">
            <w:pPr>
              <w:pBdr>
                <w:top w:val="nil"/>
                <w:left w:val="nil"/>
                <w:bottom w:val="nil"/>
                <w:right w:val="nil"/>
                <w:between w:val="nil"/>
              </w:pBdr>
              <w:spacing w:line="276" w:lineRule="auto"/>
              <w:ind w:left="107"/>
              <w:rPr>
                <w:rFonts w:ascii="Arial" w:hAnsi="Arial" w:cs="Arial"/>
                <w:bCs/>
                <w:color w:val="000000" w:themeColor="text1"/>
                <w:sz w:val="18"/>
                <w:szCs w:val="18"/>
              </w:rPr>
            </w:pPr>
            <w:r w:rsidRPr="0079434B">
              <w:rPr>
                <w:rFonts w:ascii="Arial" w:hAnsi="Arial" w:cs="Arial"/>
                <w:b/>
                <w:color w:val="000000" w:themeColor="text1"/>
                <w:sz w:val="18"/>
                <w:szCs w:val="18"/>
              </w:rPr>
              <w:t xml:space="preserve">Título del Puesto: </w:t>
            </w:r>
            <w:r w:rsidRPr="0079434B">
              <w:rPr>
                <w:rFonts w:ascii="Arial" w:hAnsi="Arial" w:cs="Arial"/>
                <w:bCs/>
                <w:color w:val="000000" w:themeColor="text1"/>
                <w:sz w:val="18"/>
                <w:szCs w:val="18"/>
              </w:rPr>
              <w:t>Especialista en Coordinación de Biblioteca Categoría A</w:t>
            </w:r>
          </w:p>
        </w:tc>
        <w:tc>
          <w:tcPr>
            <w:tcW w:w="4838" w:type="dxa"/>
            <w:gridSpan w:val="3"/>
            <w:shd w:val="clear" w:color="auto" w:fill="DEEAF6" w:themeFill="accent1" w:themeFillTint="33"/>
          </w:tcPr>
          <w:p w14:paraId="302C0411"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themeColor="text1"/>
                <w:sz w:val="18"/>
                <w:szCs w:val="18"/>
              </w:rPr>
            </w:pPr>
            <w:r w:rsidRPr="0079434B">
              <w:rPr>
                <w:rFonts w:ascii="Arial" w:hAnsi="Arial" w:cs="Arial"/>
                <w:b/>
                <w:color w:val="000000" w:themeColor="text1"/>
                <w:sz w:val="18"/>
                <w:szCs w:val="18"/>
              </w:rPr>
              <w:t xml:space="preserve">Personal para contratar: </w:t>
            </w:r>
            <w:r w:rsidRPr="0079434B">
              <w:rPr>
                <w:rFonts w:ascii="Arial" w:hAnsi="Arial" w:cs="Arial"/>
                <w:color w:val="000000" w:themeColor="text1"/>
                <w:sz w:val="18"/>
                <w:szCs w:val="18"/>
              </w:rPr>
              <w:t>1 persona</w:t>
            </w:r>
          </w:p>
        </w:tc>
      </w:tr>
      <w:tr w:rsidR="00EF1532" w:rsidRPr="0079434B" w14:paraId="67D789A3" w14:textId="77777777" w:rsidTr="00DA31E7">
        <w:trPr>
          <w:trHeight w:val="196"/>
        </w:trPr>
        <w:tc>
          <w:tcPr>
            <w:tcW w:w="9674" w:type="dxa"/>
            <w:gridSpan w:val="6"/>
            <w:vAlign w:val="center"/>
          </w:tcPr>
          <w:p w14:paraId="03AEE6C3" w14:textId="77777777" w:rsidR="00EF1532" w:rsidRPr="0079434B" w:rsidRDefault="00EF1532" w:rsidP="00DA31E7">
            <w:pPr>
              <w:pBdr>
                <w:top w:val="nil"/>
                <w:left w:val="nil"/>
                <w:bottom w:val="nil"/>
                <w:right w:val="nil"/>
                <w:between w:val="nil"/>
              </w:pBdr>
              <w:spacing w:line="276" w:lineRule="auto"/>
              <w:ind w:right="3951"/>
              <w:rPr>
                <w:rFonts w:ascii="Arial" w:hAnsi="Arial" w:cs="Arial"/>
                <w:b/>
                <w:color w:val="000000"/>
                <w:sz w:val="18"/>
                <w:szCs w:val="18"/>
              </w:rPr>
            </w:pPr>
            <w:r w:rsidRPr="0079434B">
              <w:rPr>
                <w:rFonts w:ascii="Arial" w:hAnsi="Arial" w:cs="Arial"/>
                <w:b/>
                <w:color w:val="000000"/>
                <w:sz w:val="18"/>
                <w:szCs w:val="18"/>
              </w:rPr>
              <w:t>PERFIL DEL PUESTO</w:t>
            </w:r>
          </w:p>
        </w:tc>
      </w:tr>
      <w:tr w:rsidR="00EF1532" w:rsidRPr="0079434B" w14:paraId="1B4CEFAE" w14:textId="77777777" w:rsidTr="00DA31E7">
        <w:trPr>
          <w:trHeight w:val="779"/>
        </w:trPr>
        <w:tc>
          <w:tcPr>
            <w:tcW w:w="1934" w:type="dxa"/>
          </w:tcPr>
          <w:p w14:paraId="52C81CA6"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61FFFA26" w14:textId="77777777" w:rsidR="00EF1532" w:rsidRPr="0079434B" w:rsidRDefault="00EF1532" w:rsidP="00DA31E7">
            <w:pPr>
              <w:pBdr>
                <w:top w:val="nil"/>
                <w:left w:val="nil"/>
                <w:bottom w:val="nil"/>
                <w:right w:val="nil"/>
                <w:between w:val="nil"/>
              </w:pBdr>
              <w:spacing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36" w:type="dxa"/>
          </w:tcPr>
          <w:p w14:paraId="342C6896"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26B501BC" w14:textId="77777777" w:rsidR="00EF1532" w:rsidRPr="0079434B" w:rsidRDefault="00EF1532" w:rsidP="00DA31E7">
            <w:pPr>
              <w:pBdr>
                <w:top w:val="nil"/>
                <w:left w:val="nil"/>
                <w:bottom w:val="nil"/>
                <w:right w:val="nil"/>
                <w:between w:val="nil"/>
              </w:pBdr>
              <w:spacing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32" w:type="dxa"/>
            <w:gridSpan w:val="2"/>
          </w:tcPr>
          <w:p w14:paraId="09104877"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50B8B56D" w14:textId="77777777" w:rsidR="00EF1532" w:rsidRPr="0079434B" w:rsidRDefault="00EF1532" w:rsidP="00DA31E7">
            <w:pPr>
              <w:pBdr>
                <w:top w:val="nil"/>
                <w:left w:val="nil"/>
                <w:bottom w:val="nil"/>
                <w:right w:val="nil"/>
                <w:between w:val="nil"/>
              </w:pBdr>
              <w:spacing w:line="276" w:lineRule="auto"/>
              <w:ind w:left="236"/>
              <w:rPr>
                <w:rFonts w:ascii="Arial" w:hAnsi="Arial" w:cs="Arial"/>
                <w:color w:val="000000"/>
                <w:sz w:val="18"/>
                <w:szCs w:val="18"/>
              </w:rPr>
            </w:pPr>
            <w:r w:rsidRPr="0079434B">
              <w:rPr>
                <w:rFonts w:ascii="Arial" w:hAnsi="Arial" w:cs="Arial"/>
                <w:color w:val="000000"/>
                <w:sz w:val="18"/>
                <w:szCs w:val="18"/>
              </w:rPr>
              <w:t>Entre 25 y 60 años</w:t>
            </w:r>
          </w:p>
        </w:tc>
        <w:tc>
          <w:tcPr>
            <w:tcW w:w="1936" w:type="dxa"/>
          </w:tcPr>
          <w:p w14:paraId="5914F947"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14ABFB1A" w14:textId="77777777" w:rsidR="00EF1532" w:rsidRPr="0079434B" w:rsidRDefault="00EF1532" w:rsidP="00DA31E7">
            <w:pPr>
              <w:pBdr>
                <w:top w:val="nil"/>
                <w:left w:val="nil"/>
                <w:bottom w:val="nil"/>
                <w:right w:val="nil"/>
                <w:between w:val="nil"/>
              </w:pBdr>
              <w:spacing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36" w:type="dxa"/>
          </w:tcPr>
          <w:p w14:paraId="24CCD3E9"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 neto mensual:</w:t>
            </w:r>
          </w:p>
          <w:p w14:paraId="60EA65B6"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r w:rsidRPr="0079434B">
              <w:rPr>
                <w:rFonts w:ascii="Arial" w:hAnsi="Arial" w:cs="Arial"/>
                <w:color w:val="000000"/>
                <w:sz w:val="18"/>
                <w:szCs w:val="18"/>
              </w:rPr>
              <w:t>$ 10,123.32</w:t>
            </w:r>
          </w:p>
        </w:tc>
      </w:tr>
      <w:tr w:rsidR="00EF1532" w:rsidRPr="0079434B" w14:paraId="47FA1569" w14:textId="77777777" w:rsidTr="00DA31E7">
        <w:trPr>
          <w:trHeight w:val="196"/>
        </w:trPr>
        <w:tc>
          <w:tcPr>
            <w:tcW w:w="9674" w:type="dxa"/>
            <w:gridSpan w:val="6"/>
          </w:tcPr>
          <w:p w14:paraId="7193A3A6" w14:textId="77777777" w:rsidR="00EF1532" w:rsidRPr="0079434B" w:rsidRDefault="00EF1532" w:rsidP="00DA31E7">
            <w:pPr>
              <w:pBdr>
                <w:top w:val="nil"/>
                <w:left w:val="nil"/>
                <w:bottom w:val="nil"/>
                <w:right w:val="nil"/>
                <w:between w:val="nil"/>
              </w:pBdr>
              <w:spacing w:line="276" w:lineRule="auto"/>
              <w:rPr>
                <w:rFonts w:ascii="Arial" w:hAnsi="Arial" w:cs="Arial"/>
                <w:b/>
                <w:color w:val="000000"/>
                <w:sz w:val="18"/>
                <w:szCs w:val="18"/>
              </w:rPr>
            </w:pPr>
            <w:r w:rsidRPr="0079434B">
              <w:rPr>
                <w:rFonts w:ascii="Arial" w:hAnsi="Arial" w:cs="Arial"/>
                <w:b/>
                <w:color w:val="000000"/>
                <w:sz w:val="18"/>
                <w:szCs w:val="18"/>
              </w:rPr>
              <w:t>ESCOLARIDAD:</w:t>
            </w:r>
          </w:p>
        </w:tc>
      </w:tr>
      <w:tr w:rsidR="00EF1532" w:rsidRPr="0079434B" w14:paraId="00D946E1" w14:textId="77777777" w:rsidTr="00DA31E7">
        <w:trPr>
          <w:trHeight w:val="388"/>
        </w:trPr>
        <w:tc>
          <w:tcPr>
            <w:tcW w:w="9674" w:type="dxa"/>
            <w:gridSpan w:val="6"/>
          </w:tcPr>
          <w:p w14:paraId="60142B98"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w:t>
            </w:r>
          </w:p>
        </w:tc>
      </w:tr>
      <w:tr w:rsidR="00EF1532" w:rsidRPr="0079434B" w14:paraId="2DEB8FB4" w14:textId="77777777" w:rsidTr="00DA31E7">
        <w:trPr>
          <w:trHeight w:val="194"/>
        </w:trPr>
        <w:tc>
          <w:tcPr>
            <w:tcW w:w="9674" w:type="dxa"/>
            <w:gridSpan w:val="6"/>
          </w:tcPr>
          <w:p w14:paraId="2A80E55B" w14:textId="77777777" w:rsidR="00EF1532" w:rsidRPr="0079434B" w:rsidRDefault="00EF1532" w:rsidP="00DA31E7">
            <w:pPr>
              <w:pBdr>
                <w:top w:val="nil"/>
                <w:left w:val="nil"/>
                <w:bottom w:val="nil"/>
                <w:right w:val="nil"/>
                <w:between w:val="nil"/>
              </w:pBdr>
              <w:spacing w:line="276" w:lineRule="auto"/>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4DA48F94" w14:textId="77777777" w:rsidTr="00DA31E7">
        <w:trPr>
          <w:trHeight w:val="3371"/>
        </w:trPr>
        <w:tc>
          <w:tcPr>
            <w:tcW w:w="9674" w:type="dxa"/>
            <w:gridSpan w:val="6"/>
          </w:tcPr>
          <w:p w14:paraId="40F4C1D9"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color w:val="000000"/>
                <w:sz w:val="18"/>
                <w:szCs w:val="18"/>
              </w:rPr>
            </w:pPr>
            <w:bookmarkStart w:id="33" w:name="_30j0zll" w:colFirst="0" w:colLast="0"/>
            <w:bookmarkEnd w:id="33"/>
            <w:r w:rsidRPr="0079434B">
              <w:rPr>
                <w:rFonts w:ascii="Arial" w:hAnsi="Arial" w:cs="Arial"/>
                <w:color w:val="000000"/>
                <w:sz w:val="18"/>
                <w:szCs w:val="18"/>
              </w:rPr>
              <w:t xml:space="preserve">Supervisar la conservación de los acervos bibliográficos de las 5 salas de lectura </w:t>
            </w:r>
            <w:r w:rsidRPr="0079434B">
              <w:rPr>
                <w:rFonts w:ascii="Arial" w:hAnsi="Arial" w:cs="Arial"/>
                <w:sz w:val="18"/>
                <w:szCs w:val="18"/>
              </w:rPr>
              <w:t xml:space="preserve">de </w:t>
            </w:r>
            <w:r w:rsidRPr="0079434B">
              <w:rPr>
                <w:rFonts w:ascii="Arial" w:hAnsi="Arial" w:cs="Arial"/>
                <w:color w:val="000000"/>
                <w:sz w:val="18"/>
                <w:szCs w:val="18"/>
              </w:rPr>
              <w:t xml:space="preserve">un total 35000 volúmenes </w:t>
            </w:r>
          </w:p>
          <w:p w14:paraId="08BD6EAD"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color w:val="000000"/>
                <w:sz w:val="18"/>
                <w:szCs w:val="18"/>
              </w:rPr>
            </w:pPr>
            <w:r w:rsidRPr="0079434B">
              <w:rPr>
                <w:rFonts w:ascii="Arial" w:hAnsi="Arial" w:cs="Arial"/>
                <w:color w:val="000000"/>
                <w:sz w:val="18"/>
                <w:szCs w:val="18"/>
              </w:rPr>
              <w:t>Elaborar anualmente un plan de actividades de la Biblioteca de acuerdo con las necesidades de la comunidad respectiva que atiende.</w:t>
            </w:r>
          </w:p>
          <w:p w14:paraId="664B8D8E"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right="88"/>
              <w:rPr>
                <w:rFonts w:ascii="Arial" w:hAnsi="Arial" w:cs="Arial"/>
                <w:color w:val="000000"/>
                <w:sz w:val="18"/>
                <w:szCs w:val="18"/>
              </w:rPr>
            </w:pPr>
            <w:r w:rsidRPr="0079434B">
              <w:rPr>
                <w:rFonts w:ascii="Arial" w:hAnsi="Arial" w:cs="Arial"/>
                <w:color w:val="000000"/>
                <w:sz w:val="18"/>
                <w:szCs w:val="18"/>
              </w:rPr>
              <w:t>Elaborar mensualmente la planeación de actividades asignadas a los bibliotecarios a su cargo, a fin de poder supervisar e informar de las mismas.</w:t>
            </w:r>
          </w:p>
          <w:p w14:paraId="7B826EF4"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8" w:hanging="360"/>
              <w:rPr>
                <w:rFonts w:ascii="Arial" w:hAnsi="Arial" w:cs="Arial"/>
                <w:color w:val="000000"/>
                <w:sz w:val="18"/>
                <w:szCs w:val="18"/>
              </w:rPr>
            </w:pPr>
            <w:r w:rsidRPr="0079434B">
              <w:rPr>
                <w:rFonts w:ascii="Arial" w:hAnsi="Arial" w:cs="Arial"/>
                <w:color w:val="000000"/>
                <w:sz w:val="18"/>
                <w:szCs w:val="18"/>
              </w:rPr>
              <w:t>Mantener contacto permanente con las Redes de bibliotecas públicas y/o privadas, mediante el envío periódico de información.</w:t>
            </w:r>
          </w:p>
          <w:p w14:paraId="55E775D5"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8" w:line="276" w:lineRule="auto"/>
              <w:rPr>
                <w:rFonts w:ascii="Arial" w:hAnsi="Arial" w:cs="Arial"/>
                <w:color w:val="000000"/>
                <w:sz w:val="18"/>
                <w:szCs w:val="18"/>
              </w:rPr>
            </w:pPr>
            <w:r w:rsidRPr="0079434B">
              <w:rPr>
                <w:rFonts w:ascii="Arial" w:hAnsi="Arial" w:cs="Arial"/>
                <w:color w:val="000000"/>
                <w:sz w:val="18"/>
                <w:szCs w:val="18"/>
              </w:rPr>
              <w:t>Representar a la biblioteca ante otras instituciones y personas.</w:t>
            </w:r>
          </w:p>
          <w:p w14:paraId="2BA05B80"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3" w:line="276" w:lineRule="auto"/>
              <w:rPr>
                <w:rFonts w:ascii="Arial" w:hAnsi="Arial" w:cs="Arial"/>
                <w:color w:val="000000"/>
                <w:sz w:val="18"/>
                <w:szCs w:val="18"/>
              </w:rPr>
            </w:pPr>
            <w:r w:rsidRPr="0079434B">
              <w:rPr>
                <w:rFonts w:ascii="Arial" w:hAnsi="Arial" w:cs="Arial"/>
                <w:color w:val="000000"/>
                <w:sz w:val="18"/>
                <w:szCs w:val="18"/>
              </w:rPr>
              <w:t>Diseñar, dirigir y supervisar la organización de los servicios que proporciona la biblioteca a sus usuarios.</w:t>
            </w:r>
          </w:p>
          <w:p w14:paraId="41E2FF4A"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9"/>
              <w:rPr>
                <w:rFonts w:ascii="Arial" w:hAnsi="Arial" w:cs="Arial"/>
                <w:color w:val="000000"/>
                <w:sz w:val="18"/>
                <w:szCs w:val="18"/>
              </w:rPr>
            </w:pPr>
            <w:r w:rsidRPr="0079434B">
              <w:rPr>
                <w:rFonts w:ascii="Arial" w:hAnsi="Arial" w:cs="Arial"/>
                <w:color w:val="000000"/>
                <w:sz w:val="18"/>
                <w:szCs w:val="18"/>
              </w:rPr>
              <w:t>Dirigir y supervisar la clasificación y catalogación de los materiales bibliográficos de la biblioteca, así como cualquier proceso técnico de la biblioteca.</w:t>
            </w:r>
          </w:p>
          <w:p w14:paraId="3C687FCB"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left="828"/>
              <w:rPr>
                <w:rFonts w:ascii="Arial" w:hAnsi="Arial" w:cs="Arial"/>
                <w:color w:val="000000"/>
                <w:sz w:val="18"/>
                <w:szCs w:val="18"/>
              </w:rPr>
            </w:pPr>
            <w:r w:rsidRPr="0079434B">
              <w:rPr>
                <w:rFonts w:ascii="Arial" w:hAnsi="Arial" w:cs="Arial"/>
                <w:color w:val="000000"/>
                <w:sz w:val="18"/>
                <w:szCs w:val="18"/>
              </w:rPr>
              <w:t>Proponer la adquisición de materiales bibliográficos.</w:t>
            </w:r>
          </w:p>
          <w:p w14:paraId="0FFB5448"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6" w:line="276" w:lineRule="auto"/>
              <w:ind w:left="828" w:right="89"/>
              <w:rPr>
                <w:rFonts w:ascii="Arial" w:hAnsi="Arial" w:cs="Arial"/>
                <w:color w:val="000000"/>
                <w:sz w:val="18"/>
                <w:szCs w:val="18"/>
              </w:rPr>
            </w:pPr>
            <w:r w:rsidRPr="0079434B">
              <w:rPr>
                <w:rFonts w:ascii="Arial" w:hAnsi="Arial" w:cs="Arial"/>
                <w:color w:val="000000"/>
                <w:sz w:val="18"/>
                <w:szCs w:val="18"/>
              </w:rPr>
              <w:t>Proponer y establecer relaciones de intercambio con otras bibliotecas, universidades e instituciones, que se considere convenientes para el desarrollo y difusión de la Biblioteca del IAGO.</w:t>
            </w:r>
          </w:p>
          <w:p w14:paraId="37DD1736"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color w:val="000000"/>
                <w:sz w:val="18"/>
                <w:szCs w:val="18"/>
              </w:rPr>
              <w:t>Redactar boletines, reseñas, bibliografías, índices y otros impresos con el fin de dar a conocer el acervo que se maneja y que periódicamente se renueva en su Biblioteca.</w:t>
            </w:r>
          </w:p>
          <w:p w14:paraId="37D05047"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sz w:val="18"/>
                <w:szCs w:val="18"/>
              </w:rPr>
              <w:t>Controlar y tener al corriente los expedientes personales de los usuarios que disfrutan del préstamo a domicilio de libros, reportar a los morosos y hacer las llamadas telefónicas necesarias para recordar vencimiento de préstamos.</w:t>
            </w:r>
          </w:p>
        </w:tc>
      </w:tr>
    </w:tbl>
    <w:p w14:paraId="3D250E29"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p>
    <w:tbl>
      <w:tblPr>
        <w:tblW w:w="9674"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936"/>
        <w:gridCol w:w="966"/>
        <w:gridCol w:w="966"/>
        <w:gridCol w:w="1936"/>
        <w:gridCol w:w="1936"/>
      </w:tblGrid>
      <w:tr w:rsidR="00EF1532" w:rsidRPr="0079434B" w14:paraId="1A3DFD8D" w14:textId="77777777" w:rsidTr="00DA31E7">
        <w:trPr>
          <w:trHeight w:val="196"/>
        </w:trPr>
        <w:tc>
          <w:tcPr>
            <w:tcW w:w="4836" w:type="dxa"/>
            <w:gridSpan w:val="3"/>
            <w:shd w:val="clear" w:color="auto" w:fill="DEEAF6" w:themeFill="accent1" w:themeFillTint="33"/>
          </w:tcPr>
          <w:p w14:paraId="519D1C3A"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b/>
                <w:color w:val="000000"/>
                <w:sz w:val="18"/>
                <w:szCs w:val="18"/>
              </w:rPr>
              <w:t>Título del Puesto:</w:t>
            </w:r>
            <w:r w:rsidRPr="0079434B">
              <w:rPr>
                <w:rFonts w:ascii="Arial" w:hAnsi="Arial" w:cs="Arial"/>
                <w:color w:val="000000"/>
                <w:sz w:val="18"/>
                <w:szCs w:val="18"/>
              </w:rPr>
              <w:t xml:space="preserve"> </w:t>
            </w:r>
            <w:r w:rsidRPr="0079434B">
              <w:rPr>
                <w:rFonts w:ascii="Arial" w:hAnsi="Arial" w:cs="Arial"/>
                <w:sz w:val="18"/>
                <w:szCs w:val="18"/>
              </w:rPr>
              <w:t>Especialista en coordinación de bibliotecas Categoría B</w:t>
            </w:r>
          </w:p>
        </w:tc>
        <w:tc>
          <w:tcPr>
            <w:tcW w:w="4838" w:type="dxa"/>
            <w:gridSpan w:val="3"/>
            <w:shd w:val="clear" w:color="auto" w:fill="DEEAF6" w:themeFill="accent1" w:themeFillTint="33"/>
          </w:tcPr>
          <w:p w14:paraId="1350B50A"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sz w:val="18"/>
                <w:szCs w:val="18"/>
              </w:rPr>
            </w:pPr>
            <w:r w:rsidRPr="0079434B">
              <w:rPr>
                <w:rFonts w:ascii="Arial" w:hAnsi="Arial" w:cs="Arial"/>
                <w:b/>
                <w:color w:val="000000"/>
                <w:sz w:val="18"/>
                <w:szCs w:val="18"/>
              </w:rPr>
              <w:t xml:space="preserve">Personal para contratar: </w:t>
            </w:r>
            <w:r w:rsidRPr="0079434B">
              <w:rPr>
                <w:rFonts w:ascii="Arial" w:hAnsi="Arial" w:cs="Arial"/>
                <w:sz w:val="18"/>
                <w:szCs w:val="18"/>
              </w:rPr>
              <w:t>1</w:t>
            </w:r>
            <w:r w:rsidRPr="0079434B">
              <w:rPr>
                <w:rFonts w:ascii="Arial" w:hAnsi="Arial" w:cs="Arial"/>
                <w:color w:val="000000"/>
                <w:sz w:val="18"/>
                <w:szCs w:val="18"/>
              </w:rPr>
              <w:t xml:space="preserve"> persona</w:t>
            </w:r>
          </w:p>
        </w:tc>
      </w:tr>
      <w:tr w:rsidR="00EF1532" w:rsidRPr="0079434B" w14:paraId="213E0115" w14:textId="77777777" w:rsidTr="00DA31E7">
        <w:trPr>
          <w:trHeight w:val="196"/>
        </w:trPr>
        <w:tc>
          <w:tcPr>
            <w:tcW w:w="9674" w:type="dxa"/>
            <w:gridSpan w:val="6"/>
          </w:tcPr>
          <w:p w14:paraId="5734D78C" w14:textId="77777777" w:rsidR="00EF1532" w:rsidRPr="0079434B" w:rsidRDefault="00EF1532" w:rsidP="00DA31E7">
            <w:pPr>
              <w:pBdr>
                <w:top w:val="nil"/>
                <w:left w:val="nil"/>
                <w:bottom w:val="nil"/>
                <w:right w:val="nil"/>
                <w:between w:val="nil"/>
              </w:pBdr>
              <w:spacing w:line="276" w:lineRule="auto"/>
              <w:ind w:right="3951"/>
              <w:rPr>
                <w:rFonts w:ascii="Arial" w:hAnsi="Arial" w:cs="Arial"/>
                <w:b/>
                <w:color w:val="000000"/>
                <w:sz w:val="18"/>
                <w:szCs w:val="18"/>
              </w:rPr>
            </w:pPr>
            <w:r w:rsidRPr="0079434B">
              <w:rPr>
                <w:rFonts w:ascii="Arial" w:hAnsi="Arial" w:cs="Arial"/>
                <w:b/>
                <w:color w:val="000000"/>
                <w:sz w:val="18"/>
                <w:szCs w:val="18"/>
              </w:rPr>
              <w:lastRenderedPageBreak/>
              <w:t>PERFIL DEL PUESTO</w:t>
            </w:r>
          </w:p>
        </w:tc>
      </w:tr>
      <w:tr w:rsidR="00EF1532" w:rsidRPr="0079434B" w14:paraId="2C7F42D4" w14:textId="77777777" w:rsidTr="00DA31E7">
        <w:trPr>
          <w:trHeight w:val="779"/>
        </w:trPr>
        <w:tc>
          <w:tcPr>
            <w:tcW w:w="1934" w:type="dxa"/>
          </w:tcPr>
          <w:p w14:paraId="62BC59B2"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6EC9DE0C" w14:textId="77777777" w:rsidR="00EF1532" w:rsidRPr="0079434B" w:rsidRDefault="00EF1532" w:rsidP="00DA31E7">
            <w:pPr>
              <w:pBdr>
                <w:top w:val="nil"/>
                <w:left w:val="nil"/>
                <w:bottom w:val="nil"/>
                <w:right w:val="nil"/>
                <w:between w:val="nil"/>
              </w:pBdr>
              <w:spacing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36" w:type="dxa"/>
          </w:tcPr>
          <w:p w14:paraId="51587123"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48F93271" w14:textId="77777777" w:rsidR="00EF1532" w:rsidRPr="0079434B" w:rsidRDefault="00EF1532" w:rsidP="00DA31E7">
            <w:pPr>
              <w:pBdr>
                <w:top w:val="nil"/>
                <w:left w:val="nil"/>
                <w:bottom w:val="nil"/>
                <w:right w:val="nil"/>
                <w:between w:val="nil"/>
              </w:pBdr>
              <w:spacing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32" w:type="dxa"/>
            <w:gridSpan w:val="2"/>
          </w:tcPr>
          <w:p w14:paraId="1B10F404"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746E048F" w14:textId="77777777" w:rsidR="00EF1532" w:rsidRPr="0079434B" w:rsidRDefault="00EF1532" w:rsidP="00DA31E7">
            <w:pPr>
              <w:pBdr>
                <w:top w:val="nil"/>
                <w:left w:val="nil"/>
                <w:bottom w:val="nil"/>
                <w:right w:val="nil"/>
                <w:between w:val="nil"/>
              </w:pBdr>
              <w:spacing w:line="276" w:lineRule="auto"/>
              <w:ind w:left="236"/>
              <w:rPr>
                <w:rFonts w:ascii="Arial" w:hAnsi="Arial" w:cs="Arial"/>
                <w:color w:val="000000"/>
                <w:sz w:val="18"/>
                <w:szCs w:val="18"/>
              </w:rPr>
            </w:pPr>
            <w:r w:rsidRPr="0079434B">
              <w:rPr>
                <w:rFonts w:ascii="Arial" w:hAnsi="Arial" w:cs="Arial"/>
                <w:color w:val="000000"/>
                <w:sz w:val="18"/>
                <w:szCs w:val="18"/>
              </w:rPr>
              <w:t>Entre 25 y 60 años</w:t>
            </w:r>
          </w:p>
        </w:tc>
        <w:tc>
          <w:tcPr>
            <w:tcW w:w="1936" w:type="dxa"/>
          </w:tcPr>
          <w:p w14:paraId="3BB1CA40"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2EA8CD19" w14:textId="77777777" w:rsidR="00EF1532" w:rsidRPr="0079434B" w:rsidRDefault="00EF1532" w:rsidP="00DA31E7">
            <w:pPr>
              <w:pBdr>
                <w:top w:val="nil"/>
                <w:left w:val="nil"/>
                <w:bottom w:val="nil"/>
                <w:right w:val="nil"/>
                <w:between w:val="nil"/>
              </w:pBdr>
              <w:spacing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36" w:type="dxa"/>
          </w:tcPr>
          <w:p w14:paraId="1CD0F560"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 neto mensual:</w:t>
            </w:r>
          </w:p>
          <w:p w14:paraId="17622DAF" w14:textId="77777777" w:rsidR="00EF1532" w:rsidRPr="0079434B" w:rsidRDefault="00EF1532" w:rsidP="00DA31E7">
            <w:pPr>
              <w:pBdr>
                <w:top w:val="nil"/>
                <w:left w:val="nil"/>
                <w:bottom w:val="nil"/>
                <w:right w:val="nil"/>
                <w:between w:val="nil"/>
              </w:pBdr>
              <w:spacing w:line="276" w:lineRule="auto"/>
              <w:ind w:left="572"/>
              <w:rPr>
                <w:rFonts w:ascii="Arial" w:hAnsi="Arial" w:cs="Arial"/>
                <w:color w:val="000000"/>
                <w:sz w:val="18"/>
                <w:szCs w:val="18"/>
              </w:rPr>
            </w:pPr>
            <w:r w:rsidRPr="0079434B">
              <w:rPr>
                <w:rFonts w:ascii="Arial" w:hAnsi="Arial" w:cs="Arial"/>
                <w:color w:val="000000"/>
                <w:sz w:val="18"/>
                <w:szCs w:val="18"/>
              </w:rPr>
              <w:t>$ 9,073.08</w:t>
            </w:r>
          </w:p>
        </w:tc>
      </w:tr>
      <w:tr w:rsidR="00EF1532" w:rsidRPr="0079434B" w14:paraId="3B595CC8" w14:textId="77777777" w:rsidTr="00DA31E7">
        <w:trPr>
          <w:trHeight w:val="196"/>
        </w:trPr>
        <w:tc>
          <w:tcPr>
            <w:tcW w:w="9674" w:type="dxa"/>
            <w:gridSpan w:val="6"/>
          </w:tcPr>
          <w:p w14:paraId="293397F5"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ESCOLARIDAD:</w:t>
            </w:r>
          </w:p>
        </w:tc>
      </w:tr>
      <w:tr w:rsidR="00EF1532" w:rsidRPr="0079434B" w14:paraId="474A1E10" w14:textId="77777777" w:rsidTr="00DA31E7">
        <w:trPr>
          <w:trHeight w:val="388"/>
        </w:trPr>
        <w:tc>
          <w:tcPr>
            <w:tcW w:w="9674" w:type="dxa"/>
            <w:gridSpan w:val="6"/>
          </w:tcPr>
          <w:p w14:paraId="6E494922"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p>
          <w:p w14:paraId="0C878D73"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w:t>
            </w:r>
          </w:p>
        </w:tc>
      </w:tr>
      <w:tr w:rsidR="00EF1532" w:rsidRPr="0079434B" w14:paraId="46DCE3C7" w14:textId="77777777" w:rsidTr="00DA31E7">
        <w:trPr>
          <w:trHeight w:val="194"/>
        </w:trPr>
        <w:tc>
          <w:tcPr>
            <w:tcW w:w="9674" w:type="dxa"/>
            <w:gridSpan w:val="6"/>
          </w:tcPr>
          <w:p w14:paraId="017028E1"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7DE3F51B" w14:textId="77777777" w:rsidTr="00DA31E7">
        <w:trPr>
          <w:trHeight w:val="558"/>
        </w:trPr>
        <w:tc>
          <w:tcPr>
            <w:tcW w:w="9674" w:type="dxa"/>
            <w:gridSpan w:val="6"/>
          </w:tcPr>
          <w:p w14:paraId="231B314C" w14:textId="77777777" w:rsidR="00EF1532" w:rsidRPr="0079434B" w:rsidRDefault="00EF1532" w:rsidP="00DA31E7">
            <w:pPr>
              <w:spacing w:before="11" w:line="276" w:lineRule="auto"/>
              <w:rPr>
                <w:rFonts w:ascii="Arial" w:hAnsi="Arial" w:cs="Arial"/>
                <w:b/>
                <w:sz w:val="18"/>
                <w:szCs w:val="18"/>
              </w:rPr>
            </w:pPr>
          </w:p>
          <w:p w14:paraId="653EF40B"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sz w:val="18"/>
                <w:szCs w:val="18"/>
              </w:rPr>
            </w:pPr>
            <w:r w:rsidRPr="0079434B">
              <w:rPr>
                <w:rFonts w:ascii="Arial" w:hAnsi="Arial" w:cs="Arial"/>
                <w:sz w:val="18"/>
                <w:szCs w:val="18"/>
              </w:rPr>
              <w:t xml:space="preserve">Supervisar la conservación de los acervos bibliográficos de las 4 salas de lectura de un total 25000 volúmenes </w:t>
            </w:r>
          </w:p>
          <w:p w14:paraId="3B25361E"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1" w:line="276" w:lineRule="auto"/>
              <w:ind w:right="84"/>
              <w:rPr>
                <w:rFonts w:ascii="Arial" w:hAnsi="Arial" w:cs="Arial"/>
                <w:color w:val="000000"/>
                <w:sz w:val="18"/>
                <w:szCs w:val="18"/>
              </w:rPr>
            </w:pPr>
            <w:r w:rsidRPr="0079434B">
              <w:rPr>
                <w:rFonts w:ascii="Arial" w:hAnsi="Arial" w:cs="Arial"/>
                <w:color w:val="000000"/>
                <w:sz w:val="18"/>
                <w:szCs w:val="18"/>
              </w:rPr>
              <w:t>Elaborar anualmente un plan de actividades de la Biblioteca de acuerdo con las necesidades de la comunidad respectiva que atiende.</w:t>
            </w:r>
          </w:p>
          <w:p w14:paraId="1D99FADC"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right="88"/>
              <w:rPr>
                <w:rFonts w:ascii="Arial" w:hAnsi="Arial" w:cs="Arial"/>
                <w:color w:val="000000"/>
                <w:sz w:val="18"/>
                <w:szCs w:val="18"/>
              </w:rPr>
            </w:pPr>
            <w:r w:rsidRPr="0079434B">
              <w:rPr>
                <w:rFonts w:ascii="Arial" w:hAnsi="Arial" w:cs="Arial"/>
                <w:color w:val="000000"/>
                <w:sz w:val="18"/>
                <w:szCs w:val="18"/>
              </w:rPr>
              <w:t>Elaborar mensualmente la planeación de actividades asignadas a los bibliotecarios a su cargo, a fin de poder supervisar e informar de las mismas.</w:t>
            </w:r>
          </w:p>
          <w:p w14:paraId="37399B38"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8" w:hanging="360"/>
              <w:rPr>
                <w:rFonts w:ascii="Arial" w:hAnsi="Arial" w:cs="Arial"/>
                <w:color w:val="000000"/>
                <w:sz w:val="18"/>
                <w:szCs w:val="18"/>
              </w:rPr>
            </w:pPr>
            <w:r w:rsidRPr="0079434B">
              <w:rPr>
                <w:rFonts w:ascii="Arial" w:hAnsi="Arial" w:cs="Arial"/>
                <w:color w:val="000000"/>
                <w:sz w:val="18"/>
                <w:szCs w:val="18"/>
              </w:rPr>
              <w:t>Mantener contacto permanente con las Redes de bibliotecas públicas y/o privadas, mediante el envío periódico de información.</w:t>
            </w:r>
          </w:p>
          <w:p w14:paraId="38049041"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8" w:line="276" w:lineRule="auto"/>
              <w:rPr>
                <w:rFonts w:ascii="Arial" w:hAnsi="Arial" w:cs="Arial"/>
                <w:color w:val="000000"/>
                <w:sz w:val="18"/>
                <w:szCs w:val="18"/>
              </w:rPr>
            </w:pPr>
            <w:r w:rsidRPr="0079434B">
              <w:rPr>
                <w:rFonts w:ascii="Arial" w:hAnsi="Arial" w:cs="Arial"/>
                <w:color w:val="000000"/>
                <w:sz w:val="18"/>
                <w:szCs w:val="18"/>
              </w:rPr>
              <w:t>Representar a la biblioteca ante otras instituciones y personas.</w:t>
            </w:r>
          </w:p>
          <w:p w14:paraId="221EF072"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3" w:line="276" w:lineRule="auto"/>
              <w:rPr>
                <w:rFonts w:ascii="Arial" w:hAnsi="Arial" w:cs="Arial"/>
                <w:color w:val="000000"/>
                <w:sz w:val="18"/>
                <w:szCs w:val="18"/>
              </w:rPr>
            </w:pPr>
            <w:r w:rsidRPr="0079434B">
              <w:rPr>
                <w:rFonts w:ascii="Arial" w:hAnsi="Arial" w:cs="Arial"/>
                <w:color w:val="000000"/>
                <w:sz w:val="18"/>
                <w:szCs w:val="18"/>
              </w:rPr>
              <w:t>Diseñar, dirigir y supervisar la organización de los servicios que proporciona la biblioteca a sus usuarios.</w:t>
            </w:r>
          </w:p>
          <w:p w14:paraId="17FB0F4C"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6" w:line="276" w:lineRule="auto"/>
              <w:ind w:right="89"/>
              <w:rPr>
                <w:rFonts w:ascii="Arial" w:hAnsi="Arial" w:cs="Arial"/>
                <w:color w:val="000000"/>
                <w:sz w:val="18"/>
                <w:szCs w:val="18"/>
              </w:rPr>
            </w:pPr>
            <w:r w:rsidRPr="0079434B">
              <w:rPr>
                <w:rFonts w:ascii="Arial" w:hAnsi="Arial" w:cs="Arial"/>
                <w:color w:val="000000"/>
                <w:sz w:val="18"/>
                <w:szCs w:val="18"/>
              </w:rPr>
              <w:t>Dirigir y supervisar la clasificación y catalogación de los materiales bibliográficos de la biblioteca, así como cualquier proceso técnico de la biblioteca.</w:t>
            </w:r>
          </w:p>
          <w:p w14:paraId="15868DD6" w14:textId="77777777" w:rsidR="00EF1532" w:rsidRPr="0079434B" w:rsidRDefault="00EF1532" w:rsidP="00EF1532">
            <w:pPr>
              <w:widowControl w:val="0"/>
              <w:numPr>
                <w:ilvl w:val="0"/>
                <w:numId w:val="111"/>
              </w:numPr>
              <w:pBdr>
                <w:top w:val="nil"/>
                <w:left w:val="nil"/>
                <w:bottom w:val="nil"/>
                <w:right w:val="nil"/>
                <w:between w:val="nil"/>
              </w:pBdr>
              <w:tabs>
                <w:tab w:val="left" w:pos="827"/>
                <w:tab w:val="left" w:pos="828"/>
              </w:tabs>
              <w:spacing w:before="5" w:line="276" w:lineRule="auto"/>
              <w:ind w:left="828"/>
              <w:rPr>
                <w:rFonts w:ascii="Arial" w:hAnsi="Arial" w:cs="Arial"/>
                <w:color w:val="000000"/>
                <w:sz w:val="18"/>
                <w:szCs w:val="18"/>
              </w:rPr>
            </w:pPr>
            <w:r w:rsidRPr="0079434B">
              <w:rPr>
                <w:rFonts w:ascii="Arial" w:hAnsi="Arial" w:cs="Arial"/>
                <w:color w:val="000000"/>
                <w:sz w:val="18"/>
                <w:szCs w:val="18"/>
              </w:rPr>
              <w:t>Proponer la adquisición de materiales bibliográficos.</w:t>
            </w:r>
          </w:p>
          <w:p w14:paraId="65FBF932"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6" w:line="276" w:lineRule="auto"/>
              <w:ind w:left="828" w:right="89"/>
              <w:rPr>
                <w:rFonts w:ascii="Arial" w:hAnsi="Arial" w:cs="Arial"/>
                <w:color w:val="000000"/>
                <w:sz w:val="18"/>
                <w:szCs w:val="18"/>
              </w:rPr>
            </w:pPr>
            <w:r w:rsidRPr="0079434B">
              <w:rPr>
                <w:rFonts w:ascii="Arial" w:hAnsi="Arial" w:cs="Arial"/>
                <w:color w:val="000000"/>
                <w:sz w:val="18"/>
                <w:szCs w:val="18"/>
              </w:rPr>
              <w:t>Proponer y establecer relaciones de intercambio con otras bibliotecas, universidades e instituciones, que se</w:t>
            </w:r>
            <w:r w:rsidRPr="0079434B">
              <w:rPr>
                <w:rFonts w:ascii="Arial" w:hAnsi="Arial" w:cs="Arial"/>
                <w:sz w:val="18"/>
                <w:szCs w:val="18"/>
              </w:rPr>
              <w:t xml:space="preserve"> </w:t>
            </w:r>
            <w:r w:rsidRPr="0079434B">
              <w:rPr>
                <w:rFonts w:ascii="Arial" w:hAnsi="Arial" w:cs="Arial"/>
                <w:color w:val="000000"/>
                <w:sz w:val="18"/>
                <w:szCs w:val="18"/>
              </w:rPr>
              <w:t>considere convenientes para el desarrollo y difusión de la Biblioteca del IAGO.</w:t>
            </w:r>
          </w:p>
          <w:p w14:paraId="0E93E4AF"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color w:val="000000"/>
                <w:sz w:val="18"/>
                <w:szCs w:val="18"/>
              </w:rPr>
              <w:t>Redactar boletines, reseñas, bibliografías, índices y otros impresos con el fin de dar a conocer el acervo que se maneja y que periódicamente se renueva en su Biblioteca.</w:t>
            </w:r>
          </w:p>
          <w:p w14:paraId="5AB8C82B" w14:textId="77777777" w:rsidR="00EF1532" w:rsidRPr="0079434B" w:rsidRDefault="00EF1532" w:rsidP="00EF1532">
            <w:pPr>
              <w:widowControl w:val="0"/>
              <w:numPr>
                <w:ilvl w:val="0"/>
                <w:numId w:val="111"/>
              </w:numPr>
              <w:pBdr>
                <w:top w:val="nil"/>
                <w:left w:val="nil"/>
                <w:bottom w:val="nil"/>
                <w:right w:val="nil"/>
                <w:between w:val="nil"/>
              </w:pBdr>
              <w:tabs>
                <w:tab w:val="left" w:pos="828"/>
                <w:tab w:val="left" w:pos="829"/>
              </w:tabs>
              <w:spacing w:before="5" w:line="276" w:lineRule="auto"/>
              <w:ind w:left="828" w:right="88"/>
              <w:rPr>
                <w:rFonts w:ascii="Arial" w:hAnsi="Arial" w:cs="Arial"/>
                <w:color w:val="000000"/>
                <w:sz w:val="18"/>
                <w:szCs w:val="18"/>
              </w:rPr>
            </w:pPr>
            <w:r w:rsidRPr="0079434B">
              <w:rPr>
                <w:rFonts w:ascii="Arial" w:hAnsi="Arial" w:cs="Arial"/>
                <w:sz w:val="18"/>
                <w:szCs w:val="18"/>
              </w:rPr>
              <w:t>Controlar y tener al corriente los expedientes personales de los usuarios que disfrutan del préstamo a domicilio de libros, reportar a los morosos y hacer las llamadas telefónicas necesarias para recordar vencimiento de préstamos.</w:t>
            </w:r>
          </w:p>
        </w:tc>
      </w:tr>
    </w:tbl>
    <w:p w14:paraId="2D3F04B2" w14:textId="77777777" w:rsidR="00EF1532" w:rsidRPr="0079434B" w:rsidRDefault="00EF1532" w:rsidP="00EF1532">
      <w:pPr>
        <w:pBdr>
          <w:top w:val="nil"/>
          <w:left w:val="nil"/>
          <w:bottom w:val="nil"/>
          <w:right w:val="nil"/>
          <w:between w:val="nil"/>
        </w:pBdr>
        <w:spacing w:before="1" w:line="276" w:lineRule="auto"/>
        <w:ind w:right="118"/>
        <w:jc w:val="both"/>
        <w:rPr>
          <w:rFonts w:ascii="Arial" w:hAnsi="Arial" w:cs="Arial"/>
          <w:color w:val="000000"/>
          <w:sz w:val="18"/>
          <w:szCs w:val="18"/>
        </w:rPr>
      </w:pPr>
    </w:p>
    <w:tbl>
      <w:tblPr>
        <w:tblW w:w="9525"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1906"/>
        <w:gridCol w:w="952"/>
        <w:gridCol w:w="950"/>
        <w:gridCol w:w="1906"/>
        <w:gridCol w:w="1907"/>
      </w:tblGrid>
      <w:tr w:rsidR="00EF1532" w:rsidRPr="0079434B" w14:paraId="69F50E26" w14:textId="77777777" w:rsidTr="00DA31E7">
        <w:trPr>
          <w:trHeight w:val="210"/>
        </w:trPr>
        <w:tc>
          <w:tcPr>
            <w:tcW w:w="4762" w:type="dxa"/>
            <w:gridSpan w:val="3"/>
            <w:shd w:val="clear" w:color="auto" w:fill="DEEAF6" w:themeFill="accent1" w:themeFillTint="33"/>
          </w:tcPr>
          <w:p w14:paraId="65A3EC1D"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bookmarkStart w:id="34" w:name="_Hlk94889097"/>
            <w:r w:rsidRPr="0079434B">
              <w:rPr>
                <w:rFonts w:ascii="Arial" w:hAnsi="Arial" w:cs="Arial"/>
                <w:b/>
                <w:color w:val="000000"/>
                <w:sz w:val="18"/>
                <w:szCs w:val="18"/>
              </w:rPr>
              <w:t xml:space="preserve">Título del Puesto: </w:t>
            </w:r>
            <w:r w:rsidRPr="0079434B">
              <w:rPr>
                <w:rFonts w:ascii="Arial" w:hAnsi="Arial" w:cs="Arial"/>
                <w:color w:val="000000"/>
                <w:sz w:val="18"/>
                <w:szCs w:val="18"/>
              </w:rPr>
              <w:t>Bibliotecario Catalogador</w:t>
            </w:r>
          </w:p>
        </w:tc>
        <w:tc>
          <w:tcPr>
            <w:tcW w:w="4763" w:type="dxa"/>
            <w:gridSpan w:val="3"/>
            <w:shd w:val="clear" w:color="auto" w:fill="DEEAF6" w:themeFill="accent1" w:themeFillTint="33"/>
          </w:tcPr>
          <w:p w14:paraId="5CA6115D"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sz w:val="18"/>
                <w:szCs w:val="18"/>
              </w:rPr>
            </w:pPr>
            <w:r w:rsidRPr="0079434B">
              <w:rPr>
                <w:rFonts w:ascii="Arial" w:hAnsi="Arial" w:cs="Arial"/>
                <w:b/>
                <w:color w:val="000000"/>
                <w:sz w:val="18"/>
                <w:szCs w:val="18"/>
              </w:rPr>
              <w:t xml:space="preserve">Personal para contratar:    </w:t>
            </w:r>
            <w:r w:rsidRPr="0079434B">
              <w:rPr>
                <w:rFonts w:ascii="Arial" w:hAnsi="Arial" w:cs="Arial"/>
                <w:color w:val="000000"/>
                <w:sz w:val="18"/>
                <w:szCs w:val="18"/>
              </w:rPr>
              <w:t>3 personas</w:t>
            </w:r>
          </w:p>
        </w:tc>
      </w:tr>
      <w:tr w:rsidR="00EF1532" w:rsidRPr="0079434B" w14:paraId="44FC322B" w14:textId="77777777" w:rsidTr="00DA31E7">
        <w:trPr>
          <w:trHeight w:val="210"/>
        </w:trPr>
        <w:tc>
          <w:tcPr>
            <w:tcW w:w="9525" w:type="dxa"/>
            <w:gridSpan w:val="6"/>
          </w:tcPr>
          <w:p w14:paraId="792CC12F" w14:textId="77777777" w:rsidR="00EF1532" w:rsidRPr="0079434B" w:rsidRDefault="00EF1532" w:rsidP="00DA31E7">
            <w:pPr>
              <w:pBdr>
                <w:top w:val="nil"/>
                <w:left w:val="nil"/>
                <w:bottom w:val="nil"/>
                <w:right w:val="nil"/>
                <w:between w:val="nil"/>
              </w:pBdr>
              <w:spacing w:line="276" w:lineRule="auto"/>
              <w:ind w:right="3950"/>
              <w:rPr>
                <w:rFonts w:ascii="Arial" w:hAnsi="Arial" w:cs="Arial"/>
                <w:b/>
                <w:color w:val="000000"/>
                <w:sz w:val="18"/>
                <w:szCs w:val="18"/>
              </w:rPr>
            </w:pPr>
            <w:r w:rsidRPr="0079434B">
              <w:rPr>
                <w:rFonts w:ascii="Arial" w:hAnsi="Arial" w:cs="Arial"/>
                <w:b/>
                <w:color w:val="000000"/>
                <w:sz w:val="18"/>
                <w:szCs w:val="18"/>
              </w:rPr>
              <w:t>PERFIL DEL PUESTO</w:t>
            </w:r>
          </w:p>
        </w:tc>
      </w:tr>
      <w:tr w:rsidR="00EF1532" w:rsidRPr="0079434B" w14:paraId="12DE0ED4" w14:textId="77777777" w:rsidTr="00DA31E7">
        <w:trPr>
          <w:trHeight w:val="844"/>
        </w:trPr>
        <w:tc>
          <w:tcPr>
            <w:tcW w:w="1904" w:type="dxa"/>
          </w:tcPr>
          <w:p w14:paraId="1A1D6C79"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75D7110E" w14:textId="77777777" w:rsidR="00EF1532" w:rsidRPr="0079434B" w:rsidRDefault="00EF1532" w:rsidP="00DA31E7">
            <w:pPr>
              <w:pBdr>
                <w:top w:val="nil"/>
                <w:left w:val="nil"/>
                <w:bottom w:val="nil"/>
                <w:right w:val="nil"/>
                <w:between w:val="nil"/>
              </w:pBdr>
              <w:spacing w:before="2"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06" w:type="dxa"/>
          </w:tcPr>
          <w:p w14:paraId="56B641A4"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29011EA6" w14:textId="77777777" w:rsidR="00EF1532" w:rsidRPr="0079434B" w:rsidRDefault="00EF1532" w:rsidP="00DA31E7">
            <w:pPr>
              <w:pBdr>
                <w:top w:val="nil"/>
                <w:left w:val="nil"/>
                <w:bottom w:val="nil"/>
                <w:right w:val="nil"/>
                <w:between w:val="nil"/>
              </w:pBdr>
              <w:spacing w:before="2"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02" w:type="dxa"/>
            <w:gridSpan w:val="2"/>
          </w:tcPr>
          <w:p w14:paraId="2B0199A0"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776F685D" w14:textId="77777777" w:rsidR="00EF1532" w:rsidRPr="0079434B" w:rsidRDefault="00EF1532" w:rsidP="00DA31E7">
            <w:pPr>
              <w:pBdr>
                <w:top w:val="nil"/>
                <w:left w:val="nil"/>
                <w:bottom w:val="nil"/>
                <w:right w:val="nil"/>
                <w:between w:val="nil"/>
              </w:pBdr>
              <w:spacing w:before="2" w:line="276" w:lineRule="auto"/>
              <w:ind w:left="248"/>
              <w:rPr>
                <w:rFonts w:ascii="Arial" w:hAnsi="Arial" w:cs="Arial"/>
                <w:color w:val="000000"/>
                <w:sz w:val="18"/>
                <w:szCs w:val="18"/>
              </w:rPr>
            </w:pPr>
            <w:r w:rsidRPr="0079434B">
              <w:rPr>
                <w:rFonts w:ascii="Arial" w:hAnsi="Arial" w:cs="Arial"/>
                <w:color w:val="000000"/>
                <w:sz w:val="18"/>
                <w:szCs w:val="18"/>
              </w:rPr>
              <w:t>Entre 18 y 60 años</w:t>
            </w:r>
          </w:p>
        </w:tc>
        <w:tc>
          <w:tcPr>
            <w:tcW w:w="1906" w:type="dxa"/>
          </w:tcPr>
          <w:p w14:paraId="08039E71"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0DE202D6" w14:textId="77777777" w:rsidR="00EF1532" w:rsidRPr="0079434B" w:rsidRDefault="00EF1532" w:rsidP="00DA31E7">
            <w:pPr>
              <w:pBdr>
                <w:top w:val="nil"/>
                <w:left w:val="nil"/>
                <w:bottom w:val="nil"/>
                <w:right w:val="nil"/>
                <w:between w:val="nil"/>
              </w:pBdr>
              <w:spacing w:before="2"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06" w:type="dxa"/>
          </w:tcPr>
          <w:p w14:paraId="32937E8B"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w:t>
            </w:r>
            <w:r w:rsidRPr="0079434B">
              <w:rPr>
                <w:rFonts w:ascii="Arial" w:hAnsi="Arial" w:cs="Arial"/>
                <w:b/>
                <w:sz w:val="18"/>
                <w:szCs w:val="18"/>
              </w:rPr>
              <w:t xml:space="preserve"> </w:t>
            </w:r>
            <w:r w:rsidRPr="0079434B">
              <w:rPr>
                <w:rFonts w:ascii="Arial" w:hAnsi="Arial" w:cs="Arial"/>
                <w:b/>
                <w:color w:val="000000"/>
                <w:sz w:val="18"/>
                <w:szCs w:val="18"/>
              </w:rPr>
              <w:t>neto mensual:</w:t>
            </w:r>
          </w:p>
          <w:p w14:paraId="5F6A7A2E"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r w:rsidRPr="0079434B">
              <w:rPr>
                <w:rFonts w:ascii="Arial" w:hAnsi="Arial" w:cs="Arial"/>
                <w:sz w:val="18"/>
                <w:szCs w:val="18"/>
              </w:rPr>
              <w:t xml:space="preserve">    </w:t>
            </w:r>
            <w:r w:rsidRPr="0079434B">
              <w:rPr>
                <w:rFonts w:ascii="Arial" w:hAnsi="Arial" w:cs="Arial"/>
                <w:color w:val="000000"/>
                <w:sz w:val="18"/>
                <w:szCs w:val="18"/>
              </w:rPr>
              <w:t>$ 7,041.18</w:t>
            </w:r>
          </w:p>
        </w:tc>
      </w:tr>
      <w:tr w:rsidR="00EF1532" w:rsidRPr="0079434B" w14:paraId="4A472118" w14:textId="77777777" w:rsidTr="00DA31E7">
        <w:trPr>
          <w:trHeight w:val="210"/>
        </w:trPr>
        <w:tc>
          <w:tcPr>
            <w:tcW w:w="9525" w:type="dxa"/>
            <w:gridSpan w:val="6"/>
          </w:tcPr>
          <w:p w14:paraId="6BEBA5DE"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ESCOLARIDAD:</w:t>
            </w:r>
          </w:p>
        </w:tc>
      </w:tr>
      <w:tr w:rsidR="00EF1532" w:rsidRPr="0079434B" w14:paraId="179C317B" w14:textId="77777777" w:rsidTr="00DA31E7">
        <w:trPr>
          <w:trHeight w:val="1126"/>
        </w:trPr>
        <w:tc>
          <w:tcPr>
            <w:tcW w:w="9525" w:type="dxa"/>
            <w:gridSpan w:val="6"/>
          </w:tcPr>
          <w:p w14:paraId="25CD81D8"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 en:</w:t>
            </w:r>
          </w:p>
          <w:p w14:paraId="57FAF310" w14:textId="77777777" w:rsidR="00EF1532" w:rsidRPr="0079434B" w:rsidRDefault="00EF1532" w:rsidP="00EF1532">
            <w:pPr>
              <w:widowControl w:val="0"/>
              <w:numPr>
                <w:ilvl w:val="0"/>
                <w:numId w:val="103"/>
              </w:numPr>
              <w:pBdr>
                <w:top w:val="nil"/>
                <w:left w:val="nil"/>
                <w:bottom w:val="nil"/>
                <w:right w:val="nil"/>
                <w:between w:val="nil"/>
              </w:pBdr>
              <w:tabs>
                <w:tab w:val="left" w:pos="827"/>
                <w:tab w:val="left" w:pos="828"/>
              </w:tabs>
              <w:spacing w:line="276" w:lineRule="auto"/>
              <w:rPr>
                <w:rFonts w:ascii="Arial" w:hAnsi="Arial" w:cs="Arial"/>
                <w:color w:val="000000"/>
                <w:sz w:val="18"/>
                <w:szCs w:val="18"/>
              </w:rPr>
            </w:pPr>
            <w:r w:rsidRPr="0079434B">
              <w:rPr>
                <w:rFonts w:ascii="Arial" w:hAnsi="Arial" w:cs="Arial"/>
                <w:color w:val="000000"/>
                <w:sz w:val="18"/>
                <w:szCs w:val="18"/>
              </w:rPr>
              <w:t>Bibliotecología</w:t>
            </w:r>
          </w:p>
          <w:p w14:paraId="514BA479" w14:textId="77777777" w:rsidR="00EF1532" w:rsidRPr="0079434B" w:rsidRDefault="00EF1532" w:rsidP="00EF1532">
            <w:pPr>
              <w:widowControl w:val="0"/>
              <w:numPr>
                <w:ilvl w:val="0"/>
                <w:numId w:val="103"/>
              </w:numPr>
              <w:pBdr>
                <w:top w:val="nil"/>
                <w:left w:val="nil"/>
                <w:bottom w:val="nil"/>
                <w:right w:val="nil"/>
                <w:between w:val="nil"/>
              </w:pBdr>
              <w:tabs>
                <w:tab w:val="left" w:pos="827"/>
                <w:tab w:val="left" w:pos="829"/>
              </w:tabs>
              <w:spacing w:before="5" w:line="276" w:lineRule="auto"/>
              <w:ind w:left="828" w:hanging="362"/>
              <w:rPr>
                <w:rFonts w:ascii="Arial" w:hAnsi="Arial" w:cs="Arial"/>
                <w:color w:val="000000"/>
                <w:sz w:val="18"/>
                <w:szCs w:val="18"/>
              </w:rPr>
            </w:pPr>
            <w:r w:rsidRPr="0079434B">
              <w:rPr>
                <w:rFonts w:ascii="Arial" w:hAnsi="Arial" w:cs="Arial"/>
                <w:color w:val="000000"/>
                <w:sz w:val="18"/>
                <w:szCs w:val="18"/>
              </w:rPr>
              <w:t>Archivonomía</w:t>
            </w:r>
          </w:p>
          <w:p w14:paraId="5DF192DE" w14:textId="77777777" w:rsidR="00EF1532" w:rsidRPr="0079434B" w:rsidRDefault="00EF1532" w:rsidP="00EF1532">
            <w:pPr>
              <w:widowControl w:val="0"/>
              <w:numPr>
                <w:ilvl w:val="0"/>
                <w:numId w:val="103"/>
              </w:numPr>
              <w:pBdr>
                <w:top w:val="nil"/>
                <w:left w:val="nil"/>
                <w:bottom w:val="nil"/>
                <w:right w:val="nil"/>
                <w:between w:val="nil"/>
              </w:pBdr>
              <w:tabs>
                <w:tab w:val="left" w:pos="827"/>
                <w:tab w:val="left" w:pos="829"/>
              </w:tabs>
              <w:spacing w:before="4" w:line="276" w:lineRule="auto"/>
              <w:ind w:left="828" w:hanging="362"/>
              <w:rPr>
                <w:rFonts w:ascii="Arial" w:hAnsi="Arial" w:cs="Arial"/>
                <w:color w:val="000000"/>
                <w:sz w:val="18"/>
                <w:szCs w:val="18"/>
              </w:rPr>
            </w:pPr>
            <w:r w:rsidRPr="0079434B">
              <w:rPr>
                <w:rFonts w:ascii="Arial" w:hAnsi="Arial" w:cs="Arial"/>
                <w:color w:val="000000"/>
                <w:sz w:val="18"/>
                <w:szCs w:val="18"/>
              </w:rPr>
              <w:t>Ciencia de la Información</w:t>
            </w:r>
          </w:p>
        </w:tc>
      </w:tr>
      <w:tr w:rsidR="00EF1532" w:rsidRPr="0079434B" w14:paraId="009942E7" w14:textId="77777777" w:rsidTr="00DA31E7">
        <w:trPr>
          <w:trHeight w:val="209"/>
        </w:trPr>
        <w:tc>
          <w:tcPr>
            <w:tcW w:w="9525" w:type="dxa"/>
            <w:gridSpan w:val="6"/>
          </w:tcPr>
          <w:p w14:paraId="5E230590"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0C4E2FB8" w14:textId="77777777" w:rsidTr="00DA31E7">
        <w:trPr>
          <w:trHeight w:val="1855"/>
        </w:trPr>
        <w:tc>
          <w:tcPr>
            <w:tcW w:w="9525" w:type="dxa"/>
            <w:gridSpan w:val="6"/>
          </w:tcPr>
          <w:p w14:paraId="12A84660"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line="276" w:lineRule="auto"/>
              <w:ind w:right="91"/>
              <w:rPr>
                <w:rFonts w:ascii="Arial" w:hAnsi="Arial" w:cs="Arial"/>
                <w:color w:val="000000"/>
                <w:sz w:val="18"/>
                <w:szCs w:val="18"/>
              </w:rPr>
            </w:pPr>
            <w:r w:rsidRPr="0079434B">
              <w:rPr>
                <w:rFonts w:ascii="Arial" w:hAnsi="Arial" w:cs="Arial"/>
                <w:color w:val="000000"/>
                <w:sz w:val="18"/>
                <w:szCs w:val="18"/>
              </w:rPr>
              <w:t>Organizar, actualizar y controlar los catálogos de títulos bibliográficos de acuerdo con el manual de catalogación correspondiente.</w:t>
            </w:r>
          </w:p>
          <w:p w14:paraId="5CA09C07"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Catalogar, clasificar y asignar encabezamientos de materia a todo el material que se procesa y capturarlo.</w:t>
            </w:r>
          </w:p>
          <w:p w14:paraId="188EA501"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before="4" w:line="276" w:lineRule="auto"/>
              <w:ind w:right="87"/>
              <w:rPr>
                <w:rFonts w:ascii="Arial" w:hAnsi="Arial" w:cs="Arial"/>
                <w:color w:val="000000"/>
                <w:sz w:val="18"/>
                <w:szCs w:val="18"/>
              </w:rPr>
            </w:pPr>
            <w:r w:rsidRPr="0079434B">
              <w:rPr>
                <w:rFonts w:ascii="Arial" w:hAnsi="Arial" w:cs="Arial"/>
                <w:color w:val="000000"/>
                <w:sz w:val="18"/>
                <w:szCs w:val="18"/>
              </w:rPr>
              <w:t>Marcar en los libros, revistas</w:t>
            </w:r>
            <w:r w:rsidRPr="0079434B">
              <w:rPr>
                <w:rFonts w:ascii="Arial" w:hAnsi="Arial" w:cs="Arial"/>
                <w:sz w:val="18"/>
                <w:szCs w:val="18"/>
              </w:rPr>
              <w:t xml:space="preserve"> y </w:t>
            </w:r>
            <w:r w:rsidRPr="0079434B">
              <w:rPr>
                <w:rFonts w:ascii="Arial" w:hAnsi="Arial" w:cs="Arial"/>
                <w:color w:val="000000"/>
                <w:sz w:val="18"/>
                <w:szCs w:val="18"/>
              </w:rPr>
              <w:t>catálogos la clasificación correspondiente en el lugar señalado para tal fin.</w:t>
            </w:r>
          </w:p>
          <w:p w14:paraId="335CDB19" w14:textId="77777777" w:rsidR="00EF1532" w:rsidRPr="0079434B" w:rsidRDefault="00EF1532" w:rsidP="00EF1532">
            <w:pPr>
              <w:widowControl w:val="0"/>
              <w:numPr>
                <w:ilvl w:val="0"/>
                <w:numId w:val="102"/>
              </w:numPr>
              <w:pBdr>
                <w:top w:val="nil"/>
                <w:left w:val="nil"/>
                <w:bottom w:val="nil"/>
                <w:right w:val="nil"/>
                <w:between w:val="nil"/>
              </w:pBdr>
              <w:tabs>
                <w:tab w:val="left" w:pos="827"/>
                <w:tab w:val="left" w:pos="828"/>
              </w:tabs>
              <w:spacing w:before="5" w:line="276" w:lineRule="auto"/>
              <w:ind w:right="89"/>
              <w:rPr>
                <w:rFonts w:ascii="Arial" w:hAnsi="Arial" w:cs="Arial"/>
                <w:color w:val="000000"/>
                <w:sz w:val="18"/>
                <w:szCs w:val="18"/>
              </w:rPr>
            </w:pPr>
            <w:r w:rsidRPr="0079434B">
              <w:rPr>
                <w:rFonts w:ascii="Arial" w:hAnsi="Arial" w:cs="Arial"/>
                <w:color w:val="000000"/>
                <w:sz w:val="18"/>
                <w:szCs w:val="18"/>
              </w:rPr>
              <w:t>Investigar los datos del material que ingresa a las bibliotecas del IAGO en las diferentes fuentes de información para completar la ficha correspondiente.</w:t>
            </w:r>
          </w:p>
        </w:tc>
      </w:tr>
      <w:bookmarkEnd w:id="34"/>
    </w:tbl>
    <w:p w14:paraId="2E894CF5" w14:textId="77777777" w:rsidR="00EF1532" w:rsidRPr="0079434B" w:rsidRDefault="00EF1532" w:rsidP="00EF1532">
      <w:pPr>
        <w:pBdr>
          <w:top w:val="nil"/>
          <w:left w:val="nil"/>
          <w:bottom w:val="nil"/>
          <w:right w:val="nil"/>
          <w:between w:val="nil"/>
        </w:pBdr>
        <w:spacing w:before="1" w:line="276" w:lineRule="auto"/>
        <w:rPr>
          <w:rFonts w:ascii="Arial" w:hAnsi="Arial" w:cs="Arial"/>
          <w:b/>
          <w:sz w:val="18"/>
          <w:szCs w:val="18"/>
        </w:rPr>
      </w:pPr>
    </w:p>
    <w:tbl>
      <w:tblPr>
        <w:tblW w:w="9674"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936"/>
        <w:gridCol w:w="966"/>
        <w:gridCol w:w="966"/>
        <w:gridCol w:w="1936"/>
        <w:gridCol w:w="1936"/>
      </w:tblGrid>
      <w:tr w:rsidR="00EF1532" w:rsidRPr="0079434B" w14:paraId="630A58BE" w14:textId="77777777" w:rsidTr="00DA31E7">
        <w:trPr>
          <w:trHeight w:val="196"/>
        </w:trPr>
        <w:tc>
          <w:tcPr>
            <w:tcW w:w="4836" w:type="dxa"/>
            <w:gridSpan w:val="3"/>
            <w:shd w:val="clear" w:color="auto" w:fill="DEEAF6" w:themeFill="accent1" w:themeFillTint="33"/>
          </w:tcPr>
          <w:p w14:paraId="645A25CC"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bookmarkStart w:id="35" w:name="_Hlk126921189"/>
            <w:r w:rsidRPr="0079434B">
              <w:rPr>
                <w:rFonts w:ascii="Arial" w:hAnsi="Arial" w:cs="Arial"/>
                <w:b/>
                <w:color w:val="000000"/>
                <w:sz w:val="18"/>
                <w:szCs w:val="18"/>
              </w:rPr>
              <w:t xml:space="preserve">Título del Puesto: Técnico </w:t>
            </w:r>
            <w:r w:rsidRPr="0079434B">
              <w:rPr>
                <w:rFonts w:ascii="Arial" w:hAnsi="Arial" w:cs="Arial"/>
                <w:color w:val="000000"/>
                <w:sz w:val="18"/>
                <w:szCs w:val="18"/>
              </w:rPr>
              <w:t>Bibliotecario</w:t>
            </w:r>
          </w:p>
        </w:tc>
        <w:tc>
          <w:tcPr>
            <w:tcW w:w="4838" w:type="dxa"/>
            <w:gridSpan w:val="3"/>
            <w:shd w:val="clear" w:color="auto" w:fill="DEEAF6" w:themeFill="accent1" w:themeFillTint="33"/>
          </w:tcPr>
          <w:p w14:paraId="7168F84B" w14:textId="77777777" w:rsidR="00EF1532" w:rsidRPr="0079434B" w:rsidRDefault="00EF1532" w:rsidP="00DA31E7">
            <w:pPr>
              <w:pBdr>
                <w:top w:val="nil"/>
                <w:left w:val="nil"/>
                <w:bottom w:val="nil"/>
                <w:right w:val="nil"/>
                <w:between w:val="nil"/>
              </w:pBdr>
              <w:spacing w:line="276" w:lineRule="auto"/>
              <w:ind w:left="110"/>
              <w:rPr>
                <w:rFonts w:ascii="Arial" w:hAnsi="Arial" w:cs="Arial"/>
                <w:color w:val="000000"/>
                <w:sz w:val="18"/>
                <w:szCs w:val="18"/>
              </w:rPr>
            </w:pPr>
            <w:r w:rsidRPr="0079434B">
              <w:rPr>
                <w:rFonts w:ascii="Arial" w:hAnsi="Arial" w:cs="Arial"/>
                <w:b/>
                <w:color w:val="000000"/>
                <w:sz w:val="18"/>
                <w:szCs w:val="18"/>
              </w:rPr>
              <w:t xml:space="preserve">Personal para contratar: </w:t>
            </w:r>
            <w:r w:rsidRPr="0079434B">
              <w:rPr>
                <w:rFonts w:ascii="Arial" w:hAnsi="Arial" w:cs="Arial"/>
                <w:color w:val="000000"/>
                <w:sz w:val="18"/>
                <w:szCs w:val="18"/>
              </w:rPr>
              <w:t>16 personas</w:t>
            </w:r>
          </w:p>
        </w:tc>
      </w:tr>
      <w:tr w:rsidR="00EF1532" w:rsidRPr="0079434B" w14:paraId="2DF19E3A" w14:textId="77777777" w:rsidTr="00DA31E7">
        <w:trPr>
          <w:trHeight w:val="193"/>
        </w:trPr>
        <w:tc>
          <w:tcPr>
            <w:tcW w:w="9674" w:type="dxa"/>
            <w:gridSpan w:val="6"/>
          </w:tcPr>
          <w:p w14:paraId="1EFB68D6" w14:textId="77777777" w:rsidR="00EF1532" w:rsidRPr="0079434B" w:rsidRDefault="00EF1532" w:rsidP="00DA31E7">
            <w:pPr>
              <w:pBdr>
                <w:top w:val="nil"/>
                <w:left w:val="nil"/>
                <w:bottom w:val="nil"/>
                <w:right w:val="nil"/>
                <w:between w:val="nil"/>
              </w:pBdr>
              <w:spacing w:line="276" w:lineRule="auto"/>
              <w:ind w:right="3950"/>
              <w:rPr>
                <w:rFonts w:ascii="Arial" w:hAnsi="Arial" w:cs="Arial"/>
                <w:b/>
                <w:color w:val="000000"/>
                <w:sz w:val="18"/>
                <w:szCs w:val="18"/>
              </w:rPr>
            </w:pPr>
            <w:r w:rsidRPr="0079434B">
              <w:rPr>
                <w:rFonts w:ascii="Arial" w:hAnsi="Arial" w:cs="Arial"/>
                <w:b/>
                <w:color w:val="000000"/>
                <w:sz w:val="18"/>
                <w:szCs w:val="18"/>
              </w:rPr>
              <w:t>PERFIL DEL PUESTO</w:t>
            </w:r>
          </w:p>
        </w:tc>
      </w:tr>
      <w:tr w:rsidR="00EF1532" w:rsidRPr="0079434B" w14:paraId="1C836C64" w14:textId="77777777" w:rsidTr="00DA31E7">
        <w:trPr>
          <w:trHeight w:val="782"/>
        </w:trPr>
        <w:tc>
          <w:tcPr>
            <w:tcW w:w="1934" w:type="dxa"/>
          </w:tcPr>
          <w:p w14:paraId="294FF1A9"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Sexo:</w:t>
            </w:r>
          </w:p>
          <w:p w14:paraId="7AF6AB05" w14:textId="77777777" w:rsidR="00EF1532" w:rsidRPr="0079434B" w:rsidRDefault="00EF1532" w:rsidP="00DA31E7">
            <w:pPr>
              <w:pBdr>
                <w:top w:val="nil"/>
                <w:left w:val="nil"/>
                <w:bottom w:val="nil"/>
                <w:right w:val="nil"/>
                <w:between w:val="nil"/>
              </w:pBdr>
              <w:spacing w:line="276" w:lineRule="auto"/>
              <w:ind w:left="582"/>
              <w:rPr>
                <w:rFonts w:ascii="Arial" w:hAnsi="Arial" w:cs="Arial"/>
                <w:color w:val="000000"/>
                <w:sz w:val="18"/>
                <w:szCs w:val="18"/>
              </w:rPr>
            </w:pPr>
            <w:r w:rsidRPr="0079434B">
              <w:rPr>
                <w:rFonts w:ascii="Arial" w:hAnsi="Arial" w:cs="Arial"/>
                <w:color w:val="000000"/>
                <w:sz w:val="18"/>
                <w:szCs w:val="18"/>
              </w:rPr>
              <w:t>Indistinto</w:t>
            </w:r>
          </w:p>
        </w:tc>
        <w:tc>
          <w:tcPr>
            <w:tcW w:w="1936" w:type="dxa"/>
          </w:tcPr>
          <w:p w14:paraId="640BDBB8" w14:textId="77777777" w:rsidR="00EF1532" w:rsidRPr="0079434B" w:rsidRDefault="00EF1532" w:rsidP="00DA31E7">
            <w:pPr>
              <w:pBdr>
                <w:top w:val="nil"/>
                <w:left w:val="nil"/>
                <w:bottom w:val="nil"/>
                <w:right w:val="nil"/>
                <w:between w:val="nil"/>
              </w:pBdr>
              <w:spacing w:line="276" w:lineRule="auto"/>
              <w:ind w:left="108"/>
              <w:rPr>
                <w:rFonts w:ascii="Arial" w:hAnsi="Arial" w:cs="Arial"/>
                <w:b/>
                <w:color w:val="000000"/>
                <w:sz w:val="18"/>
                <w:szCs w:val="18"/>
              </w:rPr>
            </w:pPr>
            <w:r w:rsidRPr="0079434B">
              <w:rPr>
                <w:rFonts w:ascii="Arial" w:hAnsi="Arial" w:cs="Arial"/>
                <w:b/>
                <w:color w:val="000000"/>
                <w:sz w:val="18"/>
                <w:szCs w:val="18"/>
              </w:rPr>
              <w:t>Estado civil:</w:t>
            </w:r>
          </w:p>
          <w:p w14:paraId="35F91A41" w14:textId="77777777" w:rsidR="00EF1532" w:rsidRPr="0079434B" w:rsidRDefault="00EF1532" w:rsidP="00DA31E7">
            <w:pPr>
              <w:pBdr>
                <w:top w:val="nil"/>
                <w:left w:val="nil"/>
                <w:bottom w:val="nil"/>
                <w:right w:val="nil"/>
                <w:between w:val="nil"/>
              </w:pBdr>
              <w:spacing w:line="276" w:lineRule="auto"/>
              <w:ind w:left="583"/>
              <w:rPr>
                <w:rFonts w:ascii="Arial" w:hAnsi="Arial" w:cs="Arial"/>
                <w:color w:val="000000"/>
                <w:sz w:val="18"/>
                <w:szCs w:val="18"/>
              </w:rPr>
            </w:pPr>
            <w:r w:rsidRPr="0079434B">
              <w:rPr>
                <w:rFonts w:ascii="Arial" w:hAnsi="Arial" w:cs="Arial"/>
                <w:color w:val="000000"/>
                <w:sz w:val="18"/>
                <w:szCs w:val="18"/>
              </w:rPr>
              <w:t>Indistinto</w:t>
            </w:r>
          </w:p>
        </w:tc>
        <w:tc>
          <w:tcPr>
            <w:tcW w:w="1932" w:type="dxa"/>
            <w:gridSpan w:val="2"/>
          </w:tcPr>
          <w:p w14:paraId="3071057B" w14:textId="77777777" w:rsidR="00EF1532" w:rsidRPr="0079434B" w:rsidRDefault="00EF1532" w:rsidP="00DA31E7">
            <w:pPr>
              <w:pBdr>
                <w:top w:val="nil"/>
                <w:left w:val="nil"/>
                <w:bottom w:val="nil"/>
                <w:right w:val="nil"/>
                <w:between w:val="nil"/>
              </w:pBdr>
              <w:spacing w:line="276" w:lineRule="auto"/>
              <w:ind w:left="106"/>
              <w:rPr>
                <w:rFonts w:ascii="Arial" w:hAnsi="Arial" w:cs="Arial"/>
                <w:b/>
                <w:color w:val="000000"/>
                <w:sz w:val="18"/>
                <w:szCs w:val="18"/>
              </w:rPr>
            </w:pPr>
            <w:r w:rsidRPr="0079434B">
              <w:rPr>
                <w:rFonts w:ascii="Arial" w:hAnsi="Arial" w:cs="Arial"/>
                <w:b/>
                <w:color w:val="000000"/>
                <w:sz w:val="18"/>
                <w:szCs w:val="18"/>
              </w:rPr>
              <w:t>Edad:</w:t>
            </w:r>
          </w:p>
          <w:p w14:paraId="7AEC1FAA" w14:textId="77777777" w:rsidR="00EF1532" w:rsidRPr="0079434B" w:rsidRDefault="00EF1532" w:rsidP="00DA31E7">
            <w:pPr>
              <w:pBdr>
                <w:top w:val="nil"/>
                <w:left w:val="nil"/>
                <w:bottom w:val="nil"/>
                <w:right w:val="nil"/>
                <w:between w:val="nil"/>
              </w:pBdr>
              <w:spacing w:line="276" w:lineRule="auto"/>
              <w:ind w:left="248"/>
              <w:rPr>
                <w:rFonts w:ascii="Arial" w:hAnsi="Arial" w:cs="Arial"/>
                <w:color w:val="000000"/>
                <w:sz w:val="18"/>
                <w:szCs w:val="18"/>
              </w:rPr>
            </w:pPr>
            <w:r w:rsidRPr="0079434B">
              <w:rPr>
                <w:rFonts w:ascii="Arial" w:hAnsi="Arial" w:cs="Arial"/>
                <w:color w:val="000000"/>
                <w:sz w:val="18"/>
                <w:szCs w:val="18"/>
              </w:rPr>
              <w:t>Entre 18 y 60 años</w:t>
            </w:r>
          </w:p>
        </w:tc>
        <w:tc>
          <w:tcPr>
            <w:tcW w:w="1936" w:type="dxa"/>
          </w:tcPr>
          <w:p w14:paraId="4F87B0BF" w14:textId="77777777" w:rsidR="00EF1532" w:rsidRPr="0079434B" w:rsidRDefault="00EF1532" w:rsidP="00DA31E7">
            <w:pPr>
              <w:pBdr>
                <w:top w:val="nil"/>
                <w:left w:val="nil"/>
                <w:bottom w:val="nil"/>
                <w:right w:val="nil"/>
                <w:between w:val="nil"/>
              </w:pBdr>
              <w:spacing w:line="276" w:lineRule="auto"/>
              <w:ind w:left="111"/>
              <w:rPr>
                <w:rFonts w:ascii="Arial" w:hAnsi="Arial" w:cs="Arial"/>
                <w:b/>
                <w:color w:val="000000"/>
                <w:sz w:val="18"/>
                <w:szCs w:val="18"/>
              </w:rPr>
            </w:pPr>
            <w:r w:rsidRPr="0079434B">
              <w:rPr>
                <w:rFonts w:ascii="Arial" w:hAnsi="Arial" w:cs="Arial"/>
                <w:b/>
                <w:color w:val="000000"/>
                <w:sz w:val="18"/>
                <w:szCs w:val="18"/>
              </w:rPr>
              <w:t>Experiencia:</w:t>
            </w:r>
          </w:p>
          <w:p w14:paraId="2394701F" w14:textId="77777777" w:rsidR="00EF1532" w:rsidRPr="0079434B" w:rsidRDefault="00EF1532" w:rsidP="00DA31E7">
            <w:pPr>
              <w:pBdr>
                <w:top w:val="nil"/>
                <w:left w:val="nil"/>
                <w:bottom w:val="nil"/>
                <w:right w:val="nil"/>
                <w:between w:val="nil"/>
              </w:pBdr>
              <w:spacing w:line="276" w:lineRule="auto"/>
              <w:ind w:left="452"/>
              <w:rPr>
                <w:rFonts w:ascii="Arial" w:hAnsi="Arial" w:cs="Arial"/>
                <w:color w:val="000000"/>
                <w:sz w:val="18"/>
                <w:szCs w:val="18"/>
              </w:rPr>
            </w:pPr>
            <w:r w:rsidRPr="0079434B">
              <w:rPr>
                <w:rFonts w:ascii="Arial" w:hAnsi="Arial" w:cs="Arial"/>
                <w:color w:val="000000"/>
                <w:sz w:val="18"/>
                <w:szCs w:val="18"/>
              </w:rPr>
              <w:t>No necesaria</w:t>
            </w:r>
          </w:p>
        </w:tc>
        <w:tc>
          <w:tcPr>
            <w:tcW w:w="1936" w:type="dxa"/>
          </w:tcPr>
          <w:p w14:paraId="109E1BD9" w14:textId="77777777" w:rsidR="00EF1532" w:rsidRPr="0079434B" w:rsidRDefault="00EF1532" w:rsidP="00DA31E7">
            <w:pPr>
              <w:pBdr>
                <w:top w:val="nil"/>
                <w:left w:val="nil"/>
                <w:bottom w:val="nil"/>
                <w:right w:val="nil"/>
                <w:between w:val="nil"/>
              </w:pBdr>
              <w:tabs>
                <w:tab w:val="left" w:pos="1448"/>
              </w:tabs>
              <w:spacing w:line="276" w:lineRule="auto"/>
              <w:ind w:left="112" w:right="88"/>
              <w:rPr>
                <w:rFonts w:ascii="Arial" w:hAnsi="Arial" w:cs="Arial"/>
                <w:b/>
                <w:color w:val="000000"/>
                <w:sz w:val="18"/>
                <w:szCs w:val="18"/>
              </w:rPr>
            </w:pPr>
            <w:r w:rsidRPr="0079434B">
              <w:rPr>
                <w:rFonts w:ascii="Arial" w:hAnsi="Arial" w:cs="Arial"/>
                <w:b/>
                <w:color w:val="000000"/>
                <w:sz w:val="18"/>
                <w:szCs w:val="18"/>
              </w:rPr>
              <w:t>Sueldo neto mensual:</w:t>
            </w:r>
          </w:p>
          <w:p w14:paraId="1C9F0B5B" w14:textId="77777777" w:rsidR="00EF1532" w:rsidRPr="0079434B" w:rsidRDefault="00EF1532" w:rsidP="00DA31E7">
            <w:pPr>
              <w:pBdr>
                <w:top w:val="nil"/>
                <w:left w:val="nil"/>
                <w:bottom w:val="nil"/>
                <w:right w:val="nil"/>
                <w:between w:val="nil"/>
              </w:pBdr>
              <w:spacing w:line="276" w:lineRule="auto"/>
              <w:ind w:left="587"/>
              <w:rPr>
                <w:rFonts w:ascii="Arial" w:hAnsi="Arial" w:cs="Arial"/>
                <w:color w:val="000000"/>
                <w:sz w:val="18"/>
                <w:szCs w:val="18"/>
              </w:rPr>
            </w:pPr>
            <w:r w:rsidRPr="0079434B">
              <w:rPr>
                <w:rFonts w:ascii="Arial" w:hAnsi="Arial" w:cs="Arial"/>
                <w:color w:val="000000"/>
                <w:sz w:val="18"/>
                <w:szCs w:val="18"/>
              </w:rPr>
              <w:t>$5,954.66</w:t>
            </w:r>
          </w:p>
        </w:tc>
      </w:tr>
      <w:tr w:rsidR="00EF1532" w:rsidRPr="0079434B" w14:paraId="0F340319" w14:textId="77777777" w:rsidTr="00DA31E7">
        <w:trPr>
          <w:trHeight w:val="194"/>
        </w:trPr>
        <w:tc>
          <w:tcPr>
            <w:tcW w:w="9674" w:type="dxa"/>
            <w:gridSpan w:val="6"/>
          </w:tcPr>
          <w:p w14:paraId="78E1F2FE"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lastRenderedPageBreak/>
              <w:t>ESCOLARIDAD:</w:t>
            </w:r>
          </w:p>
        </w:tc>
      </w:tr>
      <w:tr w:rsidR="00EF1532" w:rsidRPr="0079434B" w14:paraId="688D0CCC" w14:textId="77777777" w:rsidTr="00DA31E7">
        <w:trPr>
          <w:trHeight w:val="1042"/>
        </w:trPr>
        <w:tc>
          <w:tcPr>
            <w:tcW w:w="9674" w:type="dxa"/>
            <w:gridSpan w:val="6"/>
          </w:tcPr>
          <w:p w14:paraId="59677D45"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Como mínimo bachillerato o carrera técnica, trunca o concluida en:</w:t>
            </w:r>
          </w:p>
          <w:p w14:paraId="723D99D4" w14:textId="77777777" w:rsidR="00EF1532" w:rsidRPr="0079434B" w:rsidRDefault="00EF1532" w:rsidP="00EF1532">
            <w:pPr>
              <w:widowControl w:val="0"/>
              <w:numPr>
                <w:ilvl w:val="0"/>
                <w:numId w:val="101"/>
              </w:numPr>
              <w:pBdr>
                <w:top w:val="nil"/>
                <w:left w:val="nil"/>
                <w:bottom w:val="nil"/>
                <w:right w:val="nil"/>
                <w:between w:val="nil"/>
              </w:pBdr>
              <w:tabs>
                <w:tab w:val="left" w:pos="827"/>
                <w:tab w:val="left" w:pos="828"/>
              </w:tabs>
              <w:spacing w:line="276" w:lineRule="auto"/>
              <w:rPr>
                <w:rFonts w:ascii="Arial" w:hAnsi="Arial" w:cs="Arial"/>
                <w:color w:val="000000"/>
                <w:sz w:val="18"/>
                <w:szCs w:val="18"/>
              </w:rPr>
            </w:pPr>
            <w:r w:rsidRPr="0079434B">
              <w:rPr>
                <w:rFonts w:ascii="Arial" w:hAnsi="Arial" w:cs="Arial"/>
                <w:color w:val="000000"/>
                <w:sz w:val="18"/>
                <w:szCs w:val="18"/>
              </w:rPr>
              <w:t>Bibliotecología</w:t>
            </w:r>
          </w:p>
          <w:p w14:paraId="40434B15" w14:textId="77777777" w:rsidR="00EF1532" w:rsidRPr="0079434B" w:rsidRDefault="00EF1532" w:rsidP="00EF1532">
            <w:pPr>
              <w:widowControl w:val="0"/>
              <w:numPr>
                <w:ilvl w:val="0"/>
                <w:numId w:val="101"/>
              </w:numPr>
              <w:pBdr>
                <w:top w:val="nil"/>
                <w:left w:val="nil"/>
                <w:bottom w:val="nil"/>
                <w:right w:val="nil"/>
                <w:between w:val="nil"/>
              </w:pBdr>
              <w:tabs>
                <w:tab w:val="left" w:pos="827"/>
                <w:tab w:val="left" w:pos="829"/>
              </w:tabs>
              <w:spacing w:before="5" w:line="276" w:lineRule="auto"/>
              <w:ind w:left="828" w:hanging="362"/>
              <w:rPr>
                <w:rFonts w:ascii="Arial" w:hAnsi="Arial" w:cs="Arial"/>
                <w:color w:val="000000"/>
                <w:sz w:val="18"/>
                <w:szCs w:val="18"/>
              </w:rPr>
            </w:pPr>
            <w:r w:rsidRPr="0079434B">
              <w:rPr>
                <w:rFonts w:ascii="Arial" w:hAnsi="Arial" w:cs="Arial"/>
                <w:color w:val="000000"/>
                <w:sz w:val="18"/>
                <w:szCs w:val="18"/>
              </w:rPr>
              <w:t>Archivonomía</w:t>
            </w:r>
          </w:p>
          <w:p w14:paraId="70A44236" w14:textId="77777777" w:rsidR="00EF1532" w:rsidRPr="0079434B" w:rsidRDefault="00EF1532" w:rsidP="00EF1532">
            <w:pPr>
              <w:widowControl w:val="0"/>
              <w:numPr>
                <w:ilvl w:val="0"/>
                <w:numId w:val="101"/>
              </w:numPr>
              <w:pBdr>
                <w:top w:val="nil"/>
                <w:left w:val="nil"/>
                <w:bottom w:val="nil"/>
                <w:right w:val="nil"/>
                <w:between w:val="nil"/>
              </w:pBdr>
              <w:tabs>
                <w:tab w:val="left" w:pos="827"/>
                <w:tab w:val="left" w:pos="829"/>
              </w:tabs>
              <w:spacing w:before="4" w:line="276" w:lineRule="auto"/>
              <w:ind w:left="828" w:hanging="362"/>
              <w:rPr>
                <w:rFonts w:ascii="Arial" w:hAnsi="Arial" w:cs="Arial"/>
                <w:color w:val="000000"/>
                <w:sz w:val="18"/>
                <w:szCs w:val="18"/>
              </w:rPr>
            </w:pPr>
            <w:r w:rsidRPr="0079434B">
              <w:rPr>
                <w:rFonts w:ascii="Arial" w:hAnsi="Arial" w:cs="Arial"/>
                <w:color w:val="000000"/>
                <w:sz w:val="18"/>
                <w:szCs w:val="18"/>
              </w:rPr>
              <w:t>Ciencia de la Información</w:t>
            </w:r>
          </w:p>
        </w:tc>
      </w:tr>
      <w:tr w:rsidR="00EF1532" w:rsidRPr="0079434B" w14:paraId="1BFFDE16" w14:textId="77777777" w:rsidTr="00DA31E7">
        <w:trPr>
          <w:trHeight w:val="194"/>
        </w:trPr>
        <w:tc>
          <w:tcPr>
            <w:tcW w:w="9674" w:type="dxa"/>
            <w:gridSpan w:val="6"/>
          </w:tcPr>
          <w:p w14:paraId="0630DFA1"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p>
        </w:tc>
      </w:tr>
      <w:tr w:rsidR="00EF1532" w:rsidRPr="0079434B" w14:paraId="54D2FB6B" w14:textId="77777777" w:rsidTr="00DA31E7">
        <w:trPr>
          <w:trHeight w:val="196"/>
        </w:trPr>
        <w:tc>
          <w:tcPr>
            <w:tcW w:w="9674" w:type="dxa"/>
            <w:gridSpan w:val="6"/>
          </w:tcPr>
          <w:p w14:paraId="41F7A71E" w14:textId="77777777" w:rsidR="00EF1532" w:rsidRPr="0079434B" w:rsidRDefault="00EF1532" w:rsidP="00DA31E7">
            <w:pPr>
              <w:pBdr>
                <w:top w:val="nil"/>
                <w:left w:val="nil"/>
                <w:bottom w:val="nil"/>
                <w:right w:val="nil"/>
                <w:between w:val="nil"/>
              </w:pBdr>
              <w:spacing w:line="276" w:lineRule="auto"/>
              <w:ind w:left="107"/>
              <w:rPr>
                <w:rFonts w:ascii="Arial" w:hAnsi="Arial" w:cs="Arial"/>
                <w:b/>
                <w:color w:val="000000"/>
                <w:sz w:val="18"/>
                <w:szCs w:val="18"/>
              </w:rPr>
            </w:pPr>
            <w:r w:rsidRPr="0079434B">
              <w:rPr>
                <w:rFonts w:ascii="Arial" w:hAnsi="Arial" w:cs="Arial"/>
                <w:b/>
                <w:color w:val="000000"/>
                <w:sz w:val="18"/>
                <w:szCs w:val="18"/>
              </w:rPr>
              <w:t>ACTIVIDADES:</w:t>
            </w:r>
          </w:p>
        </w:tc>
      </w:tr>
      <w:tr w:rsidR="00EF1532" w:rsidRPr="0079434B" w14:paraId="54837148" w14:textId="77777777" w:rsidTr="00DA31E7">
        <w:trPr>
          <w:trHeight w:val="2582"/>
        </w:trPr>
        <w:tc>
          <w:tcPr>
            <w:tcW w:w="9674" w:type="dxa"/>
            <w:gridSpan w:val="6"/>
          </w:tcPr>
          <w:p w14:paraId="3D0429B0"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1" w:line="276" w:lineRule="auto"/>
              <w:ind w:right="88"/>
              <w:rPr>
                <w:rFonts w:ascii="Arial" w:hAnsi="Arial" w:cs="Arial"/>
                <w:color w:val="000000"/>
                <w:sz w:val="18"/>
                <w:szCs w:val="18"/>
              </w:rPr>
            </w:pPr>
            <w:r w:rsidRPr="0079434B">
              <w:rPr>
                <w:rFonts w:ascii="Arial" w:hAnsi="Arial" w:cs="Arial"/>
                <w:color w:val="000000"/>
                <w:sz w:val="18"/>
                <w:szCs w:val="18"/>
              </w:rPr>
              <w:t>Colaborar en la elaboración y actualización de inventarios de los distintos materiales que integran las colecciones de las biblioteca</w:t>
            </w:r>
            <w:r w:rsidRPr="0079434B">
              <w:rPr>
                <w:rFonts w:ascii="Arial" w:hAnsi="Arial" w:cs="Arial"/>
                <w:sz w:val="18"/>
                <w:szCs w:val="18"/>
              </w:rPr>
              <w:t>s</w:t>
            </w:r>
            <w:r w:rsidRPr="0079434B">
              <w:rPr>
                <w:rFonts w:ascii="Arial" w:hAnsi="Arial" w:cs="Arial"/>
                <w:color w:val="000000"/>
                <w:sz w:val="18"/>
                <w:szCs w:val="18"/>
              </w:rPr>
              <w:t>.</w:t>
            </w:r>
          </w:p>
          <w:p w14:paraId="63C01B67"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ind w:right="91"/>
              <w:rPr>
                <w:rFonts w:ascii="Arial" w:hAnsi="Arial" w:cs="Arial"/>
                <w:color w:val="000000"/>
                <w:sz w:val="18"/>
                <w:szCs w:val="18"/>
              </w:rPr>
            </w:pPr>
            <w:r w:rsidRPr="0079434B">
              <w:rPr>
                <w:rFonts w:ascii="Arial" w:hAnsi="Arial" w:cs="Arial"/>
                <w:color w:val="000000"/>
                <w:sz w:val="18"/>
                <w:szCs w:val="18"/>
              </w:rPr>
              <w:t>Realizar las labores operativas que impliquen la correcta organización de la biblioteca y el servicio a los usuarios.</w:t>
            </w:r>
          </w:p>
          <w:p w14:paraId="5BE82FC8"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6" w:line="276" w:lineRule="auto"/>
              <w:rPr>
                <w:rFonts w:ascii="Arial" w:hAnsi="Arial" w:cs="Arial"/>
                <w:color w:val="000000"/>
                <w:sz w:val="18"/>
                <w:szCs w:val="18"/>
              </w:rPr>
            </w:pPr>
            <w:r w:rsidRPr="0079434B">
              <w:rPr>
                <w:rFonts w:ascii="Arial" w:hAnsi="Arial" w:cs="Arial"/>
                <w:color w:val="000000"/>
                <w:sz w:val="18"/>
                <w:szCs w:val="18"/>
              </w:rPr>
              <w:t>Fomentar y supervisar el buen uso y conservación de la colección, mobiliario y equipo.</w:t>
            </w:r>
          </w:p>
          <w:p w14:paraId="757E050A"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Mantener actualizadas las guías que orientan sobre la clasificación de los materiales.</w:t>
            </w:r>
          </w:p>
          <w:p w14:paraId="7E94345C"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4" w:line="276" w:lineRule="auto"/>
              <w:ind w:right="90"/>
              <w:rPr>
                <w:rFonts w:ascii="Arial" w:hAnsi="Arial" w:cs="Arial"/>
                <w:color w:val="000000"/>
                <w:sz w:val="18"/>
                <w:szCs w:val="18"/>
              </w:rPr>
            </w:pPr>
            <w:r w:rsidRPr="0079434B">
              <w:rPr>
                <w:rFonts w:ascii="Arial" w:hAnsi="Arial" w:cs="Arial"/>
                <w:color w:val="000000"/>
                <w:sz w:val="18"/>
                <w:szCs w:val="18"/>
              </w:rPr>
              <w:t xml:space="preserve">Sellar y foliar los nuevos materiales que se reciben en </w:t>
            </w:r>
            <w:proofErr w:type="gramStart"/>
            <w:r w:rsidRPr="0079434B">
              <w:rPr>
                <w:rFonts w:ascii="Arial" w:hAnsi="Arial" w:cs="Arial"/>
                <w:color w:val="000000"/>
                <w:sz w:val="18"/>
                <w:szCs w:val="18"/>
              </w:rPr>
              <w:t>la  biblioteca</w:t>
            </w:r>
            <w:proofErr w:type="gramEnd"/>
            <w:r w:rsidRPr="0079434B">
              <w:rPr>
                <w:rFonts w:ascii="Arial" w:hAnsi="Arial" w:cs="Arial"/>
                <w:sz w:val="18"/>
                <w:szCs w:val="18"/>
              </w:rPr>
              <w:t>.</w:t>
            </w:r>
          </w:p>
          <w:p w14:paraId="16A9A4A3"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Conocer, respetar y hacer cumplir el Reglamento de Servicios de la biblioteca.</w:t>
            </w:r>
          </w:p>
          <w:p w14:paraId="051DB465"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6" w:line="276" w:lineRule="auto"/>
              <w:ind w:right="90"/>
              <w:rPr>
                <w:rFonts w:ascii="Arial" w:hAnsi="Arial" w:cs="Arial"/>
                <w:color w:val="000000"/>
                <w:sz w:val="18"/>
                <w:szCs w:val="18"/>
              </w:rPr>
            </w:pPr>
            <w:r w:rsidRPr="0079434B">
              <w:rPr>
                <w:rFonts w:ascii="Arial" w:hAnsi="Arial" w:cs="Arial"/>
                <w:color w:val="000000"/>
                <w:sz w:val="18"/>
                <w:szCs w:val="18"/>
              </w:rPr>
              <w:t>Orientar a los usuarios en el uso de las fuentes de información y demás materiales disponibles, así como promover el uso de los materiales que se incorporen.</w:t>
            </w:r>
          </w:p>
          <w:p w14:paraId="5F9E3C7D" w14:textId="77777777" w:rsidR="00EF1532" w:rsidRPr="0079434B" w:rsidRDefault="00EF1532" w:rsidP="00EF1532">
            <w:pPr>
              <w:widowControl w:val="0"/>
              <w:numPr>
                <w:ilvl w:val="0"/>
                <w:numId w:val="100"/>
              </w:numPr>
              <w:pBdr>
                <w:top w:val="nil"/>
                <w:left w:val="nil"/>
                <w:bottom w:val="nil"/>
                <w:right w:val="nil"/>
                <w:between w:val="nil"/>
              </w:pBdr>
              <w:tabs>
                <w:tab w:val="left" w:pos="827"/>
                <w:tab w:val="left" w:pos="828"/>
              </w:tabs>
              <w:spacing w:before="5" w:line="276" w:lineRule="auto"/>
              <w:rPr>
                <w:rFonts w:ascii="Arial" w:hAnsi="Arial" w:cs="Arial"/>
                <w:color w:val="000000"/>
                <w:sz w:val="18"/>
                <w:szCs w:val="18"/>
              </w:rPr>
            </w:pPr>
            <w:r w:rsidRPr="0079434B">
              <w:rPr>
                <w:rFonts w:ascii="Arial" w:hAnsi="Arial" w:cs="Arial"/>
                <w:color w:val="000000"/>
                <w:sz w:val="18"/>
                <w:szCs w:val="18"/>
              </w:rPr>
              <w:t>Realizar el préstamo de los materiales a los usuarios.</w:t>
            </w:r>
          </w:p>
        </w:tc>
      </w:tr>
    </w:tbl>
    <w:bookmarkEnd w:id="35"/>
    <w:p w14:paraId="519DCA3F" w14:textId="77777777" w:rsidR="00EF1532" w:rsidRDefault="00EF1532" w:rsidP="00EF1532">
      <w:pPr>
        <w:pBdr>
          <w:top w:val="nil"/>
          <w:left w:val="nil"/>
          <w:bottom w:val="nil"/>
          <w:right w:val="nil"/>
          <w:between w:val="nil"/>
        </w:pBdr>
        <w:spacing w:before="92" w:line="276" w:lineRule="auto"/>
        <w:ind w:left="196" w:right="119"/>
        <w:jc w:val="both"/>
        <w:rPr>
          <w:rFonts w:ascii="Arial" w:hAnsi="Arial" w:cs="Arial"/>
          <w:color w:val="000000"/>
          <w:sz w:val="18"/>
          <w:szCs w:val="18"/>
        </w:rPr>
      </w:pPr>
      <w:r w:rsidRPr="0079434B">
        <w:rPr>
          <w:rFonts w:ascii="Arial" w:hAnsi="Arial" w:cs="Arial"/>
          <w:color w:val="000000"/>
          <w:sz w:val="18"/>
          <w:szCs w:val="18"/>
        </w:rPr>
        <w:t xml:space="preserve">El servicio será prestado en las </w:t>
      </w:r>
      <w:r w:rsidRPr="0079434B">
        <w:rPr>
          <w:rFonts w:ascii="Arial" w:hAnsi="Arial" w:cs="Arial"/>
          <w:sz w:val="18"/>
          <w:szCs w:val="18"/>
        </w:rPr>
        <w:t>dos</w:t>
      </w:r>
      <w:r w:rsidRPr="0079434B">
        <w:rPr>
          <w:rFonts w:ascii="Arial" w:hAnsi="Arial" w:cs="Arial"/>
          <w:color w:val="000000"/>
          <w:sz w:val="18"/>
          <w:szCs w:val="18"/>
        </w:rPr>
        <w:t xml:space="preserve"> sedes del Instituto de Artes Gráficas de Oaxaca (IAGO), ubicadas en la calle de Macedonio Alcalá No. 507, así como en la calle Juárez números 203, todas ellas en la Colonia Centro, C.P. 68000, Municipio de Oaxaca de Juárez, en el Estado de Oaxaca.</w:t>
      </w:r>
    </w:p>
    <w:p w14:paraId="2D64ACBA" w14:textId="77777777" w:rsidR="00EF1532" w:rsidRPr="0079434B" w:rsidRDefault="00EF1532" w:rsidP="00EF1532">
      <w:pPr>
        <w:pBdr>
          <w:top w:val="nil"/>
          <w:left w:val="nil"/>
          <w:bottom w:val="nil"/>
          <w:right w:val="nil"/>
          <w:between w:val="nil"/>
        </w:pBdr>
        <w:spacing w:before="92" w:line="276" w:lineRule="auto"/>
        <w:ind w:left="196" w:right="119"/>
        <w:jc w:val="both"/>
        <w:rPr>
          <w:rFonts w:ascii="Arial" w:eastAsia="Arial MT" w:hAnsi="Arial" w:cs="Arial"/>
          <w:color w:val="000000"/>
          <w:sz w:val="18"/>
          <w:szCs w:val="18"/>
        </w:rPr>
      </w:pPr>
    </w:p>
    <w:p w14:paraId="0A432D3F" w14:textId="77777777" w:rsidR="00EF1532" w:rsidRPr="0079434B" w:rsidRDefault="00EF1532" w:rsidP="00EF1532">
      <w:pPr>
        <w:spacing w:line="276" w:lineRule="auto"/>
        <w:jc w:val="both"/>
        <w:rPr>
          <w:rFonts w:ascii="Arial" w:eastAsia="Arial" w:hAnsi="Arial" w:cs="Arial"/>
          <w:b/>
          <w:sz w:val="18"/>
          <w:szCs w:val="18"/>
          <w:u w:val="single"/>
        </w:rPr>
      </w:pPr>
      <w:r w:rsidRPr="0079434B">
        <w:rPr>
          <w:rFonts w:ascii="Arial" w:eastAsia="Arial" w:hAnsi="Arial" w:cs="Arial"/>
          <w:b/>
          <w:sz w:val="18"/>
          <w:szCs w:val="18"/>
        </w:rPr>
        <w:t>HORARIOS DE PRESTACIÓN DEL SERVICIO</w:t>
      </w:r>
      <w:r w:rsidRPr="0079434B">
        <w:rPr>
          <w:rFonts w:ascii="Arial" w:eastAsia="Arial" w:hAnsi="Arial" w:cs="Arial"/>
          <w:b/>
          <w:sz w:val="18"/>
          <w:szCs w:val="18"/>
          <w:u w:val="single"/>
        </w:rPr>
        <w:t>:</w:t>
      </w:r>
    </w:p>
    <w:p w14:paraId="4E2B7CEA"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7563EB3B"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t>El Instituto de Artes Gráficas de Oaxaca (IAGO), tiene un horario de atención en las bibliotecas de lunes a sábado de 09:00 a 20:00 horas, por lo que el personal del Invitado deberá prestar los servicios necesarios en dos turnos, mismos que podrán ser modificados y/o ampliados de acuerdo con las necesidades y requerimientos del IAGO, por lo cual dará aviso al INBAL para que éste a su vez lo notifique debidamente al Proveedor adjudicado.</w:t>
      </w:r>
    </w:p>
    <w:p w14:paraId="1544288D" w14:textId="77777777" w:rsidR="00EF1532" w:rsidRPr="0079434B" w:rsidRDefault="00EF1532" w:rsidP="00EF1532">
      <w:pPr>
        <w:pBdr>
          <w:top w:val="nil"/>
          <w:left w:val="nil"/>
          <w:bottom w:val="nil"/>
          <w:right w:val="nil"/>
          <w:between w:val="nil"/>
        </w:pBdr>
        <w:spacing w:before="5" w:line="276" w:lineRule="auto"/>
        <w:rPr>
          <w:rFonts w:ascii="Arial" w:hAnsi="Arial" w:cs="Arial"/>
          <w:color w:val="000000"/>
          <w:sz w:val="18"/>
          <w:szCs w:val="18"/>
        </w:rPr>
      </w:pPr>
    </w:p>
    <w:p w14:paraId="72D47546"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r w:rsidRPr="0079434B">
        <w:rPr>
          <w:rFonts w:ascii="Arial" w:hAnsi="Arial" w:cs="Arial"/>
          <w:color w:val="000000"/>
          <w:sz w:val="18"/>
          <w:szCs w:val="18"/>
        </w:rPr>
        <w:t>Los requerimientos y movimientos de personal que requiera el IAGO los notificará al Proveedor adjudicado durante la vigencia del contrato con al menos 5 (cinco) días naturales de anticipación.</w:t>
      </w:r>
    </w:p>
    <w:p w14:paraId="5BA3E647" w14:textId="77777777" w:rsidR="00EF1532" w:rsidRPr="0079434B" w:rsidRDefault="00EF1532" w:rsidP="00EF1532">
      <w:pPr>
        <w:pStyle w:val="Ttulo1"/>
        <w:tabs>
          <w:tab w:val="left" w:pos="905"/>
          <w:tab w:val="left" w:pos="906"/>
        </w:tabs>
        <w:spacing w:before="206" w:line="276" w:lineRule="auto"/>
        <w:rPr>
          <w:rFonts w:eastAsia="Arial MT" w:cs="Arial"/>
          <w:b w:val="0"/>
          <w:bCs/>
          <w:color w:val="auto"/>
          <w:sz w:val="18"/>
          <w:szCs w:val="18"/>
        </w:rPr>
      </w:pPr>
      <w:r w:rsidRPr="0079434B">
        <w:rPr>
          <w:rFonts w:eastAsia="Arial MT" w:cs="Arial"/>
          <w:bCs/>
          <w:color w:val="auto"/>
          <w:sz w:val="18"/>
          <w:szCs w:val="18"/>
        </w:rPr>
        <w:t>VIGENCIA DEL SERVICIO:</w:t>
      </w:r>
    </w:p>
    <w:p w14:paraId="39C628B4"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02146559" w14:textId="77777777" w:rsidR="00EF1532" w:rsidRPr="0079434B" w:rsidRDefault="00EF1532" w:rsidP="00EF1532">
      <w:pPr>
        <w:spacing w:line="276" w:lineRule="auto"/>
        <w:ind w:left="196" w:right="122"/>
        <w:jc w:val="both"/>
        <w:rPr>
          <w:rFonts w:ascii="Arial" w:hAnsi="Arial" w:cs="Arial"/>
          <w:sz w:val="18"/>
          <w:szCs w:val="18"/>
        </w:rPr>
      </w:pPr>
      <w:r w:rsidRPr="0079434B">
        <w:rPr>
          <w:rFonts w:ascii="Arial" w:hAnsi="Arial" w:cs="Arial"/>
          <w:sz w:val="18"/>
          <w:szCs w:val="18"/>
        </w:rPr>
        <w:t xml:space="preserve">Dicho servicio deberá prestarse durante el periodo comprendido del </w:t>
      </w:r>
      <w:r w:rsidRPr="0079434B">
        <w:rPr>
          <w:rFonts w:ascii="Arial" w:hAnsi="Arial" w:cs="Arial"/>
          <w:b/>
          <w:sz w:val="18"/>
          <w:szCs w:val="18"/>
        </w:rPr>
        <w:t>03 de marzo al 31 de diciembre de 2023</w:t>
      </w:r>
      <w:r w:rsidRPr="0079434B">
        <w:rPr>
          <w:rFonts w:ascii="Arial" w:hAnsi="Arial" w:cs="Arial"/>
          <w:sz w:val="18"/>
          <w:szCs w:val="18"/>
        </w:rPr>
        <w:t>.</w:t>
      </w:r>
    </w:p>
    <w:p w14:paraId="6380C6A5" w14:textId="77777777" w:rsidR="00EF1532" w:rsidRPr="0079434B" w:rsidRDefault="00EF1532" w:rsidP="00EF1532">
      <w:pPr>
        <w:pBdr>
          <w:top w:val="nil"/>
          <w:left w:val="nil"/>
          <w:bottom w:val="nil"/>
          <w:right w:val="nil"/>
          <w:between w:val="nil"/>
        </w:pBdr>
        <w:spacing w:line="276" w:lineRule="auto"/>
        <w:rPr>
          <w:rFonts w:ascii="Arial" w:hAnsi="Arial" w:cs="Arial"/>
          <w:b/>
          <w:color w:val="000000"/>
          <w:sz w:val="18"/>
          <w:szCs w:val="18"/>
        </w:rPr>
      </w:pPr>
    </w:p>
    <w:p w14:paraId="5E519470" w14:textId="77777777" w:rsidR="00EF1532" w:rsidRPr="0079434B" w:rsidRDefault="00EF1532" w:rsidP="00EF1532">
      <w:pPr>
        <w:pBdr>
          <w:top w:val="nil"/>
          <w:left w:val="nil"/>
          <w:bottom w:val="nil"/>
          <w:right w:val="nil"/>
          <w:between w:val="nil"/>
        </w:pBdr>
        <w:tabs>
          <w:tab w:val="left" w:pos="904"/>
          <w:tab w:val="left" w:pos="905"/>
        </w:tabs>
        <w:spacing w:before="1" w:line="276" w:lineRule="auto"/>
        <w:ind w:right="121"/>
        <w:rPr>
          <w:rFonts w:ascii="Arial" w:hAnsi="Arial" w:cs="Arial"/>
          <w:color w:val="000000"/>
          <w:sz w:val="18"/>
          <w:szCs w:val="18"/>
        </w:rPr>
      </w:pPr>
      <w:r w:rsidRPr="0079434B">
        <w:rPr>
          <w:rFonts w:ascii="Arial" w:hAnsi="Arial" w:cs="Arial"/>
          <w:b/>
          <w:color w:val="000000"/>
          <w:sz w:val="18"/>
          <w:szCs w:val="18"/>
        </w:rPr>
        <w:t>REQUISITOS Y MANIFESTACIONES QUE DEBEN PRESENTARSE DENTRO DE SU PROPUESTA TÉCNICA:</w:t>
      </w:r>
    </w:p>
    <w:p w14:paraId="7AB87E20" w14:textId="77777777" w:rsidR="00EF1532" w:rsidRPr="0079434B" w:rsidRDefault="00EF1532" w:rsidP="00EF1532">
      <w:pPr>
        <w:pBdr>
          <w:top w:val="nil"/>
          <w:left w:val="nil"/>
          <w:bottom w:val="nil"/>
          <w:right w:val="nil"/>
          <w:between w:val="nil"/>
        </w:pBdr>
        <w:spacing w:line="276" w:lineRule="auto"/>
        <w:ind w:left="196" w:right="122"/>
        <w:jc w:val="both"/>
        <w:rPr>
          <w:rFonts w:ascii="Arial" w:hAnsi="Arial" w:cs="Arial"/>
          <w:b/>
          <w:bCs/>
          <w:color w:val="000000"/>
          <w:sz w:val="18"/>
          <w:szCs w:val="18"/>
        </w:rPr>
      </w:pPr>
    </w:p>
    <w:p w14:paraId="12CB91FB" w14:textId="77777777" w:rsidR="00EF1532" w:rsidRPr="0079434B" w:rsidRDefault="00EF1532" w:rsidP="00EF1532">
      <w:pPr>
        <w:pBdr>
          <w:top w:val="nil"/>
          <w:left w:val="nil"/>
          <w:bottom w:val="nil"/>
          <w:right w:val="nil"/>
          <w:between w:val="nil"/>
        </w:pBdr>
        <w:spacing w:line="276" w:lineRule="auto"/>
        <w:ind w:left="196" w:right="122"/>
        <w:jc w:val="both"/>
        <w:rPr>
          <w:rFonts w:ascii="Arial" w:hAnsi="Arial" w:cs="Arial"/>
          <w:b/>
          <w:bCs/>
          <w:color w:val="000000"/>
          <w:sz w:val="18"/>
          <w:szCs w:val="18"/>
        </w:rPr>
      </w:pPr>
      <w:bookmarkStart w:id="36" w:name="_Hlk126921982"/>
      <w:r w:rsidRPr="0079434B">
        <w:rPr>
          <w:rFonts w:ascii="Arial" w:hAnsi="Arial" w:cs="Arial"/>
          <w:b/>
          <w:bCs/>
          <w:color w:val="000000"/>
          <w:sz w:val="18"/>
          <w:szCs w:val="18"/>
        </w:rPr>
        <w:t>REQUISITOS</w:t>
      </w:r>
    </w:p>
    <w:p w14:paraId="26AC0381" w14:textId="77777777" w:rsidR="00EF1532" w:rsidRPr="0079434B" w:rsidRDefault="00EF1532" w:rsidP="00EF1532">
      <w:pPr>
        <w:pBdr>
          <w:top w:val="nil"/>
          <w:left w:val="nil"/>
          <w:bottom w:val="nil"/>
          <w:right w:val="nil"/>
          <w:between w:val="nil"/>
        </w:pBdr>
        <w:spacing w:line="276" w:lineRule="auto"/>
        <w:ind w:left="196" w:right="122"/>
        <w:jc w:val="both"/>
        <w:rPr>
          <w:rFonts w:ascii="Arial" w:hAnsi="Arial" w:cs="Arial"/>
          <w:color w:val="000000"/>
          <w:sz w:val="18"/>
          <w:szCs w:val="18"/>
        </w:rPr>
      </w:pPr>
    </w:p>
    <w:p w14:paraId="300F43FB"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Acta Constitutiva</w:t>
      </w:r>
    </w:p>
    <w:p w14:paraId="54AFBF09"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Poder Notarial del represente legal</w:t>
      </w:r>
    </w:p>
    <w:p w14:paraId="7540A7B7"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Identificación oficial del Representante legal</w:t>
      </w:r>
    </w:p>
    <w:p w14:paraId="4C6F0374"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Comprobante de domicilio actualizada</w:t>
      </w:r>
    </w:p>
    <w:p w14:paraId="59E4493D"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Cédula RFC y Constancia de situación fiscal actualizada</w:t>
      </w:r>
    </w:p>
    <w:p w14:paraId="25DA89AB" w14:textId="77777777" w:rsidR="00EF1532" w:rsidRPr="0079434B" w:rsidRDefault="00EF1532" w:rsidP="00EF1532">
      <w:pPr>
        <w:pStyle w:val="Prrafodelista"/>
        <w:widowControl/>
        <w:numPr>
          <w:ilvl w:val="0"/>
          <w:numId w:val="116"/>
        </w:numPr>
        <w:adjustRightInd/>
        <w:spacing w:after="160" w:line="276" w:lineRule="auto"/>
        <w:contextualSpacing/>
        <w:jc w:val="left"/>
        <w:textAlignment w:val="auto"/>
        <w:rPr>
          <w:rFonts w:ascii="Arial" w:hAnsi="Arial" w:cs="Arial"/>
          <w:color w:val="000000"/>
          <w:sz w:val="18"/>
          <w:szCs w:val="18"/>
        </w:rPr>
      </w:pPr>
      <w:r w:rsidRPr="0079434B">
        <w:rPr>
          <w:rFonts w:ascii="Arial" w:hAnsi="Arial" w:cs="Arial"/>
          <w:color w:val="000000"/>
          <w:sz w:val="18"/>
          <w:szCs w:val="18"/>
        </w:rPr>
        <w:t>Opinión de cumplimiento en el SAT</w:t>
      </w:r>
    </w:p>
    <w:p w14:paraId="4BE03D29" w14:textId="77777777" w:rsidR="00EF1532" w:rsidRPr="0079434B" w:rsidRDefault="00EF1532" w:rsidP="00EF1532">
      <w:pPr>
        <w:pStyle w:val="Prrafodelista"/>
        <w:widowControl/>
        <w:numPr>
          <w:ilvl w:val="0"/>
          <w:numId w:val="116"/>
        </w:numPr>
        <w:adjustRightInd/>
        <w:spacing w:after="160" w:line="276" w:lineRule="auto"/>
        <w:contextualSpacing/>
        <w:jc w:val="left"/>
        <w:textAlignment w:val="auto"/>
        <w:rPr>
          <w:rFonts w:ascii="Arial" w:hAnsi="Arial" w:cs="Arial"/>
          <w:color w:val="000000"/>
          <w:sz w:val="18"/>
          <w:szCs w:val="18"/>
        </w:rPr>
      </w:pPr>
      <w:r w:rsidRPr="0079434B">
        <w:rPr>
          <w:rFonts w:ascii="Arial" w:hAnsi="Arial" w:cs="Arial"/>
          <w:color w:val="000000"/>
          <w:sz w:val="18"/>
          <w:szCs w:val="18"/>
        </w:rPr>
        <w:t xml:space="preserve">Opinión de cumplimiento en materia fiscal del IMSS </w:t>
      </w:r>
    </w:p>
    <w:p w14:paraId="74973824" w14:textId="77777777" w:rsidR="00EF1532" w:rsidRPr="0079434B" w:rsidRDefault="00EF1532" w:rsidP="00EF1532">
      <w:pPr>
        <w:pStyle w:val="Prrafodelista"/>
        <w:widowControl/>
        <w:numPr>
          <w:ilvl w:val="0"/>
          <w:numId w:val="116"/>
        </w:numPr>
        <w:adjustRightInd/>
        <w:spacing w:after="160" w:line="276" w:lineRule="auto"/>
        <w:contextualSpacing/>
        <w:jc w:val="left"/>
        <w:textAlignment w:val="auto"/>
        <w:rPr>
          <w:rFonts w:ascii="Arial" w:hAnsi="Arial" w:cs="Arial"/>
          <w:color w:val="000000"/>
          <w:sz w:val="18"/>
          <w:szCs w:val="18"/>
        </w:rPr>
      </w:pPr>
      <w:r w:rsidRPr="0079434B">
        <w:rPr>
          <w:rFonts w:ascii="Arial" w:hAnsi="Arial" w:cs="Arial"/>
          <w:color w:val="000000"/>
          <w:sz w:val="18"/>
          <w:szCs w:val="18"/>
        </w:rPr>
        <w:t>Opinión de cumplimiento en materia fiscal del INFONAVIT</w:t>
      </w:r>
    </w:p>
    <w:p w14:paraId="6851ACA5" w14:textId="77777777" w:rsidR="00EF1532" w:rsidRPr="0079434B" w:rsidRDefault="00EF1532" w:rsidP="00EF1532">
      <w:pPr>
        <w:pStyle w:val="Prrafodelista"/>
        <w:numPr>
          <w:ilvl w:val="0"/>
          <w:numId w:val="116"/>
        </w:numPr>
        <w:pBdr>
          <w:top w:val="nil"/>
          <w:left w:val="nil"/>
          <w:bottom w:val="nil"/>
          <w:right w:val="nil"/>
          <w:between w:val="nil"/>
        </w:pBdr>
        <w:autoSpaceDE w:val="0"/>
        <w:autoSpaceDN w:val="0"/>
        <w:adjustRightInd/>
        <w:spacing w:line="276" w:lineRule="auto"/>
        <w:ind w:right="122"/>
        <w:contextualSpacing/>
        <w:textAlignment w:val="auto"/>
        <w:rPr>
          <w:rFonts w:ascii="Arial" w:hAnsi="Arial" w:cs="Arial"/>
          <w:color w:val="000000"/>
          <w:sz w:val="18"/>
          <w:szCs w:val="18"/>
        </w:rPr>
      </w:pPr>
      <w:r w:rsidRPr="0079434B">
        <w:rPr>
          <w:rFonts w:ascii="Arial" w:hAnsi="Arial" w:cs="Arial"/>
          <w:color w:val="000000"/>
          <w:sz w:val="18"/>
          <w:szCs w:val="18"/>
        </w:rPr>
        <w:t>Inscripción al REPSE</w:t>
      </w:r>
    </w:p>
    <w:bookmarkEnd w:id="36"/>
    <w:p w14:paraId="2059219E" w14:textId="77777777" w:rsidR="00EF1532" w:rsidRPr="0079434B" w:rsidRDefault="00EF1532" w:rsidP="00EF1532">
      <w:pPr>
        <w:pBdr>
          <w:top w:val="nil"/>
          <w:left w:val="nil"/>
          <w:bottom w:val="nil"/>
          <w:right w:val="nil"/>
          <w:between w:val="nil"/>
        </w:pBdr>
        <w:spacing w:before="240" w:line="276" w:lineRule="auto"/>
        <w:ind w:left="196" w:right="118"/>
        <w:jc w:val="both"/>
        <w:rPr>
          <w:rFonts w:ascii="Arial" w:hAnsi="Arial" w:cs="Arial"/>
          <w:color w:val="000000"/>
          <w:sz w:val="18"/>
          <w:szCs w:val="18"/>
        </w:rPr>
      </w:pPr>
      <w:r w:rsidRPr="0079434B">
        <w:rPr>
          <w:rFonts w:ascii="Arial" w:hAnsi="Arial" w:cs="Arial"/>
          <w:color w:val="000000"/>
          <w:sz w:val="18"/>
          <w:szCs w:val="18"/>
        </w:rPr>
        <w:t>Los elementos que utilice el Invitado para cubrir el servicio de administración de prestadores de servicios especializados para el IAGO, al menos, deberán contemplar las prestaciones establecidas en la Ley Federal del Trabajo (LFT), de acuerdo con lo siguiente:</w:t>
      </w:r>
    </w:p>
    <w:p w14:paraId="166B5E8D"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before="206"/>
        <w:ind w:right="124"/>
        <w:jc w:val="both"/>
        <w:rPr>
          <w:rFonts w:ascii="Arial" w:hAnsi="Arial" w:cs="Arial"/>
          <w:color w:val="000000"/>
          <w:sz w:val="18"/>
          <w:szCs w:val="18"/>
        </w:rPr>
      </w:pPr>
      <w:r w:rsidRPr="0079434B">
        <w:rPr>
          <w:rFonts w:ascii="Arial" w:hAnsi="Arial" w:cs="Arial"/>
          <w:color w:val="000000"/>
          <w:sz w:val="18"/>
          <w:szCs w:val="18"/>
        </w:rPr>
        <w:t>Aguinaldo de 15 (quince) días por año laborado o en su caso, la parte proporcional que le corresponda, conforme a las disposiciones legales aplicables.</w:t>
      </w:r>
    </w:p>
    <w:p w14:paraId="30170AE2" w14:textId="77777777" w:rsidR="00EF1532" w:rsidRPr="0079434B" w:rsidRDefault="00EF1532" w:rsidP="00EF1532">
      <w:pPr>
        <w:widowControl w:val="0"/>
        <w:numPr>
          <w:ilvl w:val="0"/>
          <w:numId w:val="104"/>
        </w:numPr>
        <w:pBdr>
          <w:top w:val="nil"/>
          <w:left w:val="nil"/>
          <w:bottom w:val="nil"/>
          <w:right w:val="nil"/>
          <w:between w:val="nil"/>
        </w:pBdr>
        <w:tabs>
          <w:tab w:val="left" w:pos="916"/>
          <w:tab w:val="left" w:pos="917"/>
        </w:tabs>
        <w:spacing w:line="276" w:lineRule="auto"/>
        <w:ind w:hanging="361"/>
        <w:rPr>
          <w:rFonts w:ascii="Arial" w:hAnsi="Arial" w:cs="Arial"/>
          <w:color w:val="000000"/>
          <w:sz w:val="18"/>
          <w:szCs w:val="18"/>
        </w:rPr>
      </w:pPr>
      <w:r w:rsidRPr="0079434B">
        <w:rPr>
          <w:rFonts w:ascii="Arial" w:hAnsi="Arial" w:cs="Arial"/>
          <w:color w:val="000000"/>
          <w:sz w:val="18"/>
          <w:szCs w:val="18"/>
        </w:rPr>
        <w:lastRenderedPageBreak/>
        <w:t>Vacaciones en términos de lo establecido en la Ley Federal del Trabajo (LFT).</w:t>
      </w:r>
    </w:p>
    <w:p w14:paraId="7F095AC3"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line="276" w:lineRule="auto"/>
        <w:ind w:right="121"/>
        <w:jc w:val="both"/>
        <w:rPr>
          <w:rFonts w:ascii="Arial" w:hAnsi="Arial" w:cs="Arial"/>
          <w:color w:val="000000"/>
          <w:sz w:val="18"/>
          <w:szCs w:val="18"/>
        </w:rPr>
      </w:pPr>
      <w:r w:rsidRPr="0079434B">
        <w:rPr>
          <w:rFonts w:ascii="Arial" w:hAnsi="Arial" w:cs="Arial"/>
          <w:color w:val="000000"/>
          <w:sz w:val="18"/>
          <w:szCs w:val="18"/>
        </w:rPr>
        <w:t>La prima vacacional equivaldrá al 25% (veinticinco por ciento), del sueldo bruto o en su caso, la parte proporcional que le corresponda, pagadera conforme a las disposiciones legales existentes (aplicable en el mes de diciembre o bien, al momento de concluir el contrato laboral).</w:t>
      </w:r>
    </w:p>
    <w:p w14:paraId="24EBE2CD"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line="276" w:lineRule="auto"/>
        <w:ind w:right="126"/>
        <w:jc w:val="both"/>
        <w:rPr>
          <w:rFonts w:ascii="Arial" w:hAnsi="Arial" w:cs="Arial"/>
          <w:color w:val="000000"/>
          <w:sz w:val="18"/>
          <w:szCs w:val="18"/>
        </w:rPr>
      </w:pPr>
      <w:r w:rsidRPr="0079434B">
        <w:rPr>
          <w:rFonts w:ascii="Arial" w:hAnsi="Arial" w:cs="Arial"/>
          <w:color w:val="000000"/>
          <w:sz w:val="18"/>
          <w:szCs w:val="18"/>
        </w:rPr>
        <w:t>Aportaciones de seguridad social a salario real, conforme a las disposiciones legales aplicables a nivel de riesgo uno.</w:t>
      </w:r>
    </w:p>
    <w:p w14:paraId="0868A4F9" w14:textId="77777777" w:rsidR="00EF1532" w:rsidRPr="0079434B" w:rsidRDefault="00EF1532" w:rsidP="00EF1532">
      <w:pPr>
        <w:widowControl w:val="0"/>
        <w:numPr>
          <w:ilvl w:val="0"/>
          <w:numId w:val="104"/>
        </w:numPr>
        <w:pBdr>
          <w:top w:val="nil"/>
          <w:left w:val="nil"/>
          <w:bottom w:val="nil"/>
          <w:right w:val="nil"/>
          <w:between w:val="nil"/>
        </w:pBdr>
        <w:tabs>
          <w:tab w:val="left" w:pos="917"/>
        </w:tabs>
        <w:spacing w:line="276" w:lineRule="auto"/>
        <w:ind w:right="124"/>
        <w:jc w:val="both"/>
        <w:rPr>
          <w:rFonts w:ascii="Arial" w:hAnsi="Arial" w:cs="Arial"/>
          <w:color w:val="000000"/>
          <w:sz w:val="18"/>
          <w:szCs w:val="18"/>
        </w:rPr>
      </w:pPr>
      <w:r w:rsidRPr="0079434B">
        <w:rPr>
          <w:rFonts w:ascii="Arial" w:hAnsi="Arial" w:cs="Arial"/>
          <w:color w:val="000000"/>
          <w:sz w:val="18"/>
          <w:szCs w:val="18"/>
        </w:rPr>
        <w:t>Prima de antigüedad pagadera al final del contrato o en su caso, la parte proporcional que le corresponda.</w:t>
      </w:r>
    </w:p>
    <w:p w14:paraId="318D9769" w14:textId="77777777" w:rsidR="00EF1532" w:rsidRPr="0079434B" w:rsidRDefault="00EF1532" w:rsidP="00EF1532">
      <w:pPr>
        <w:pBdr>
          <w:top w:val="nil"/>
          <w:left w:val="nil"/>
          <w:bottom w:val="nil"/>
          <w:right w:val="nil"/>
          <w:between w:val="nil"/>
        </w:pBdr>
        <w:tabs>
          <w:tab w:val="left" w:pos="917"/>
        </w:tabs>
        <w:spacing w:before="240" w:line="276" w:lineRule="auto"/>
        <w:ind w:right="117"/>
        <w:jc w:val="both"/>
        <w:rPr>
          <w:rFonts w:ascii="Arial" w:hAnsi="Arial" w:cs="Arial"/>
          <w:color w:val="000000"/>
          <w:sz w:val="18"/>
          <w:szCs w:val="18"/>
        </w:rPr>
      </w:pPr>
      <w:bookmarkStart w:id="37" w:name="_Hlk126922139"/>
      <w:r w:rsidRPr="0079434B">
        <w:rPr>
          <w:rFonts w:ascii="Arial" w:hAnsi="Arial" w:cs="Arial"/>
          <w:color w:val="000000"/>
          <w:sz w:val="18"/>
          <w:szCs w:val="18"/>
        </w:rPr>
        <w:t>Estos rubros deberán formar parte y ser considerados en la propuesta económica del Invitado.</w:t>
      </w:r>
    </w:p>
    <w:p w14:paraId="1FF65E67" w14:textId="77777777" w:rsidR="00EF1532"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p>
    <w:p w14:paraId="4990654B" w14:textId="77777777" w:rsidR="00EF1532" w:rsidRPr="0079434B"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r w:rsidRPr="0079434B">
        <w:rPr>
          <w:rFonts w:ascii="Arial" w:hAnsi="Arial" w:cs="Arial"/>
          <w:color w:val="000000"/>
          <w:sz w:val="18"/>
          <w:szCs w:val="18"/>
        </w:rPr>
        <w:t>Contemplar dentro de la propuesta económica la cobertura de los servicios por manejo, asesoría y administración del servicio.</w:t>
      </w:r>
    </w:p>
    <w:p w14:paraId="438AB9D9" w14:textId="77777777" w:rsidR="00EF1532"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p>
    <w:p w14:paraId="3C089E3D" w14:textId="77777777" w:rsidR="00EF1532" w:rsidRPr="0079434B" w:rsidRDefault="00EF1532" w:rsidP="00EF1532">
      <w:pPr>
        <w:pBdr>
          <w:top w:val="nil"/>
          <w:left w:val="nil"/>
          <w:bottom w:val="nil"/>
          <w:right w:val="nil"/>
          <w:between w:val="nil"/>
        </w:pBdr>
        <w:tabs>
          <w:tab w:val="left" w:pos="917"/>
        </w:tabs>
        <w:spacing w:line="276" w:lineRule="auto"/>
        <w:ind w:right="117"/>
        <w:jc w:val="both"/>
        <w:rPr>
          <w:rFonts w:ascii="Arial" w:hAnsi="Arial" w:cs="Arial"/>
          <w:color w:val="000000"/>
          <w:sz w:val="18"/>
          <w:szCs w:val="18"/>
        </w:rPr>
      </w:pPr>
      <w:r w:rsidRPr="0079434B">
        <w:rPr>
          <w:rFonts w:ascii="Arial" w:hAnsi="Arial" w:cs="Arial"/>
          <w:color w:val="000000"/>
          <w:sz w:val="18"/>
          <w:szCs w:val="18"/>
        </w:rPr>
        <w:t>La propuesta deberá ser integrada y presentada conforme a la normatividad vigente aplicable.</w:t>
      </w:r>
    </w:p>
    <w:bookmarkEnd w:id="37"/>
    <w:p w14:paraId="31AB4CEC" w14:textId="77777777" w:rsidR="00EF1532" w:rsidRDefault="00EF1532" w:rsidP="00EF1532">
      <w:pPr>
        <w:pBdr>
          <w:top w:val="nil"/>
          <w:left w:val="nil"/>
          <w:bottom w:val="nil"/>
          <w:right w:val="nil"/>
          <w:between w:val="nil"/>
        </w:pBdr>
        <w:spacing w:line="276" w:lineRule="auto"/>
        <w:ind w:right="122"/>
        <w:jc w:val="both"/>
        <w:rPr>
          <w:rFonts w:ascii="Arial" w:hAnsi="Arial" w:cs="Arial"/>
          <w:b/>
          <w:color w:val="000000"/>
          <w:sz w:val="18"/>
          <w:szCs w:val="18"/>
        </w:rPr>
      </w:pPr>
    </w:p>
    <w:p w14:paraId="13B2CD82" w14:textId="77777777" w:rsidR="00EF1532" w:rsidRPr="0079434B" w:rsidRDefault="00EF1532" w:rsidP="00EF1532">
      <w:pPr>
        <w:pBdr>
          <w:top w:val="nil"/>
          <w:left w:val="nil"/>
          <w:bottom w:val="nil"/>
          <w:right w:val="nil"/>
          <w:between w:val="nil"/>
        </w:pBdr>
        <w:spacing w:line="276" w:lineRule="auto"/>
        <w:ind w:right="122"/>
        <w:jc w:val="both"/>
        <w:rPr>
          <w:rFonts w:ascii="Arial" w:hAnsi="Arial" w:cs="Arial"/>
          <w:b/>
          <w:color w:val="000000"/>
          <w:sz w:val="18"/>
          <w:szCs w:val="18"/>
        </w:rPr>
      </w:pPr>
      <w:r w:rsidRPr="0079434B">
        <w:rPr>
          <w:rFonts w:ascii="Arial" w:hAnsi="Arial" w:cs="Arial"/>
          <w:b/>
          <w:color w:val="000000"/>
          <w:sz w:val="18"/>
          <w:szCs w:val="18"/>
        </w:rPr>
        <w:t>FORMA DE PAGO</w:t>
      </w:r>
    </w:p>
    <w:p w14:paraId="4D82AA8D" w14:textId="77777777" w:rsidR="00EF1532" w:rsidRPr="0079434B" w:rsidRDefault="00EF1532" w:rsidP="00EF1532">
      <w:pPr>
        <w:pBdr>
          <w:top w:val="nil"/>
          <w:left w:val="nil"/>
          <w:bottom w:val="nil"/>
          <w:right w:val="nil"/>
          <w:between w:val="nil"/>
        </w:pBdr>
        <w:spacing w:line="276" w:lineRule="auto"/>
        <w:ind w:right="122"/>
        <w:jc w:val="both"/>
        <w:rPr>
          <w:rFonts w:ascii="Arial" w:hAnsi="Arial" w:cs="Arial"/>
          <w:color w:val="000000"/>
          <w:sz w:val="18"/>
          <w:szCs w:val="18"/>
        </w:rPr>
      </w:pPr>
    </w:p>
    <w:p w14:paraId="28D5B126"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bookmarkStart w:id="38" w:name="_Hlk126922211"/>
      <w:r w:rsidRPr="0079434B">
        <w:rPr>
          <w:rFonts w:ascii="Arial" w:hAnsi="Arial" w:cs="Arial"/>
          <w:color w:val="000000"/>
          <w:sz w:val="18"/>
          <w:szCs w:val="18"/>
        </w:rPr>
        <w:t>EL pago se realizará en moneda nacional, de conformidad con lo dispuesto en el Artículo 51 de la Ley de Adquisiciones, Arrendamientos y Servicios del Sector Público y previa recepción del servicio a entera satisfacción del Instituto de Artes Gráficas de Oaxaca.</w:t>
      </w:r>
    </w:p>
    <w:p w14:paraId="28F9D50D"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p>
    <w:p w14:paraId="136F09D3"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r w:rsidRPr="0079434B">
        <w:rPr>
          <w:rFonts w:ascii="Arial" w:hAnsi="Arial" w:cs="Arial"/>
          <w:color w:val="000000"/>
          <w:sz w:val="18"/>
          <w:szCs w:val="18"/>
        </w:rPr>
        <w:t>El pago correspondiente al servicio se realizará en 10 (diez) exhibiciones mensuales, previa prestación y aceptación de los servicios, dentro de los 20 (veinte) días naturales posteriores a la presentación de la o las facturas en las oficinas del Instituto de Artes Gráficas de Oaxaca ubicadas en Calle Macedonio Alcalá No. 507, colonia Centro, Oaxaca de Juárez, Oaxaca C.P. 68000, de lunes a viernes, hábiles, en un horario de 9:00 a 18:00 horas.</w:t>
      </w:r>
    </w:p>
    <w:p w14:paraId="25D89CAD"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p>
    <w:p w14:paraId="01FF5518" w14:textId="77777777" w:rsidR="00EF1532" w:rsidRPr="0079434B" w:rsidRDefault="00EF1532" w:rsidP="00EF1532">
      <w:pPr>
        <w:pStyle w:val="Prrafodelista"/>
        <w:pBdr>
          <w:top w:val="nil"/>
          <w:left w:val="nil"/>
          <w:bottom w:val="nil"/>
          <w:right w:val="nil"/>
          <w:between w:val="nil"/>
        </w:pBdr>
        <w:spacing w:before="1" w:line="276" w:lineRule="auto"/>
        <w:ind w:right="119"/>
        <w:rPr>
          <w:rFonts w:ascii="Arial" w:hAnsi="Arial" w:cs="Arial"/>
          <w:color w:val="000000"/>
          <w:sz w:val="18"/>
          <w:szCs w:val="18"/>
        </w:rPr>
      </w:pPr>
      <w:r w:rsidRPr="0079434B">
        <w:rPr>
          <w:rFonts w:ascii="Arial" w:hAnsi="Arial" w:cs="Arial"/>
          <w:color w:val="000000"/>
          <w:sz w:val="18"/>
          <w:szCs w:val="18"/>
        </w:rPr>
        <w:t xml:space="preserve">Sin embargo; el Instituto de Artes Gráficas de Oaxaca aceptará que la documentación sea proporcionada en digital a la administradora del contrato, la Administradora del Instituto de Artes Gráficas de Oaxaca, Adelita Lorenzo Guzmán, al correo electrónico </w:t>
      </w:r>
      <w:hyperlink r:id="rId10" w:history="1">
        <w:r w:rsidRPr="0079434B">
          <w:rPr>
            <w:rStyle w:val="Hipervnculo"/>
            <w:rFonts w:ascii="Arial" w:hAnsi="Arial" w:cs="Arial"/>
            <w:sz w:val="18"/>
            <w:szCs w:val="18"/>
          </w:rPr>
          <w:t>iago.administracion@inba.gob.mx</w:t>
        </w:r>
      </w:hyperlink>
      <w:r w:rsidRPr="0079434B">
        <w:rPr>
          <w:rFonts w:ascii="Arial" w:hAnsi="Arial" w:cs="Arial"/>
          <w:color w:val="000000"/>
          <w:sz w:val="18"/>
          <w:szCs w:val="18"/>
        </w:rPr>
        <w:t>; para tal efecto, el prestador de servicios deberá sin excepción alguna presentar la documentación consistente en:</w:t>
      </w:r>
    </w:p>
    <w:p w14:paraId="3B702EB2" w14:textId="77777777" w:rsidR="00EF1532" w:rsidRPr="0079434B" w:rsidRDefault="00EF1532" w:rsidP="00EF1532">
      <w:pPr>
        <w:spacing w:line="276" w:lineRule="auto"/>
        <w:jc w:val="both"/>
        <w:rPr>
          <w:rFonts w:ascii="Arial" w:hAnsi="Arial" w:cs="Arial"/>
          <w:sz w:val="18"/>
          <w:szCs w:val="18"/>
        </w:rPr>
      </w:pPr>
    </w:p>
    <w:p w14:paraId="59BC2640" w14:textId="77777777" w:rsidR="00EF1532" w:rsidRPr="0079434B" w:rsidRDefault="00EF1532" w:rsidP="00EF1532">
      <w:pPr>
        <w:pStyle w:val="Prrafodelista"/>
        <w:widowControl/>
        <w:numPr>
          <w:ilvl w:val="0"/>
          <w:numId w:val="120"/>
        </w:numPr>
        <w:adjustRightInd/>
        <w:spacing w:before="203" w:after="200" w:line="276" w:lineRule="auto"/>
        <w:ind w:right="119"/>
        <w:contextualSpacing/>
        <w:textAlignment w:val="auto"/>
        <w:rPr>
          <w:rFonts w:ascii="Arial" w:hAnsi="Arial" w:cs="Arial"/>
          <w:sz w:val="18"/>
          <w:szCs w:val="18"/>
        </w:rPr>
      </w:pPr>
      <w:bookmarkStart w:id="39" w:name="_Hlk127729554"/>
      <w:r w:rsidRPr="0079434B">
        <w:rPr>
          <w:rFonts w:ascii="Arial" w:hAnsi="Arial" w:cs="Arial"/>
          <w:sz w:val="18"/>
          <w:szCs w:val="18"/>
        </w:rPr>
        <w:t>La (s) factura(s) deberá(n) presentarse durante los cinco días posteriores al mes de pago o el día hábil siguiente, relativos a los servicios prestados durante el mes anterior señalando la descripción de los servicios, cantidad, unidad, precio unitario y total, desglosando el IVA, número del instrumento jurídico y la razón social del Proveedor adjudicado.</w:t>
      </w:r>
    </w:p>
    <w:p w14:paraId="22144FF3" w14:textId="77777777" w:rsidR="00EF1532" w:rsidRPr="0079434B" w:rsidRDefault="00EF1532" w:rsidP="00EF1532">
      <w:pPr>
        <w:pStyle w:val="Prrafodelista"/>
        <w:widowControl/>
        <w:numPr>
          <w:ilvl w:val="0"/>
          <w:numId w:val="120"/>
        </w:numPr>
        <w:adjustRightInd/>
        <w:spacing w:before="203" w:after="200" w:line="276" w:lineRule="auto"/>
        <w:ind w:right="119"/>
        <w:contextualSpacing/>
        <w:textAlignment w:val="auto"/>
        <w:rPr>
          <w:rFonts w:ascii="Arial" w:hAnsi="Arial" w:cs="Arial"/>
          <w:sz w:val="18"/>
          <w:szCs w:val="18"/>
        </w:rPr>
      </w:pPr>
      <w:r w:rsidRPr="0079434B">
        <w:rPr>
          <w:rFonts w:ascii="Arial" w:hAnsi="Arial" w:cs="Arial"/>
          <w:sz w:val="18"/>
          <w:szCs w:val="18"/>
        </w:rPr>
        <w:t>Copia de la póliza de fianza o garantía de cumplimiento de contrato (sólo en la primera facturación).</w:t>
      </w:r>
    </w:p>
    <w:p w14:paraId="004BE9EF" w14:textId="77777777" w:rsidR="00EF1532" w:rsidRPr="0079434B" w:rsidRDefault="00EF1532" w:rsidP="00EF1532">
      <w:pPr>
        <w:spacing w:line="276" w:lineRule="auto"/>
        <w:jc w:val="both"/>
        <w:rPr>
          <w:rFonts w:ascii="Arial" w:hAnsi="Arial" w:cs="Arial"/>
          <w:sz w:val="18"/>
          <w:szCs w:val="18"/>
        </w:rPr>
      </w:pPr>
      <w:r w:rsidRPr="0079434B">
        <w:rPr>
          <w:rFonts w:ascii="Arial" w:hAnsi="Arial" w:cs="Arial"/>
          <w:sz w:val="18"/>
          <w:szCs w:val="18"/>
        </w:rPr>
        <w:t>Para todos los meses que cubran la vigencia del contrato deberá presentar:</w:t>
      </w:r>
    </w:p>
    <w:p w14:paraId="7B5A2254"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La representación impresa del CFDI deberá señalar la descripción de los servicios, cantidad, unidad, precio unitario y total, desglosando el IVA, número del instrumento jurídico (contrato), Razón Social, RFC y Régimen Fiscal. Asimismo, deberá cumplir con las disposiciones fiscales vigentes en el Código Fiscal de la Federación, artículo 29 y 29-A, así como la Resolución Miscelánea Fiscal, regla 2.7.1.2. y anexo 20.</w:t>
      </w:r>
    </w:p>
    <w:p w14:paraId="4BE3ECAC"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Acompañado de la factura, deberá exhibir copia simple del Sistema Único de Autodeterminación del Instituto Mexicano del Seguro Social, correspondiente a los trabajadores asignados al Instituto Nacional de Bellas Artes y Literatura, adjuntando comprobante de pago respectivo ante institución autorizada.</w:t>
      </w:r>
    </w:p>
    <w:p w14:paraId="01FB69F7"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Opinión de cumplimiento ante las autoridades fiscales. SAT, IMSS e INFOTAVIT, en sentido positivo y con la misma fecha de emisión que la versión impresa de la CFDI.</w:t>
      </w:r>
    </w:p>
    <w:p w14:paraId="251CD64A" w14:textId="77777777" w:rsidR="00EF1532" w:rsidRPr="0079434B" w:rsidRDefault="00EF1532" w:rsidP="00EF1532">
      <w:pPr>
        <w:pStyle w:val="Prrafodelista"/>
        <w:widowControl/>
        <w:numPr>
          <w:ilvl w:val="0"/>
          <w:numId w:val="121"/>
        </w:numPr>
        <w:pBdr>
          <w:top w:val="nil"/>
          <w:left w:val="nil"/>
          <w:bottom w:val="nil"/>
          <w:right w:val="nil"/>
          <w:between w:val="nil"/>
        </w:pBdr>
        <w:adjustRightInd/>
        <w:spacing w:after="200" w:line="276" w:lineRule="auto"/>
        <w:contextualSpacing/>
        <w:textAlignment w:val="auto"/>
        <w:rPr>
          <w:rFonts w:ascii="Arial" w:hAnsi="Arial" w:cs="Arial"/>
          <w:sz w:val="18"/>
          <w:szCs w:val="18"/>
        </w:rPr>
      </w:pPr>
      <w:r w:rsidRPr="0079434B">
        <w:rPr>
          <w:rFonts w:ascii="Arial" w:hAnsi="Arial" w:cs="Arial"/>
          <w:sz w:val="18"/>
          <w:szCs w:val="18"/>
        </w:rPr>
        <w:t>Cuando se apliquen penalizaciones y deducciones el Prestador del Servicio, entregará nota de crédito describiendo el rubro que se aplica, para realizar el descuento en el pago de la factura o bien deberá entregar el original del Formato E5cinco productos, derechos y aprovechamientos (</w:t>
      </w:r>
      <w:proofErr w:type="spellStart"/>
      <w:r w:rsidRPr="0079434B">
        <w:rPr>
          <w:rFonts w:ascii="Arial" w:hAnsi="Arial" w:cs="Arial"/>
          <w:sz w:val="18"/>
          <w:szCs w:val="18"/>
        </w:rPr>
        <w:t>DPA`s</w:t>
      </w:r>
      <w:proofErr w:type="spellEnd"/>
      <w:r w:rsidRPr="0079434B">
        <w:rPr>
          <w:rFonts w:ascii="Arial" w:hAnsi="Arial" w:cs="Arial"/>
          <w:sz w:val="18"/>
          <w:szCs w:val="18"/>
        </w:rPr>
        <w:t>), después de realizar el pago correspondiente ante la Tesorería de la Federación.</w:t>
      </w:r>
    </w:p>
    <w:p w14:paraId="5E559925" w14:textId="77777777" w:rsidR="00EF1532" w:rsidRPr="0079434B" w:rsidRDefault="00EF1532" w:rsidP="00EF1532">
      <w:pPr>
        <w:pBdr>
          <w:top w:val="nil"/>
          <w:left w:val="nil"/>
          <w:bottom w:val="nil"/>
          <w:right w:val="nil"/>
          <w:between w:val="nil"/>
        </w:pBdr>
        <w:spacing w:line="276" w:lineRule="auto"/>
        <w:jc w:val="both"/>
        <w:rPr>
          <w:rFonts w:ascii="Arial" w:hAnsi="Arial" w:cs="Arial"/>
          <w:sz w:val="18"/>
          <w:szCs w:val="18"/>
        </w:rPr>
      </w:pPr>
      <w:r w:rsidRPr="0079434B">
        <w:rPr>
          <w:rFonts w:ascii="Arial" w:hAnsi="Arial" w:cs="Arial"/>
          <w:sz w:val="18"/>
          <w:szCs w:val="18"/>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14E0FD21" w14:textId="77777777" w:rsidR="00EF1532" w:rsidRPr="0079434B" w:rsidRDefault="00EF1532" w:rsidP="00EF1532">
      <w:pPr>
        <w:spacing w:line="276" w:lineRule="auto"/>
        <w:jc w:val="both"/>
        <w:rPr>
          <w:rFonts w:ascii="Arial" w:hAnsi="Arial" w:cs="Arial"/>
          <w:sz w:val="18"/>
          <w:szCs w:val="18"/>
        </w:rPr>
      </w:pPr>
      <w:r w:rsidRPr="0079434B">
        <w:rPr>
          <w:rFonts w:ascii="Arial" w:hAnsi="Arial" w:cs="Arial"/>
          <w:sz w:val="18"/>
          <w:szCs w:val="18"/>
        </w:rPr>
        <w:lastRenderedPageBreak/>
        <w:t>En caso de que el CFDI entregado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165BA8EB" w14:textId="77777777" w:rsidR="00EF1532" w:rsidRPr="0079434B" w:rsidRDefault="00EF1532" w:rsidP="00EF1532">
      <w:pPr>
        <w:spacing w:line="276" w:lineRule="auto"/>
        <w:jc w:val="both"/>
        <w:rPr>
          <w:rFonts w:ascii="Arial" w:hAnsi="Arial" w:cs="Arial"/>
          <w:sz w:val="18"/>
          <w:szCs w:val="18"/>
        </w:rPr>
      </w:pPr>
      <w:r w:rsidRPr="0079434B">
        <w:rPr>
          <w:rFonts w:ascii="Arial" w:hAnsi="Arial" w:cs="Arial"/>
          <w:sz w:val="18"/>
          <w:szCs w:val="18"/>
        </w:rPr>
        <w:t>No se aceptarán condiciones de pago diferentes a las establecidas anteriormente y no se otorgará anticipo alguno. Tratándose de pagos en exceso que haya recibo el Prestador del Servicio se estará a lo dispuesto en el tercer párrafo del artículo 51 de la LAASSP.</w:t>
      </w:r>
    </w:p>
    <w:bookmarkEnd w:id="39"/>
    <w:p w14:paraId="556BEF40" w14:textId="77777777" w:rsidR="00EF1532" w:rsidRPr="0079434B" w:rsidRDefault="00EF1532" w:rsidP="00EF1532">
      <w:pPr>
        <w:pBdr>
          <w:top w:val="nil"/>
          <w:left w:val="nil"/>
          <w:bottom w:val="nil"/>
          <w:right w:val="nil"/>
          <w:between w:val="nil"/>
        </w:pBdr>
        <w:spacing w:before="92" w:line="276" w:lineRule="auto"/>
        <w:ind w:right="118"/>
        <w:jc w:val="both"/>
        <w:rPr>
          <w:rFonts w:ascii="Arial" w:hAnsi="Arial" w:cs="Arial"/>
          <w:b/>
          <w:color w:val="000000"/>
          <w:sz w:val="18"/>
          <w:szCs w:val="18"/>
        </w:rPr>
      </w:pPr>
    </w:p>
    <w:p w14:paraId="28C646B7" w14:textId="77777777" w:rsidR="00EF1532" w:rsidRPr="0079434B" w:rsidRDefault="00EF1532" w:rsidP="00EF1532">
      <w:pPr>
        <w:pBdr>
          <w:top w:val="nil"/>
          <w:left w:val="nil"/>
          <w:bottom w:val="nil"/>
          <w:right w:val="nil"/>
          <w:between w:val="nil"/>
        </w:pBdr>
        <w:spacing w:before="92" w:line="276" w:lineRule="auto"/>
        <w:ind w:right="118"/>
        <w:jc w:val="both"/>
        <w:rPr>
          <w:rFonts w:ascii="Arial" w:hAnsi="Arial" w:cs="Arial"/>
          <w:b/>
          <w:color w:val="000000"/>
          <w:sz w:val="18"/>
          <w:szCs w:val="18"/>
        </w:rPr>
      </w:pPr>
      <w:r w:rsidRPr="0079434B">
        <w:rPr>
          <w:rFonts w:ascii="Arial" w:hAnsi="Arial" w:cs="Arial"/>
          <w:b/>
          <w:color w:val="000000"/>
          <w:sz w:val="18"/>
          <w:szCs w:val="18"/>
        </w:rPr>
        <w:t>RELACIÓN LABORAL</w:t>
      </w:r>
    </w:p>
    <w:p w14:paraId="59939380" w14:textId="77777777" w:rsidR="00EF1532" w:rsidRPr="0079434B" w:rsidRDefault="00EF1532" w:rsidP="00EF1532">
      <w:pPr>
        <w:pBdr>
          <w:top w:val="nil"/>
          <w:left w:val="nil"/>
          <w:bottom w:val="nil"/>
          <w:right w:val="nil"/>
          <w:between w:val="nil"/>
        </w:pBdr>
        <w:spacing w:before="92" w:line="276" w:lineRule="auto"/>
        <w:ind w:right="118"/>
        <w:jc w:val="both"/>
        <w:rPr>
          <w:rFonts w:ascii="Arial" w:hAnsi="Arial" w:cs="Arial"/>
          <w:sz w:val="18"/>
          <w:szCs w:val="18"/>
        </w:rPr>
      </w:pPr>
      <w:bookmarkStart w:id="40" w:name="_Hlk126327817"/>
      <w:r w:rsidRPr="0079434B">
        <w:rPr>
          <w:rFonts w:ascii="Arial" w:hAnsi="Arial" w:cs="Arial"/>
          <w:color w:val="000000"/>
          <w:sz w:val="18"/>
          <w:szCs w:val="18"/>
        </w:rPr>
        <w:t>En virtud de que el presente contrato es de naturaleza especializada del cual no se desprende un  trabajo personal subordinado con el Proveedor adjudicado ni con los trabajadores de éste, que en su  caso asigne para la prestación del servicio objeto de la presente contratación; dichos trabajadores no tendrán con el INBAL ninguna relación laboral ya que únicamente el Proveedor adjudicado estará obligado a afrontar las obligaciones laborales, fiscales, las relacionadas con el Instituto Mexicano del Seguro Social (IMSS), Instituto del Fondo Nacional de la Vivienda para los Trabajadores (INFONAVIT) o de cualquier otra naturaleza que pudieran surgir con motivo de los pactos que celebren. Por lo tanto, el Proveedor adjudicado quedará obligado a responsabilizarse de las consecuencias jurídicas que pudieran derivarse de la interposición de cualquier reclamación que sus trabajadores llegasen a hacer en contra del INBAL y en ningún caso se considerará a éste como patrón sustituto, solidario o beneficiario. En caso de que se termine la relación laboral el Proveedor adjudicado estará obligado a finiquitar a sus trabajadores conforme a la Ley Federal del Trabajo (LFT), en proporción a los días laborados.</w:t>
      </w:r>
    </w:p>
    <w:p w14:paraId="0D8E781C" w14:textId="77777777" w:rsidR="00EF1532" w:rsidRPr="0079434B" w:rsidRDefault="00EF1532" w:rsidP="00EF1532">
      <w:pPr>
        <w:pBdr>
          <w:top w:val="nil"/>
          <w:left w:val="nil"/>
          <w:bottom w:val="nil"/>
          <w:right w:val="nil"/>
          <w:between w:val="nil"/>
        </w:pBdr>
        <w:spacing w:before="7" w:line="276" w:lineRule="auto"/>
        <w:rPr>
          <w:rFonts w:ascii="Arial" w:hAnsi="Arial" w:cs="Arial"/>
          <w:color w:val="000000"/>
          <w:sz w:val="18"/>
          <w:szCs w:val="18"/>
        </w:rPr>
      </w:pPr>
    </w:p>
    <w:p w14:paraId="2DA27F26" w14:textId="77777777" w:rsidR="00EF1532" w:rsidRPr="0079434B" w:rsidRDefault="00EF1532" w:rsidP="00EF1532">
      <w:pPr>
        <w:widowControl w:val="0"/>
        <w:numPr>
          <w:ilvl w:val="0"/>
          <w:numId w:val="108"/>
        </w:numPr>
        <w:pBdr>
          <w:top w:val="nil"/>
          <w:left w:val="nil"/>
          <w:bottom w:val="nil"/>
          <w:right w:val="nil"/>
          <w:between w:val="nil"/>
        </w:pBdr>
        <w:spacing w:line="276" w:lineRule="auto"/>
        <w:ind w:right="118"/>
        <w:jc w:val="both"/>
        <w:rPr>
          <w:rFonts w:ascii="Arial" w:hAnsi="Arial" w:cs="Arial"/>
          <w:sz w:val="18"/>
          <w:szCs w:val="18"/>
        </w:rPr>
      </w:pPr>
      <w:r w:rsidRPr="0079434B">
        <w:rPr>
          <w:rFonts w:ascii="Arial" w:hAnsi="Arial" w:cs="Arial"/>
          <w:color w:val="000000"/>
          <w:sz w:val="18"/>
          <w:szCs w:val="18"/>
        </w:rPr>
        <w:t>En consecuencia, el personal contratado por el Invitado para la prestación de los servicios requeridos reconocerá a éste como único patrón y firmará un contrato individual de trabajo por el periodo de contratación, especificando en el mismo que en caso de rescisión, terminación anticipada o finiquito, el INBAL no es corresponsable de los asuntos relacionados con su personal y consecuentemente no podrá ser considerado patrón solidario o sustituto.</w:t>
      </w:r>
    </w:p>
    <w:p w14:paraId="4DF49864" w14:textId="77777777" w:rsidR="00EF1532" w:rsidRPr="0079434B" w:rsidRDefault="00EF1532" w:rsidP="00EF1532">
      <w:pPr>
        <w:pBdr>
          <w:top w:val="nil"/>
          <w:left w:val="nil"/>
          <w:bottom w:val="nil"/>
          <w:right w:val="nil"/>
          <w:between w:val="nil"/>
        </w:pBdr>
        <w:spacing w:before="6" w:line="276" w:lineRule="auto"/>
        <w:rPr>
          <w:rFonts w:ascii="Arial" w:hAnsi="Arial" w:cs="Arial"/>
          <w:color w:val="000000"/>
          <w:sz w:val="18"/>
          <w:szCs w:val="18"/>
        </w:rPr>
      </w:pPr>
    </w:p>
    <w:p w14:paraId="3B870806" w14:textId="77777777" w:rsidR="00EF1532" w:rsidRPr="0079434B" w:rsidRDefault="00EF1532" w:rsidP="00EF1532">
      <w:pPr>
        <w:widowControl w:val="0"/>
        <w:numPr>
          <w:ilvl w:val="0"/>
          <w:numId w:val="108"/>
        </w:numPr>
        <w:pBdr>
          <w:top w:val="nil"/>
          <w:left w:val="nil"/>
          <w:bottom w:val="nil"/>
          <w:right w:val="nil"/>
          <w:between w:val="nil"/>
        </w:pBdr>
        <w:spacing w:line="276" w:lineRule="auto"/>
        <w:ind w:right="120"/>
        <w:jc w:val="both"/>
        <w:rPr>
          <w:rFonts w:ascii="Arial" w:hAnsi="Arial" w:cs="Arial"/>
          <w:sz w:val="18"/>
          <w:szCs w:val="18"/>
        </w:rPr>
      </w:pPr>
      <w:r w:rsidRPr="0079434B">
        <w:rPr>
          <w:rFonts w:ascii="Arial" w:hAnsi="Arial" w:cs="Arial"/>
          <w:color w:val="000000"/>
          <w:sz w:val="18"/>
          <w:szCs w:val="18"/>
        </w:rPr>
        <w:t>El Invitado deberá cubrir a su cargo los servicios de asesoría legal, laboral, contable y fiscal que se requieran y que se deriven de la prestación del servicio.</w:t>
      </w:r>
    </w:p>
    <w:p w14:paraId="464BA3E6"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p>
    <w:p w14:paraId="5EDB809A"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r w:rsidRPr="0079434B">
        <w:rPr>
          <w:rFonts w:ascii="Arial" w:hAnsi="Arial" w:cs="Arial"/>
          <w:color w:val="000000"/>
          <w:sz w:val="18"/>
          <w:szCs w:val="18"/>
        </w:rPr>
        <w:t>El Invitado deberá estar en todo momento al corriente con sus obligaciones en materia laboral, fiscal y legal para con su personal. Cualquier incumplimiento por parte del Proveedor adjudicado que como patrón tenga con sus trabajadores o la infracción de leyes y/o disposiciones en materia laboral, fiscal, de seguridad social o de cualquier otra índole no implicará responsabilidad alguna para el INBAL.</w:t>
      </w:r>
    </w:p>
    <w:p w14:paraId="25E169D1"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53A5308B" w14:textId="77777777" w:rsidR="00EF1532" w:rsidRPr="0079434B" w:rsidRDefault="00EF1532" w:rsidP="00EF1532">
      <w:pPr>
        <w:pBdr>
          <w:top w:val="nil"/>
          <w:left w:val="nil"/>
          <w:bottom w:val="nil"/>
          <w:right w:val="nil"/>
          <w:between w:val="nil"/>
        </w:pBdr>
        <w:spacing w:line="276" w:lineRule="auto"/>
        <w:ind w:left="196" w:right="118" w:hanging="1"/>
        <w:jc w:val="both"/>
        <w:rPr>
          <w:rFonts w:ascii="Arial" w:hAnsi="Arial" w:cs="Arial"/>
          <w:color w:val="000000"/>
          <w:sz w:val="18"/>
          <w:szCs w:val="18"/>
        </w:rPr>
      </w:pPr>
      <w:r w:rsidRPr="0079434B">
        <w:rPr>
          <w:rFonts w:ascii="Arial" w:hAnsi="Arial" w:cs="Arial"/>
          <w:color w:val="000000"/>
          <w:sz w:val="18"/>
          <w:szCs w:val="18"/>
        </w:rPr>
        <w:t>El Invitado deberá comprobar la inscripción de sus trabajadores objeto del presente contrato, ante el IMSS y ante el INFONAVIT. La comprobación de la inscripción deberá presentarse dentro de los 5 (cinco) días hábiles posteriores a su asignación y contratación, adjuntando para tal efecto las Cédulas de Autodeterminación de Cuotas (SUA).</w:t>
      </w:r>
    </w:p>
    <w:p w14:paraId="0344387D" w14:textId="77777777" w:rsidR="00EF1532" w:rsidRPr="0079434B" w:rsidRDefault="00EF1532" w:rsidP="00EF1532">
      <w:pPr>
        <w:pBdr>
          <w:top w:val="nil"/>
          <w:left w:val="nil"/>
          <w:bottom w:val="nil"/>
          <w:right w:val="nil"/>
          <w:between w:val="nil"/>
        </w:pBdr>
        <w:spacing w:before="4" w:line="276" w:lineRule="auto"/>
        <w:rPr>
          <w:rFonts w:ascii="Arial" w:hAnsi="Arial" w:cs="Arial"/>
          <w:color w:val="000000"/>
          <w:sz w:val="18"/>
          <w:szCs w:val="18"/>
        </w:rPr>
      </w:pPr>
    </w:p>
    <w:p w14:paraId="6B37CDC7"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El Invitado adjudicado deberá presentar las constancias del pago realizado al IMSS e INFONAVIT (según corresponda), junto con la Cédula de Determinación de Cuotas Obrero-Patronales, en la cual se acredite el pago de las prestaciones realizadas a su personal asignado en el IAGO.</w:t>
      </w:r>
    </w:p>
    <w:p w14:paraId="56DE383D" w14:textId="77777777" w:rsidR="00EF1532" w:rsidRPr="0079434B" w:rsidRDefault="00EF1532" w:rsidP="00EF1532">
      <w:pPr>
        <w:pBdr>
          <w:top w:val="nil"/>
          <w:left w:val="nil"/>
          <w:bottom w:val="nil"/>
          <w:right w:val="nil"/>
          <w:between w:val="nil"/>
        </w:pBdr>
        <w:spacing w:line="276" w:lineRule="auto"/>
        <w:ind w:left="196" w:right="120"/>
        <w:jc w:val="both"/>
        <w:rPr>
          <w:rFonts w:ascii="Arial" w:hAnsi="Arial" w:cs="Arial"/>
          <w:color w:val="000000"/>
          <w:sz w:val="18"/>
          <w:szCs w:val="18"/>
        </w:rPr>
      </w:pPr>
    </w:p>
    <w:p w14:paraId="26207120" w14:textId="77777777" w:rsidR="00EF1532" w:rsidRPr="0079434B" w:rsidRDefault="00EF1532" w:rsidP="00EF1532">
      <w:pPr>
        <w:pBdr>
          <w:top w:val="nil"/>
          <w:left w:val="nil"/>
          <w:bottom w:val="nil"/>
          <w:right w:val="nil"/>
          <w:between w:val="nil"/>
        </w:pBdr>
        <w:spacing w:line="276" w:lineRule="auto"/>
        <w:ind w:left="196" w:right="117"/>
        <w:jc w:val="both"/>
        <w:rPr>
          <w:rFonts w:ascii="Arial" w:hAnsi="Arial" w:cs="Arial"/>
          <w:color w:val="000000"/>
          <w:sz w:val="18"/>
          <w:szCs w:val="18"/>
        </w:rPr>
      </w:pPr>
      <w:r w:rsidRPr="0079434B">
        <w:rPr>
          <w:rFonts w:ascii="Arial" w:hAnsi="Arial" w:cs="Arial"/>
          <w:color w:val="000000"/>
          <w:sz w:val="18"/>
          <w:szCs w:val="18"/>
        </w:rPr>
        <w:t>El INBAL queda plenamente facultado para no recibir y/o procesar el pago de la o las facturas correspondientes, en caso de que el Proveedor adjudicado no dé cumplimiento a la presentación de la Cédula de Determinación de Cuotas Obrero-Patronales o que se encuentren anomalías (no se encuentre completa la cédula, no corresponda el pago, no corresponda el bimestre, no se encuentren cotizando los días a partir de la fecha de asignación, etc.).</w:t>
      </w:r>
    </w:p>
    <w:p w14:paraId="45A0A0DB" w14:textId="77777777" w:rsidR="00EF1532" w:rsidRPr="0079434B" w:rsidRDefault="00EF1532" w:rsidP="00EF1532">
      <w:pPr>
        <w:pBdr>
          <w:top w:val="nil"/>
          <w:left w:val="nil"/>
          <w:bottom w:val="nil"/>
          <w:right w:val="nil"/>
          <w:between w:val="nil"/>
        </w:pBdr>
        <w:spacing w:before="6" w:line="276" w:lineRule="auto"/>
        <w:rPr>
          <w:rFonts w:ascii="Arial" w:hAnsi="Arial" w:cs="Arial"/>
          <w:color w:val="000000"/>
          <w:sz w:val="18"/>
          <w:szCs w:val="18"/>
        </w:rPr>
      </w:pPr>
    </w:p>
    <w:p w14:paraId="3E47CF4B"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El IAGO notificará al Invitado de los días festivos y/o días de descanso laborados, los cuales deberán ser cubiertos a sus trabajadores que se encuentren asignados en el IAGO. La notificación se realizará dentro de los 3 (tres) días hábiles posteriores al suceso.</w:t>
      </w:r>
    </w:p>
    <w:p w14:paraId="63E85300"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62C51046"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El IAGO notificará al Invitado dentro de los 3 (tres) días hábiles siguientes la inasistencia (falta) del personal asignado a las bibliotecas.</w:t>
      </w:r>
    </w:p>
    <w:p w14:paraId="3D0E2F23"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64332628" w14:textId="77777777" w:rsidR="00EF1532" w:rsidRPr="0079434B" w:rsidRDefault="00EF1532" w:rsidP="00EF1532">
      <w:pPr>
        <w:pBdr>
          <w:top w:val="nil"/>
          <w:left w:val="nil"/>
          <w:bottom w:val="nil"/>
          <w:right w:val="nil"/>
          <w:between w:val="nil"/>
        </w:pBdr>
        <w:spacing w:line="276" w:lineRule="auto"/>
        <w:ind w:left="196" w:right="123"/>
        <w:jc w:val="both"/>
        <w:rPr>
          <w:rFonts w:ascii="Arial" w:hAnsi="Arial" w:cs="Arial"/>
          <w:color w:val="000000"/>
          <w:sz w:val="18"/>
          <w:szCs w:val="18"/>
        </w:rPr>
      </w:pPr>
      <w:r w:rsidRPr="0079434B">
        <w:rPr>
          <w:rFonts w:ascii="Arial" w:hAnsi="Arial" w:cs="Arial"/>
          <w:color w:val="000000"/>
          <w:sz w:val="18"/>
          <w:szCs w:val="18"/>
        </w:rPr>
        <w:t>Se considerará falta injustificada, toda aquella ausencia del trabajador que no cuente con el documento que la justifique, conforme a la Ley Federal del Trabajo (LFT).</w:t>
      </w:r>
    </w:p>
    <w:p w14:paraId="194BC192" w14:textId="77777777" w:rsidR="00EF1532" w:rsidRPr="0079434B" w:rsidRDefault="00EF1532" w:rsidP="00EF1532">
      <w:pPr>
        <w:pBdr>
          <w:top w:val="nil"/>
          <w:left w:val="nil"/>
          <w:bottom w:val="nil"/>
          <w:right w:val="nil"/>
          <w:between w:val="nil"/>
        </w:pBdr>
        <w:spacing w:line="276" w:lineRule="auto"/>
        <w:ind w:left="196" w:right="123"/>
        <w:jc w:val="both"/>
        <w:rPr>
          <w:rFonts w:ascii="Arial" w:hAnsi="Arial" w:cs="Arial"/>
          <w:color w:val="000000"/>
          <w:sz w:val="18"/>
          <w:szCs w:val="18"/>
        </w:rPr>
      </w:pPr>
    </w:p>
    <w:p w14:paraId="0A4DCD3E" w14:textId="77777777" w:rsidR="00EF1532" w:rsidRPr="0079434B" w:rsidRDefault="00EF1532" w:rsidP="00EF1532">
      <w:pPr>
        <w:pBdr>
          <w:top w:val="nil"/>
          <w:left w:val="nil"/>
          <w:bottom w:val="nil"/>
          <w:right w:val="nil"/>
          <w:between w:val="nil"/>
        </w:pBdr>
        <w:spacing w:before="1" w:line="276" w:lineRule="auto"/>
        <w:ind w:left="196" w:right="118"/>
        <w:jc w:val="both"/>
        <w:rPr>
          <w:rFonts w:ascii="Arial" w:hAnsi="Arial" w:cs="Arial"/>
          <w:color w:val="000000"/>
          <w:sz w:val="18"/>
          <w:szCs w:val="18"/>
        </w:rPr>
      </w:pPr>
      <w:r w:rsidRPr="0079434B">
        <w:rPr>
          <w:rFonts w:ascii="Arial" w:hAnsi="Arial" w:cs="Arial"/>
          <w:color w:val="000000"/>
          <w:sz w:val="18"/>
          <w:szCs w:val="18"/>
        </w:rPr>
        <w:t>En su caso, el Invitado será responsable de cubrir los gastos de transportación, alimentación y hospedaje de los trabajadores asignados al IAGO que de acuerdo con las actividades que tengan que desempeñar requieran trasladarse a cualquier otra entidad del país, previa solicitud y confirmación del administrador del contrato quien le dará los detalles de dichos traslados, para tal efecto, el Proveedor adjudicado deberá prever y coordinar la asignación de los recursos respectivos para cada uno de ellos.</w:t>
      </w:r>
    </w:p>
    <w:p w14:paraId="65C776C6" w14:textId="77777777" w:rsidR="00EF1532" w:rsidRPr="0079434B" w:rsidRDefault="00EF1532" w:rsidP="00EF1532">
      <w:pPr>
        <w:pBdr>
          <w:top w:val="nil"/>
          <w:left w:val="nil"/>
          <w:bottom w:val="nil"/>
          <w:right w:val="nil"/>
          <w:between w:val="nil"/>
        </w:pBdr>
        <w:spacing w:before="4" w:line="276" w:lineRule="auto"/>
        <w:rPr>
          <w:rFonts w:ascii="Arial" w:hAnsi="Arial" w:cs="Arial"/>
          <w:color w:val="000000"/>
          <w:sz w:val="18"/>
          <w:szCs w:val="18"/>
        </w:rPr>
      </w:pPr>
    </w:p>
    <w:p w14:paraId="30246D10" w14:textId="77777777" w:rsidR="00EF1532" w:rsidRPr="0079434B" w:rsidRDefault="00EF1532" w:rsidP="00EF1532">
      <w:pPr>
        <w:pBdr>
          <w:top w:val="nil"/>
          <w:left w:val="nil"/>
          <w:bottom w:val="nil"/>
          <w:right w:val="nil"/>
          <w:between w:val="nil"/>
        </w:pBdr>
        <w:spacing w:before="1" w:line="276" w:lineRule="auto"/>
        <w:ind w:left="196" w:right="119"/>
        <w:jc w:val="both"/>
        <w:rPr>
          <w:rFonts w:ascii="Arial" w:hAnsi="Arial" w:cs="Arial"/>
          <w:color w:val="000000"/>
          <w:sz w:val="18"/>
          <w:szCs w:val="18"/>
        </w:rPr>
      </w:pPr>
      <w:r w:rsidRPr="0079434B">
        <w:rPr>
          <w:rFonts w:ascii="Arial" w:hAnsi="Arial" w:cs="Arial"/>
          <w:color w:val="000000"/>
          <w:sz w:val="18"/>
          <w:szCs w:val="18"/>
        </w:rPr>
        <w:t>Dichos gastos estarán homologados al tabulador vigente autorizado por el INBAL, al Manual de Procedimientos para el Tramitar Viáticos y Pasajes, la normativa vigente que en materia de gastos a comprobar tenga establecidos el INBAL, así como al tabulador siguiente:</w:t>
      </w:r>
    </w:p>
    <w:bookmarkEnd w:id="38"/>
    <w:p w14:paraId="0078BE35" w14:textId="77777777" w:rsidR="00EF1532" w:rsidRPr="0079434B" w:rsidRDefault="00EF1532" w:rsidP="00EF1532">
      <w:pPr>
        <w:pBdr>
          <w:top w:val="nil"/>
          <w:left w:val="nil"/>
          <w:bottom w:val="nil"/>
          <w:right w:val="nil"/>
          <w:between w:val="nil"/>
        </w:pBdr>
        <w:spacing w:line="276" w:lineRule="auto"/>
        <w:ind w:right="120"/>
        <w:jc w:val="center"/>
        <w:rPr>
          <w:rFonts w:ascii="Arial" w:hAnsi="Arial" w:cs="Arial"/>
          <w:b/>
          <w:color w:val="000000"/>
          <w:sz w:val="18"/>
          <w:szCs w:val="18"/>
        </w:rPr>
      </w:pPr>
      <w:r w:rsidRPr="0079434B">
        <w:rPr>
          <w:rFonts w:ascii="Arial" w:hAnsi="Arial" w:cs="Arial"/>
          <w:b/>
          <w:color w:val="000000"/>
          <w:sz w:val="18"/>
          <w:szCs w:val="18"/>
        </w:rPr>
        <w:t xml:space="preserve">VIÁTICOS NACIONALES (TARIFAS DIARIAS EN </w:t>
      </w:r>
      <w:proofErr w:type="gramStart"/>
      <w:r w:rsidRPr="0079434B">
        <w:rPr>
          <w:rFonts w:ascii="Arial" w:hAnsi="Arial" w:cs="Arial"/>
          <w:b/>
          <w:color w:val="000000"/>
          <w:sz w:val="18"/>
          <w:szCs w:val="18"/>
        </w:rPr>
        <w:t>MONEDA</w:t>
      </w:r>
      <w:proofErr w:type="gramEnd"/>
      <w:r w:rsidRPr="0079434B">
        <w:rPr>
          <w:rFonts w:ascii="Arial" w:hAnsi="Arial" w:cs="Arial"/>
          <w:b/>
          <w:color w:val="000000"/>
          <w:sz w:val="18"/>
          <w:szCs w:val="18"/>
        </w:rPr>
        <w:t xml:space="preserve"> NACIONAL)</w:t>
      </w:r>
    </w:p>
    <w:p w14:paraId="33259DFE" w14:textId="6592790D" w:rsidR="00EF1532" w:rsidRDefault="00EF1532"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p w14:paraId="3F3AD857" w14:textId="77777777" w:rsidR="008E5771" w:rsidRPr="0079434B" w:rsidRDefault="008E5771"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515"/>
        <w:gridCol w:w="936"/>
        <w:gridCol w:w="1802"/>
        <w:gridCol w:w="1555"/>
      </w:tblGrid>
      <w:tr w:rsidR="00EF1532" w:rsidRPr="0079434B" w14:paraId="7F10D7C9" w14:textId="77777777" w:rsidTr="00DA31E7">
        <w:trPr>
          <w:trHeight w:val="255"/>
          <w:jc w:val="center"/>
        </w:trPr>
        <w:tc>
          <w:tcPr>
            <w:tcW w:w="3358" w:type="dxa"/>
            <w:gridSpan w:val="2"/>
            <w:tcBorders>
              <w:top w:val="single" w:sz="4" w:space="0" w:color="auto"/>
              <w:right w:val="single" w:sz="4" w:space="0" w:color="auto"/>
            </w:tcBorders>
            <w:shd w:val="clear" w:color="auto" w:fill="auto"/>
            <w:noWrap/>
            <w:vAlign w:val="center"/>
            <w:hideMark/>
          </w:tcPr>
          <w:p w14:paraId="452AEF98"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CON PERNOCTA</w:t>
            </w:r>
          </w:p>
        </w:tc>
        <w:tc>
          <w:tcPr>
            <w:tcW w:w="936" w:type="dxa"/>
            <w:tcBorders>
              <w:top w:val="nil"/>
              <w:left w:val="single" w:sz="4" w:space="0" w:color="auto"/>
              <w:bottom w:val="nil"/>
              <w:right w:val="single" w:sz="4" w:space="0" w:color="auto"/>
            </w:tcBorders>
            <w:shd w:val="clear" w:color="auto" w:fill="auto"/>
            <w:noWrap/>
            <w:vAlign w:val="bottom"/>
            <w:hideMark/>
          </w:tcPr>
          <w:p w14:paraId="1B3662CA" w14:textId="77777777" w:rsidR="00EF1532" w:rsidRPr="0079434B" w:rsidRDefault="00EF1532" w:rsidP="00DA31E7">
            <w:pPr>
              <w:pStyle w:val="Sinespaciado"/>
              <w:spacing w:line="276" w:lineRule="auto"/>
              <w:rPr>
                <w:rFonts w:ascii="Arial" w:hAnsi="Arial" w:cs="Arial"/>
                <w:sz w:val="18"/>
                <w:szCs w:val="18"/>
              </w:rPr>
            </w:pPr>
          </w:p>
        </w:tc>
        <w:tc>
          <w:tcPr>
            <w:tcW w:w="3357" w:type="dxa"/>
            <w:gridSpan w:val="2"/>
            <w:tcBorders>
              <w:top w:val="single" w:sz="4" w:space="0" w:color="auto"/>
              <w:left w:val="single" w:sz="4" w:space="0" w:color="auto"/>
            </w:tcBorders>
            <w:shd w:val="clear" w:color="auto" w:fill="auto"/>
            <w:noWrap/>
            <w:vAlign w:val="center"/>
            <w:hideMark/>
          </w:tcPr>
          <w:p w14:paraId="1078A2F9"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SIN PERNOCTA</w:t>
            </w:r>
          </w:p>
        </w:tc>
      </w:tr>
      <w:tr w:rsidR="00EF1532" w:rsidRPr="0079434B" w14:paraId="79DD2BB3" w14:textId="77777777" w:rsidTr="00DA31E7">
        <w:trPr>
          <w:trHeight w:val="300"/>
          <w:jc w:val="center"/>
        </w:trPr>
        <w:tc>
          <w:tcPr>
            <w:tcW w:w="1843" w:type="dxa"/>
            <w:shd w:val="clear" w:color="auto" w:fill="D9D9D9" w:themeFill="background1" w:themeFillShade="D9"/>
            <w:noWrap/>
            <w:vAlign w:val="center"/>
            <w:hideMark/>
          </w:tcPr>
          <w:p w14:paraId="4433361A"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GRUPO</w:t>
            </w:r>
          </w:p>
        </w:tc>
        <w:tc>
          <w:tcPr>
            <w:tcW w:w="1515" w:type="dxa"/>
            <w:tcBorders>
              <w:right w:val="single" w:sz="4" w:space="0" w:color="auto"/>
            </w:tcBorders>
            <w:shd w:val="clear" w:color="auto" w:fill="auto"/>
            <w:noWrap/>
            <w:vAlign w:val="center"/>
            <w:hideMark/>
          </w:tcPr>
          <w:p w14:paraId="7BAF557D"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TARIFA M.N.</w:t>
            </w:r>
          </w:p>
        </w:tc>
        <w:tc>
          <w:tcPr>
            <w:tcW w:w="936" w:type="dxa"/>
            <w:tcBorders>
              <w:top w:val="nil"/>
              <w:left w:val="single" w:sz="4" w:space="0" w:color="auto"/>
              <w:bottom w:val="nil"/>
              <w:right w:val="single" w:sz="4" w:space="0" w:color="auto"/>
            </w:tcBorders>
            <w:shd w:val="clear" w:color="auto" w:fill="auto"/>
            <w:noWrap/>
            <w:vAlign w:val="center"/>
            <w:hideMark/>
          </w:tcPr>
          <w:p w14:paraId="106F98A5" w14:textId="77777777" w:rsidR="00EF1532" w:rsidRPr="0079434B" w:rsidRDefault="00EF1532" w:rsidP="00DA31E7">
            <w:pPr>
              <w:pStyle w:val="Sinespaciado"/>
              <w:spacing w:line="276" w:lineRule="auto"/>
              <w:rPr>
                <w:rFonts w:ascii="Arial" w:hAnsi="Arial" w:cs="Arial"/>
                <w:sz w:val="18"/>
                <w:szCs w:val="18"/>
              </w:rPr>
            </w:pPr>
          </w:p>
        </w:tc>
        <w:tc>
          <w:tcPr>
            <w:tcW w:w="1802" w:type="dxa"/>
            <w:tcBorders>
              <w:left w:val="single" w:sz="4" w:space="0" w:color="auto"/>
            </w:tcBorders>
            <w:shd w:val="clear" w:color="auto" w:fill="D9D9D9" w:themeFill="background1" w:themeFillShade="D9"/>
            <w:noWrap/>
            <w:vAlign w:val="center"/>
            <w:hideMark/>
          </w:tcPr>
          <w:p w14:paraId="243FABB7"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GRUPO</w:t>
            </w:r>
          </w:p>
        </w:tc>
        <w:tc>
          <w:tcPr>
            <w:tcW w:w="1555" w:type="dxa"/>
            <w:shd w:val="clear" w:color="auto" w:fill="auto"/>
            <w:noWrap/>
            <w:vAlign w:val="center"/>
            <w:hideMark/>
          </w:tcPr>
          <w:p w14:paraId="39AB40AE" w14:textId="77777777" w:rsidR="00EF1532" w:rsidRPr="0079434B" w:rsidRDefault="00EF1532" w:rsidP="00DA31E7">
            <w:pPr>
              <w:pStyle w:val="Sinespaciado"/>
              <w:spacing w:line="276" w:lineRule="auto"/>
              <w:jc w:val="center"/>
              <w:rPr>
                <w:rFonts w:ascii="Arial" w:hAnsi="Arial" w:cs="Arial"/>
                <w:b/>
                <w:bCs/>
                <w:sz w:val="18"/>
                <w:szCs w:val="18"/>
              </w:rPr>
            </w:pPr>
            <w:r w:rsidRPr="0079434B">
              <w:rPr>
                <w:rFonts w:ascii="Arial" w:hAnsi="Arial" w:cs="Arial"/>
                <w:b/>
                <w:bCs/>
                <w:sz w:val="18"/>
                <w:szCs w:val="18"/>
              </w:rPr>
              <w:t>TARIFA M.N.</w:t>
            </w:r>
          </w:p>
        </w:tc>
      </w:tr>
      <w:tr w:rsidR="00EF1532" w:rsidRPr="0079434B" w14:paraId="3FDF4F84" w14:textId="77777777" w:rsidTr="00DA31E7">
        <w:trPr>
          <w:trHeight w:val="300"/>
          <w:jc w:val="center"/>
        </w:trPr>
        <w:tc>
          <w:tcPr>
            <w:tcW w:w="1843" w:type="dxa"/>
            <w:noWrap/>
            <w:vAlign w:val="center"/>
            <w:hideMark/>
          </w:tcPr>
          <w:p w14:paraId="34E25FB9"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de Mando</w:t>
            </w:r>
          </w:p>
        </w:tc>
        <w:tc>
          <w:tcPr>
            <w:tcW w:w="1515" w:type="dxa"/>
            <w:tcBorders>
              <w:right w:val="single" w:sz="4" w:space="0" w:color="auto"/>
            </w:tcBorders>
            <w:shd w:val="clear" w:color="auto" w:fill="auto"/>
            <w:noWrap/>
            <w:vAlign w:val="center"/>
            <w:hideMark/>
          </w:tcPr>
          <w:p w14:paraId="6B7F130C"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1,300.00</w:t>
            </w:r>
          </w:p>
        </w:tc>
        <w:tc>
          <w:tcPr>
            <w:tcW w:w="936" w:type="dxa"/>
            <w:tcBorders>
              <w:top w:val="nil"/>
              <w:left w:val="single" w:sz="4" w:space="0" w:color="auto"/>
              <w:bottom w:val="nil"/>
              <w:right w:val="single" w:sz="4" w:space="0" w:color="auto"/>
            </w:tcBorders>
            <w:shd w:val="clear" w:color="auto" w:fill="auto"/>
            <w:noWrap/>
            <w:vAlign w:val="bottom"/>
            <w:hideMark/>
          </w:tcPr>
          <w:p w14:paraId="050AA135" w14:textId="77777777" w:rsidR="00EF1532" w:rsidRPr="0079434B" w:rsidRDefault="00EF1532" w:rsidP="00DA31E7">
            <w:pPr>
              <w:pStyle w:val="Sinespaciado"/>
              <w:spacing w:line="276" w:lineRule="auto"/>
              <w:rPr>
                <w:rFonts w:ascii="Arial" w:hAnsi="Arial" w:cs="Arial"/>
                <w:sz w:val="18"/>
                <w:szCs w:val="18"/>
              </w:rPr>
            </w:pPr>
          </w:p>
        </w:tc>
        <w:tc>
          <w:tcPr>
            <w:tcW w:w="1802" w:type="dxa"/>
            <w:tcBorders>
              <w:left w:val="single" w:sz="4" w:space="0" w:color="auto"/>
            </w:tcBorders>
            <w:shd w:val="clear" w:color="auto" w:fill="auto"/>
            <w:noWrap/>
            <w:vAlign w:val="center"/>
            <w:hideMark/>
          </w:tcPr>
          <w:p w14:paraId="03D72CD3"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de Mando</w:t>
            </w:r>
          </w:p>
        </w:tc>
        <w:tc>
          <w:tcPr>
            <w:tcW w:w="1555" w:type="dxa"/>
            <w:shd w:val="clear" w:color="auto" w:fill="auto"/>
            <w:noWrap/>
            <w:vAlign w:val="center"/>
            <w:hideMark/>
          </w:tcPr>
          <w:p w14:paraId="70DF4176"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650.00</w:t>
            </w:r>
          </w:p>
        </w:tc>
      </w:tr>
      <w:tr w:rsidR="00EF1532" w:rsidRPr="0079434B" w14:paraId="19EAE004" w14:textId="77777777" w:rsidTr="00DA31E7">
        <w:trPr>
          <w:trHeight w:val="300"/>
          <w:jc w:val="center"/>
        </w:trPr>
        <w:tc>
          <w:tcPr>
            <w:tcW w:w="1843" w:type="dxa"/>
            <w:noWrap/>
            <w:vAlign w:val="center"/>
            <w:hideMark/>
          </w:tcPr>
          <w:p w14:paraId="74FA5A55"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Operativo</w:t>
            </w:r>
          </w:p>
        </w:tc>
        <w:tc>
          <w:tcPr>
            <w:tcW w:w="1515" w:type="dxa"/>
            <w:tcBorders>
              <w:right w:val="single" w:sz="4" w:space="0" w:color="auto"/>
            </w:tcBorders>
            <w:shd w:val="clear" w:color="auto" w:fill="auto"/>
            <w:noWrap/>
            <w:vAlign w:val="center"/>
            <w:hideMark/>
          </w:tcPr>
          <w:p w14:paraId="436877D9"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980.00</w:t>
            </w:r>
          </w:p>
        </w:tc>
        <w:tc>
          <w:tcPr>
            <w:tcW w:w="936" w:type="dxa"/>
            <w:tcBorders>
              <w:top w:val="nil"/>
              <w:left w:val="single" w:sz="4" w:space="0" w:color="auto"/>
              <w:bottom w:val="nil"/>
              <w:right w:val="single" w:sz="4" w:space="0" w:color="auto"/>
            </w:tcBorders>
            <w:shd w:val="clear" w:color="auto" w:fill="auto"/>
            <w:noWrap/>
            <w:vAlign w:val="bottom"/>
            <w:hideMark/>
          </w:tcPr>
          <w:p w14:paraId="19CA9B2C" w14:textId="77777777" w:rsidR="00EF1532" w:rsidRPr="0079434B" w:rsidRDefault="00EF1532" w:rsidP="00DA31E7">
            <w:pPr>
              <w:pStyle w:val="Sinespaciado"/>
              <w:spacing w:line="276" w:lineRule="auto"/>
              <w:rPr>
                <w:rFonts w:ascii="Arial" w:hAnsi="Arial" w:cs="Arial"/>
                <w:sz w:val="18"/>
                <w:szCs w:val="18"/>
              </w:rPr>
            </w:pPr>
          </w:p>
        </w:tc>
        <w:tc>
          <w:tcPr>
            <w:tcW w:w="1802" w:type="dxa"/>
            <w:tcBorders>
              <w:left w:val="single" w:sz="4" w:space="0" w:color="auto"/>
            </w:tcBorders>
            <w:shd w:val="clear" w:color="auto" w:fill="auto"/>
            <w:noWrap/>
            <w:vAlign w:val="center"/>
            <w:hideMark/>
          </w:tcPr>
          <w:p w14:paraId="0CAFAA93"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Personal Operativo</w:t>
            </w:r>
          </w:p>
        </w:tc>
        <w:tc>
          <w:tcPr>
            <w:tcW w:w="1555" w:type="dxa"/>
            <w:shd w:val="clear" w:color="auto" w:fill="auto"/>
            <w:noWrap/>
            <w:vAlign w:val="center"/>
            <w:hideMark/>
          </w:tcPr>
          <w:p w14:paraId="4A2F76BC" w14:textId="77777777" w:rsidR="00EF1532" w:rsidRPr="0079434B" w:rsidRDefault="00EF1532" w:rsidP="00DA31E7">
            <w:pPr>
              <w:pStyle w:val="Sinespaciado"/>
              <w:spacing w:line="276" w:lineRule="auto"/>
              <w:jc w:val="center"/>
              <w:rPr>
                <w:rFonts w:ascii="Arial" w:hAnsi="Arial" w:cs="Arial"/>
                <w:sz w:val="18"/>
                <w:szCs w:val="18"/>
              </w:rPr>
            </w:pPr>
            <w:r w:rsidRPr="0079434B">
              <w:rPr>
                <w:rFonts w:ascii="Arial" w:hAnsi="Arial" w:cs="Arial"/>
                <w:sz w:val="18"/>
                <w:szCs w:val="18"/>
              </w:rPr>
              <w:t>490.00</w:t>
            </w:r>
          </w:p>
        </w:tc>
      </w:tr>
    </w:tbl>
    <w:p w14:paraId="62A0CB7F" w14:textId="77777777" w:rsidR="00EF1532" w:rsidRPr="0079434B" w:rsidRDefault="00EF1532"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p w14:paraId="4DABC35E" w14:textId="77777777" w:rsidR="00EF1532" w:rsidRPr="0079434B" w:rsidRDefault="00EF1532" w:rsidP="00EF1532">
      <w:pPr>
        <w:pBdr>
          <w:top w:val="nil"/>
          <w:left w:val="nil"/>
          <w:bottom w:val="nil"/>
          <w:right w:val="nil"/>
          <w:between w:val="nil"/>
        </w:pBdr>
        <w:spacing w:line="276" w:lineRule="auto"/>
        <w:ind w:left="196" w:right="120"/>
        <w:jc w:val="center"/>
        <w:rPr>
          <w:rFonts w:ascii="Arial" w:hAnsi="Arial" w:cs="Arial"/>
          <w:b/>
          <w:color w:val="000000"/>
          <w:sz w:val="18"/>
          <w:szCs w:val="18"/>
        </w:rPr>
      </w:pPr>
    </w:p>
    <w:p w14:paraId="5172CD21"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bookmarkStart w:id="41" w:name="_Hlk126922416"/>
      <w:r w:rsidRPr="0079434B">
        <w:rPr>
          <w:rFonts w:ascii="Arial" w:hAnsi="Arial" w:cs="Arial"/>
          <w:color w:val="000000"/>
          <w:sz w:val="18"/>
          <w:szCs w:val="18"/>
        </w:rPr>
        <w:t>En ningún caso dichos gastos podrán ser superiores a los establecidos en las disposiciones antes señaladas y la comprobación de estos será responsabilidad del prestador del servicio asignado al INBAL por el Invitado.</w:t>
      </w:r>
    </w:p>
    <w:p w14:paraId="3C345EFA"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402C7D8E"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r w:rsidRPr="0079434B">
        <w:rPr>
          <w:rFonts w:ascii="Arial" w:hAnsi="Arial" w:cs="Arial"/>
          <w:color w:val="000000"/>
          <w:sz w:val="18"/>
          <w:szCs w:val="18"/>
        </w:rPr>
        <w:t>El pago de dichos gastos deberá ser facturado de manera mensual y deberá contar con el soporte comprobatorio de los gastos realizados.</w:t>
      </w:r>
    </w:p>
    <w:p w14:paraId="05D9772C"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p>
    <w:p w14:paraId="02BD8A83"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r w:rsidRPr="0079434B">
        <w:rPr>
          <w:rFonts w:ascii="Arial" w:hAnsi="Arial" w:cs="Arial"/>
          <w:color w:val="000000"/>
          <w:sz w:val="18"/>
          <w:szCs w:val="18"/>
        </w:rPr>
        <w:t>El Invitado asignará a un ejecutivo para atender todos los requerimientos de sus trabajadores que se encuentran asignados al IAGO, así como del INBAL.</w:t>
      </w:r>
    </w:p>
    <w:p w14:paraId="3C77678E" w14:textId="77777777" w:rsidR="00EF1532" w:rsidRPr="0079434B" w:rsidRDefault="00EF1532" w:rsidP="00EF1532">
      <w:pPr>
        <w:pBdr>
          <w:top w:val="nil"/>
          <w:left w:val="nil"/>
          <w:bottom w:val="nil"/>
          <w:right w:val="nil"/>
          <w:between w:val="nil"/>
        </w:pBdr>
        <w:spacing w:line="276" w:lineRule="auto"/>
        <w:rPr>
          <w:rFonts w:ascii="Arial" w:hAnsi="Arial" w:cs="Arial"/>
          <w:color w:val="000000"/>
          <w:sz w:val="18"/>
          <w:szCs w:val="18"/>
        </w:rPr>
      </w:pPr>
    </w:p>
    <w:p w14:paraId="4BCC939F" w14:textId="77777777" w:rsidR="00EF1532" w:rsidRPr="0079434B" w:rsidRDefault="00EF1532" w:rsidP="00EF1532">
      <w:pPr>
        <w:pBdr>
          <w:top w:val="nil"/>
          <w:left w:val="nil"/>
          <w:bottom w:val="nil"/>
          <w:right w:val="nil"/>
          <w:between w:val="nil"/>
        </w:pBdr>
        <w:spacing w:line="276" w:lineRule="auto"/>
        <w:ind w:left="196" w:right="118" w:hanging="1"/>
        <w:jc w:val="both"/>
        <w:rPr>
          <w:rFonts w:ascii="Arial" w:hAnsi="Arial" w:cs="Arial"/>
          <w:color w:val="000000"/>
          <w:sz w:val="18"/>
          <w:szCs w:val="18"/>
        </w:rPr>
      </w:pPr>
      <w:r w:rsidRPr="0079434B">
        <w:rPr>
          <w:rFonts w:ascii="Arial" w:hAnsi="Arial" w:cs="Arial"/>
          <w:color w:val="000000"/>
          <w:sz w:val="18"/>
          <w:szCs w:val="18"/>
        </w:rPr>
        <w:t>El Invitado deberá enviar al IAGO para su visto bueno, el listado que contenga el desglose de los salarios, prestaciones establecidas en la LFT, IMSS, INFONAVIT, impuestos, comisión por administración, retardos e inasistencias; dicho listado deberá incluir todos los conceptos que integran el costo de sueldos que se deberán cubrir, para que estos sean autorizados por el IAGO. El INBAL no pagará ningún otro concepto que no haya sido previamente acordado o autorizado y/o que se encuentre fuera de la propuesta.</w:t>
      </w:r>
    </w:p>
    <w:p w14:paraId="02480DDC"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p>
    <w:p w14:paraId="21487542" w14:textId="77777777" w:rsidR="00EF1532" w:rsidRPr="0079434B" w:rsidRDefault="00EF1532" w:rsidP="00EF1532">
      <w:pPr>
        <w:pBdr>
          <w:top w:val="nil"/>
          <w:left w:val="nil"/>
          <w:bottom w:val="nil"/>
          <w:right w:val="nil"/>
          <w:between w:val="nil"/>
        </w:pBdr>
        <w:spacing w:line="276" w:lineRule="auto"/>
        <w:ind w:left="196" w:right="117"/>
        <w:jc w:val="both"/>
        <w:rPr>
          <w:rFonts w:ascii="Arial" w:hAnsi="Arial" w:cs="Arial"/>
          <w:color w:val="000000"/>
          <w:sz w:val="18"/>
          <w:szCs w:val="18"/>
        </w:rPr>
      </w:pPr>
      <w:r w:rsidRPr="0079434B">
        <w:rPr>
          <w:rFonts w:ascii="Arial" w:hAnsi="Arial" w:cs="Arial"/>
          <w:color w:val="000000"/>
          <w:sz w:val="18"/>
          <w:szCs w:val="18"/>
        </w:rPr>
        <w:t>La cantidad de personal requerido puede ser menor o mayor según las necesidades del INBAL, sin exceder del monto máximo del contrato celebrado.</w:t>
      </w:r>
    </w:p>
    <w:p w14:paraId="73C731A1" w14:textId="77777777" w:rsidR="00EF1532" w:rsidRPr="0079434B" w:rsidRDefault="00EF1532" w:rsidP="00EF1532">
      <w:pPr>
        <w:pBdr>
          <w:top w:val="nil"/>
          <w:left w:val="nil"/>
          <w:bottom w:val="nil"/>
          <w:right w:val="nil"/>
          <w:between w:val="nil"/>
        </w:pBdr>
        <w:spacing w:before="1" w:line="276" w:lineRule="auto"/>
        <w:rPr>
          <w:rFonts w:ascii="Arial" w:hAnsi="Arial" w:cs="Arial"/>
          <w:color w:val="000000"/>
          <w:sz w:val="18"/>
          <w:szCs w:val="18"/>
        </w:rPr>
      </w:pPr>
    </w:p>
    <w:p w14:paraId="3BC7D75D"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Los posibles Invitados deberán presentar dentro de su propuesta técnica un escrito don de manifiesten que, en caso de resultar favorable su propuesta, aceptan ser el único patrón del personal que se ponga a disposición del INBAL para la prestación del servicio, por lo que se obliga a inscribir ante el IMSS a todos los elementos que asignará para la prestación del servicio, reconociendo que el INBAL no es ni será durante la vigencia del contrato patrón sustituto u obligado solidario, por lo que la responsabilidad laboral, fiscal, administrativa y cualquier otra que se derive de la prestación de los servicios contratados es y será única y exclusiva del Proveedor adjudicado con el personal que ponga a disposición del INBAL para la prestación del servicio.</w:t>
      </w:r>
    </w:p>
    <w:bookmarkEnd w:id="40"/>
    <w:p w14:paraId="7C9DD795" w14:textId="77777777" w:rsidR="00EF1532" w:rsidRPr="0079434B" w:rsidRDefault="00EF1532" w:rsidP="00EF1532">
      <w:pPr>
        <w:pBdr>
          <w:top w:val="nil"/>
          <w:left w:val="nil"/>
          <w:bottom w:val="nil"/>
          <w:right w:val="nil"/>
          <w:between w:val="nil"/>
        </w:pBdr>
        <w:spacing w:before="1" w:line="276" w:lineRule="auto"/>
        <w:ind w:left="196" w:right="121"/>
        <w:jc w:val="both"/>
        <w:rPr>
          <w:rFonts w:ascii="Arial" w:hAnsi="Arial" w:cs="Arial"/>
          <w:color w:val="000000"/>
          <w:sz w:val="18"/>
          <w:szCs w:val="18"/>
        </w:rPr>
      </w:pPr>
    </w:p>
    <w:p w14:paraId="4E64764D" w14:textId="77777777" w:rsidR="00EF1532" w:rsidRPr="0079434B" w:rsidRDefault="00EF1532" w:rsidP="00EF1532">
      <w:pPr>
        <w:pBdr>
          <w:top w:val="nil"/>
          <w:left w:val="nil"/>
          <w:bottom w:val="nil"/>
          <w:right w:val="nil"/>
          <w:between w:val="nil"/>
        </w:pBdr>
        <w:spacing w:before="92" w:line="276" w:lineRule="auto"/>
        <w:ind w:left="196" w:right="120"/>
        <w:jc w:val="both"/>
        <w:rPr>
          <w:rFonts w:ascii="Arial" w:hAnsi="Arial" w:cs="Arial"/>
          <w:color w:val="000000"/>
          <w:sz w:val="18"/>
          <w:szCs w:val="18"/>
        </w:rPr>
      </w:pPr>
      <w:bookmarkStart w:id="42" w:name="_Hlk126327970"/>
      <w:r w:rsidRPr="0079434B">
        <w:rPr>
          <w:rFonts w:ascii="Arial" w:hAnsi="Arial" w:cs="Arial"/>
          <w:color w:val="000000"/>
          <w:sz w:val="18"/>
          <w:szCs w:val="18"/>
        </w:rPr>
        <w:t>Una vez que se dé el fallo, el Invitado establecerá contacto con el Instituto de Artes Gráficas de Oaxaca (IAGO) del INBAL a fin de coordinar las actividades a desarrollar y el manejo del servicio.</w:t>
      </w:r>
    </w:p>
    <w:p w14:paraId="7F1B3585"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51E12F71"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Para el ingreso o sustitución del personal asignado al servicio el IAGO otorgará el visto bueno al Invitado previo a la confirmación de la contratación de este.</w:t>
      </w:r>
    </w:p>
    <w:p w14:paraId="46E5F344"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7EB26326" w14:textId="77777777" w:rsidR="00EF1532" w:rsidRPr="0079434B" w:rsidRDefault="00EF1532" w:rsidP="00EF1532">
      <w:pPr>
        <w:pBdr>
          <w:top w:val="nil"/>
          <w:left w:val="nil"/>
          <w:bottom w:val="nil"/>
          <w:right w:val="nil"/>
          <w:between w:val="nil"/>
        </w:pBdr>
        <w:spacing w:line="276" w:lineRule="auto"/>
        <w:ind w:left="196" w:right="121"/>
        <w:jc w:val="both"/>
        <w:rPr>
          <w:rFonts w:ascii="Arial" w:hAnsi="Arial" w:cs="Arial"/>
          <w:color w:val="000000"/>
          <w:sz w:val="18"/>
          <w:szCs w:val="18"/>
        </w:rPr>
      </w:pPr>
      <w:r w:rsidRPr="0079434B">
        <w:rPr>
          <w:rFonts w:ascii="Arial" w:hAnsi="Arial" w:cs="Arial"/>
          <w:color w:val="000000"/>
          <w:sz w:val="18"/>
          <w:szCs w:val="18"/>
        </w:rPr>
        <w:t>El INBAL se reserva el derecho de solicitar la remoción de cualquier personal que manifieste incumplimiento en sus funciones o que ocasione conflictos.</w:t>
      </w:r>
    </w:p>
    <w:p w14:paraId="1C9294C7" w14:textId="77777777" w:rsidR="00EF1532" w:rsidRPr="0079434B" w:rsidRDefault="00EF1532" w:rsidP="00EF1532">
      <w:pPr>
        <w:pBdr>
          <w:top w:val="nil"/>
          <w:left w:val="nil"/>
          <w:bottom w:val="nil"/>
          <w:right w:val="nil"/>
          <w:between w:val="nil"/>
        </w:pBdr>
        <w:spacing w:before="3" w:line="276" w:lineRule="auto"/>
        <w:rPr>
          <w:rFonts w:ascii="Arial" w:hAnsi="Arial" w:cs="Arial"/>
          <w:color w:val="000000"/>
          <w:sz w:val="18"/>
          <w:szCs w:val="18"/>
        </w:rPr>
      </w:pPr>
    </w:p>
    <w:p w14:paraId="3E626664"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lastRenderedPageBreak/>
        <w:t>El INBAL realizará la contratación de la partida única a un sólo Proveedor que hubiera cumplido los requisitos de la convocatoria, siempre que las condiciones ofrecidas en cada una de ellas sean las más favorables para la Convocante.</w:t>
      </w:r>
    </w:p>
    <w:p w14:paraId="5FFEEAD6" w14:textId="77777777" w:rsidR="00EF1532" w:rsidRPr="0079434B" w:rsidRDefault="00EF1532" w:rsidP="00EF1532">
      <w:pPr>
        <w:pBdr>
          <w:top w:val="nil"/>
          <w:left w:val="nil"/>
          <w:bottom w:val="nil"/>
          <w:right w:val="nil"/>
          <w:between w:val="nil"/>
        </w:pBdr>
        <w:spacing w:line="276" w:lineRule="auto"/>
        <w:ind w:right="119"/>
        <w:jc w:val="both"/>
        <w:rPr>
          <w:rFonts w:ascii="Arial" w:hAnsi="Arial" w:cs="Arial"/>
          <w:color w:val="000000"/>
          <w:sz w:val="18"/>
          <w:szCs w:val="18"/>
        </w:rPr>
      </w:pPr>
    </w:p>
    <w:bookmarkEnd w:id="41"/>
    <w:bookmarkEnd w:id="42"/>
    <w:p w14:paraId="5183EBC8" w14:textId="77777777" w:rsidR="00EF1532" w:rsidRPr="0079434B" w:rsidRDefault="00EF1532" w:rsidP="00EF1532">
      <w:pPr>
        <w:pStyle w:val="Ttulo1"/>
        <w:tabs>
          <w:tab w:val="left" w:pos="904"/>
          <w:tab w:val="left" w:pos="905"/>
        </w:tabs>
        <w:spacing w:before="198" w:line="276" w:lineRule="auto"/>
        <w:rPr>
          <w:rFonts w:eastAsia="Arial MT" w:cs="Arial"/>
          <w:b w:val="0"/>
          <w:bCs/>
          <w:color w:val="000000"/>
          <w:sz w:val="18"/>
          <w:szCs w:val="18"/>
        </w:rPr>
      </w:pPr>
      <w:r w:rsidRPr="0079434B">
        <w:rPr>
          <w:rFonts w:eastAsia="Arial MT" w:cs="Arial"/>
          <w:bCs/>
          <w:color w:val="000000"/>
          <w:sz w:val="18"/>
          <w:szCs w:val="18"/>
        </w:rPr>
        <w:t>CONDICIONES DE ENTREGA:</w:t>
      </w:r>
    </w:p>
    <w:p w14:paraId="4CF941E7" w14:textId="77777777" w:rsidR="00EF1532" w:rsidRPr="0079434B" w:rsidRDefault="00EF1532" w:rsidP="00EF1532">
      <w:pPr>
        <w:pBdr>
          <w:top w:val="nil"/>
          <w:left w:val="nil"/>
          <w:bottom w:val="nil"/>
          <w:right w:val="nil"/>
          <w:between w:val="nil"/>
        </w:pBdr>
        <w:spacing w:before="1" w:line="276" w:lineRule="auto"/>
        <w:rPr>
          <w:rFonts w:ascii="Arial" w:hAnsi="Arial" w:cs="Arial"/>
          <w:b/>
          <w:color w:val="000000"/>
          <w:sz w:val="18"/>
          <w:szCs w:val="18"/>
        </w:rPr>
      </w:pPr>
    </w:p>
    <w:p w14:paraId="11622A7D" w14:textId="77777777" w:rsidR="00EF1532" w:rsidRPr="0079434B" w:rsidRDefault="00EF1532" w:rsidP="00EF1532">
      <w:pPr>
        <w:widowControl w:val="0"/>
        <w:numPr>
          <w:ilvl w:val="1"/>
          <w:numId w:val="106"/>
        </w:numPr>
        <w:pBdr>
          <w:top w:val="nil"/>
          <w:left w:val="nil"/>
          <w:bottom w:val="nil"/>
          <w:right w:val="nil"/>
          <w:between w:val="nil"/>
        </w:pBdr>
        <w:tabs>
          <w:tab w:val="left" w:pos="917"/>
        </w:tabs>
        <w:spacing w:before="1" w:line="276" w:lineRule="auto"/>
        <w:ind w:left="644" w:hanging="361"/>
        <w:rPr>
          <w:rFonts w:ascii="Arial" w:hAnsi="Arial" w:cs="Arial"/>
          <w:color w:val="000000"/>
          <w:sz w:val="18"/>
          <w:szCs w:val="18"/>
        </w:rPr>
      </w:pPr>
      <w:r w:rsidRPr="0079434B">
        <w:rPr>
          <w:rFonts w:ascii="Arial" w:hAnsi="Arial" w:cs="Arial"/>
          <w:b/>
          <w:color w:val="000000"/>
          <w:sz w:val="18"/>
          <w:szCs w:val="18"/>
        </w:rPr>
        <w:t>Lugar de la Prestación de los servicios:</w:t>
      </w:r>
    </w:p>
    <w:p w14:paraId="7E04C2A4" w14:textId="77777777" w:rsidR="00EF1532" w:rsidRPr="0079434B" w:rsidRDefault="00EF1532" w:rsidP="00EF1532">
      <w:pPr>
        <w:pBdr>
          <w:top w:val="nil"/>
          <w:left w:val="nil"/>
          <w:bottom w:val="nil"/>
          <w:right w:val="nil"/>
          <w:between w:val="nil"/>
        </w:pBdr>
        <w:spacing w:line="276" w:lineRule="auto"/>
        <w:rPr>
          <w:rFonts w:ascii="Arial" w:hAnsi="Arial" w:cs="Arial"/>
          <w:b/>
          <w:color w:val="000000"/>
          <w:sz w:val="18"/>
          <w:szCs w:val="18"/>
        </w:rPr>
      </w:pPr>
    </w:p>
    <w:p w14:paraId="17AC077D" w14:textId="77777777" w:rsidR="00EF1532" w:rsidRPr="0079434B" w:rsidRDefault="00EF1532" w:rsidP="00EF1532">
      <w:pPr>
        <w:pBdr>
          <w:top w:val="nil"/>
          <w:left w:val="nil"/>
          <w:bottom w:val="nil"/>
          <w:right w:val="nil"/>
          <w:between w:val="nil"/>
        </w:pBdr>
        <w:spacing w:before="1" w:line="276" w:lineRule="auto"/>
        <w:ind w:left="196" w:right="120"/>
        <w:jc w:val="both"/>
        <w:rPr>
          <w:rFonts w:ascii="Arial" w:hAnsi="Arial" w:cs="Arial"/>
          <w:color w:val="000000"/>
          <w:sz w:val="18"/>
          <w:szCs w:val="18"/>
        </w:rPr>
      </w:pPr>
      <w:bookmarkStart w:id="43" w:name="_Hlk126922491"/>
      <w:bookmarkStart w:id="44" w:name="_Hlk126328095"/>
      <w:r w:rsidRPr="0079434B">
        <w:rPr>
          <w:rFonts w:ascii="Arial" w:hAnsi="Arial" w:cs="Arial"/>
          <w:color w:val="000000"/>
          <w:sz w:val="18"/>
          <w:szCs w:val="18"/>
        </w:rPr>
        <w:t>El servicio será realizado en las dos sedes del IAGO ubicadas en las calles de Macedonio Alcalá No. 507 y Avenida Juárez números 203, todas ellas en la Colonia Centro, C.P. 68000, Municipio de Oaxaca de Juárez, Estado de Oaxaca.</w:t>
      </w:r>
    </w:p>
    <w:p w14:paraId="3DA80E44" w14:textId="77777777" w:rsidR="00EF1532" w:rsidRPr="0079434B" w:rsidRDefault="00EF1532" w:rsidP="00EF1532">
      <w:pPr>
        <w:pBdr>
          <w:top w:val="nil"/>
          <w:left w:val="nil"/>
          <w:bottom w:val="nil"/>
          <w:right w:val="nil"/>
          <w:between w:val="nil"/>
        </w:pBdr>
        <w:spacing w:before="2" w:line="276" w:lineRule="auto"/>
        <w:rPr>
          <w:rFonts w:ascii="Arial" w:hAnsi="Arial" w:cs="Arial"/>
          <w:color w:val="000000"/>
          <w:sz w:val="18"/>
          <w:szCs w:val="18"/>
        </w:rPr>
      </w:pPr>
    </w:p>
    <w:p w14:paraId="733827F5" w14:textId="12EF2884" w:rsidR="00EF1532"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t>El Invitado durante la vigencia del contrato deberá de presentar al Instituto de Artes Gráficas de Oaxaca los entregables siguientes:</w:t>
      </w:r>
      <w:bookmarkEnd w:id="43"/>
    </w:p>
    <w:p w14:paraId="09EB95B4" w14:textId="77777777" w:rsidR="008E5771" w:rsidRPr="0079434B" w:rsidRDefault="008E5771" w:rsidP="00EF1532">
      <w:pPr>
        <w:pBdr>
          <w:top w:val="nil"/>
          <w:left w:val="nil"/>
          <w:bottom w:val="nil"/>
          <w:right w:val="nil"/>
          <w:between w:val="nil"/>
        </w:pBdr>
        <w:spacing w:line="276" w:lineRule="auto"/>
        <w:ind w:left="196" w:right="119"/>
        <w:jc w:val="both"/>
        <w:rPr>
          <w:rFonts w:ascii="Arial" w:hAnsi="Arial" w:cs="Arial"/>
          <w:color w:val="000000"/>
          <w:sz w:val="18"/>
          <w:szCs w:val="18"/>
        </w:rPr>
      </w:pPr>
    </w:p>
    <w:tbl>
      <w:tblPr>
        <w:tblpPr w:leftFromText="141" w:rightFromText="141" w:vertAnchor="text" w:tblpY="309"/>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5103"/>
        <w:gridCol w:w="2137"/>
      </w:tblGrid>
      <w:tr w:rsidR="00EF1532" w:rsidRPr="0079434B" w14:paraId="2398809A" w14:textId="77777777" w:rsidTr="00DA31E7">
        <w:trPr>
          <w:trHeight w:val="426"/>
        </w:trPr>
        <w:tc>
          <w:tcPr>
            <w:tcW w:w="2153" w:type="dxa"/>
            <w:shd w:val="clear" w:color="auto" w:fill="D9E2F3" w:themeFill="accent5" w:themeFillTint="33"/>
          </w:tcPr>
          <w:p w14:paraId="4C61D95D" w14:textId="77777777" w:rsidR="00EF1532" w:rsidRPr="0079434B" w:rsidRDefault="00EF1532" w:rsidP="00DA31E7">
            <w:pPr>
              <w:pBdr>
                <w:top w:val="nil"/>
                <w:left w:val="nil"/>
                <w:bottom w:val="nil"/>
                <w:right w:val="nil"/>
                <w:between w:val="nil"/>
              </w:pBdr>
              <w:spacing w:before="107" w:line="276" w:lineRule="auto"/>
              <w:ind w:left="635"/>
              <w:rPr>
                <w:rFonts w:ascii="Arial" w:hAnsi="Arial" w:cs="Arial"/>
                <w:b/>
                <w:color w:val="000000"/>
                <w:sz w:val="18"/>
                <w:szCs w:val="18"/>
              </w:rPr>
            </w:pPr>
            <w:r w:rsidRPr="0079434B">
              <w:rPr>
                <w:rFonts w:ascii="Arial" w:hAnsi="Arial" w:cs="Arial"/>
                <w:b/>
                <w:color w:val="000000"/>
                <w:sz w:val="18"/>
                <w:szCs w:val="18"/>
              </w:rPr>
              <w:t>ENTREGABLE</w:t>
            </w:r>
          </w:p>
        </w:tc>
        <w:tc>
          <w:tcPr>
            <w:tcW w:w="5103" w:type="dxa"/>
            <w:shd w:val="clear" w:color="auto" w:fill="D9E2F3" w:themeFill="accent5" w:themeFillTint="33"/>
          </w:tcPr>
          <w:p w14:paraId="60DCAC42" w14:textId="77777777" w:rsidR="00EF1532" w:rsidRPr="0079434B" w:rsidRDefault="00EF1532" w:rsidP="00DA31E7">
            <w:pPr>
              <w:pBdr>
                <w:top w:val="nil"/>
                <w:left w:val="nil"/>
                <w:bottom w:val="nil"/>
                <w:right w:val="nil"/>
                <w:between w:val="nil"/>
              </w:pBdr>
              <w:spacing w:before="107" w:line="276" w:lineRule="auto"/>
              <w:ind w:left="1716" w:right="1705"/>
              <w:jc w:val="center"/>
              <w:rPr>
                <w:rFonts w:ascii="Arial" w:hAnsi="Arial" w:cs="Arial"/>
                <w:b/>
                <w:color w:val="000000"/>
                <w:sz w:val="18"/>
                <w:szCs w:val="18"/>
              </w:rPr>
            </w:pPr>
            <w:r w:rsidRPr="0079434B">
              <w:rPr>
                <w:rFonts w:ascii="Arial" w:hAnsi="Arial" w:cs="Arial"/>
                <w:b/>
                <w:color w:val="000000"/>
                <w:sz w:val="18"/>
                <w:szCs w:val="18"/>
              </w:rPr>
              <w:t>DESCRIPCION</w:t>
            </w:r>
          </w:p>
        </w:tc>
        <w:tc>
          <w:tcPr>
            <w:tcW w:w="2137" w:type="dxa"/>
            <w:shd w:val="clear" w:color="auto" w:fill="D9E2F3" w:themeFill="accent5" w:themeFillTint="33"/>
          </w:tcPr>
          <w:p w14:paraId="0CC95A43" w14:textId="77777777" w:rsidR="00EF1532" w:rsidRPr="0079434B" w:rsidRDefault="00EF1532" w:rsidP="00DA31E7">
            <w:pPr>
              <w:pBdr>
                <w:top w:val="nil"/>
                <w:left w:val="nil"/>
                <w:bottom w:val="nil"/>
                <w:right w:val="nil"/>
                <w:between w:val="nil"/>
              </w:pBdr>
              <w:spacing w:before="107" w:line="276" w:lineRule="auto"/>
              <w:rPr>
                <w:rFonts w:ascii="Arial" w:hAnsi="Arial" w:cs="Arial"/>
                <w:b/>
                <w:color w:val="000000"/>
                <w:sz w:val="18"/>
                <w:szCs w:val="18"/>
              </w:rPr>
            </w:pPr>
            <w:r w:rsidRPr="0079434B">
              <w:rPr>
                <w:rFonts w:ascii="Arial" w:hAnsi="Arial" w:cs="Arial"/>
                <w:b/>
                <w:color w:val="000000"/>
                <w:sz w:val="18"/>
                <w:szCs w:val="18"/>
              </w:rPr>
              <w:t>PERIODICIDAD</w:t>
            </w:r>
          </w:p>
        </w:tc>
      </w:tr>
      <w:tr w:rsidR="00EF1532" w:rsidRPr="0079434B" w14:paraId="564FC620" w14:textId="77777777" w:rsidTr="00DA31E7">
        <w:trPr>
          <w:trHeight w:val="919"/>
        </w:trPr>
        <w:tc>
          <w:tcPr>
            <w:tcW w:w="2153" w:type="dxa"/>
          </w:tcPr>
          <w:p w14:paraId="2C8A59A1" w14:textId="77777777" w:rsidR="00EF1532" w:rsidRPr="0079434B" w:rsidRDefault="00EF1532" w:rsidP="00DA31E7">
            <w:pPr>
              <w:pBdr>
                <w:top w:val="nil"/>
                <w:left w:val="nil"/>
                <w:bottom w:val="nil"/>
                <w:right w:val="nil"/>
                <w:between w:val="nil"/>
              </w:pBdr>
              <w:spacing w:line="276" w:lineRule="auto"/>
              <w:rPr>
                <w:rFonts w:ascii="Arial" w:hAnsi="Arial" w:cs="Arial"/>
                <w:color w:val="000000"/>
                <w:sz w:val="18"/>
                <w:szCs w:val="18"/>
              </w:rPr>
            </w:pPr>
          </w:p>
          <w:p w14:paraId="529D4C7B" w14:textId="77777777" w:rsidR="00EF1532" w:rsidRPr="0079434B" w:rsidRDefault="00EF1532" w:rsidP="00DA31E7">
            <w:pPr>
              <w:pBdr>
                <w:top w:val="nil"/>
                <w:left w:val="nil"/>
                <w:bottom w:val="nil"/>
                <w:right w:val="nil"/>
                <w:between w:val="nil"/>
              </w:pBdr>
              <w:spacing w:before="6" w:line="276" w:lineRule="auto"/>
              <w:rPr>
                <w:rFonts w:ascii="Arial" w:hAnsi="Arial" w:cs="Arial"/>
                <w:color w:val="000000"/>
                <w:sz w:val="18"/>
                <w:szCs w:val="18"/>
              </w:rPr>
            </w:pPr>
          </w:p>
          <w:p w14:paraId="778BE019"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Alta IMSS</w:t>
            </w:r>
          </w:p>
        </w:tc>
        <w:tc>
          <w:tcPr>
            <w:tcW w:w="5103" w:type="dxa"/>
          </w:tcPr>
          <w:p w14:paraId="4C2121FB" w14:textId="77777777" w:rsidR="00EF1532" w:rsidRPr="0079434B" w:rsidRDefault="00EF1532" w:rsidP="00DA31E7">
            <w:pPr>
              <w:pBdr>
                <w:top w:val="nil"/>
                <w:left w:val="nil"/>
                <w:bottom w:val="nil"/>
                <w:right w:val="nil"/>
                <w:between w:val="nil"/>
              </w:pBdr>
              <w:spacing w:before="163" w:line="276" w:lineRule="auto"/>
              <w:ind w:left="107" w:right="93"/>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 la constancia de afiliación de los prestadores del servicio al Instituto Mexicano del Seguro Social</w:t>
            </w:r>
          </w:p>
        </w:tc>
        <w:tc>
          <w:tcPr>
            <w:tcW w:w="2137" w:type="dxa"/>
          </w:tcPr>
          <w:p w14:paraId="2E21809D" w14:textId="71454E0D" w:rsidR="008E5771" w:rsidRPr="0079434B" w:rsidRDefault="00EF1532" w:rsidP="00BF73FD">
            <w:pPr>
              <w:pBdr>
                <w:top w:val="nil"/>
                <w:left w:val="nil"/>
                <w:bottom w:val="nil"/>
                <w:right w:val="nil"/>
                <w:between w:val="nil"/>
              </w:pBdr>
              <w:spacing w:before="163" w:line="276" w:lineRule="auto"/>
              <w:ind w:left="107" w:right="93"/>
              <w:jc w:val="both"/>
              <w:rPr>
                <w:rFonts w:ascii="Arial" w:hAnsi="Arial" w:cs="Arial"/>
                <w:color w:val="000000"/>
                <w:sz w:val="18"/>
                <w:szCs w:val="18"/>
              </w:rPr>
            </w:pPr>
            <w:r w:rsidRPr="0079434B">
              <w:rPr>
                <w:rFonts w:ascii="Arial" w:hAnsi="Arial" w:cs="Arial"/>
                <w:color w:val="000000"/>
                <w:sz w:val="18"/>
                <w:szCs w:val="18"/>
              </w:rPr>
              <w:t>Durante los cinco días hábiles siguientes al inicio de contrato de cada trabajador</w:t>
            </w:r>
          </w:p>
        </w:tc>
      </w:tr>
      <w:tr w:rsidR="00EF1532" w:rsidRPr="0079434B" w14:paraId="3B52EA70" w14:textId="77777777" w:rsidTr="00DA31E7">
        <w:trPr>
          <w:trHeight w:val="779"/>
        </w:trPr>
        <w:tc>
          <w:tcPr>
            <w:tcW w:w="2153" w:type="dxa"/>
          </w:tcPr>
          <w:p w14:paraId="4D709137" w14:textId="77777777" w:rsidR="00EF1532" w:rsidRPr="0079434B" w:rsidRDefault="00EF1532" w:rsidP="00DA31E7">
            <w:pPr>
              <w:pBdr>
                <w:top w:val="nil"/>
                <w:left w:val="nil"/>
                <w:bottom w:val="nil"/>
                <w:right w:val="nil"/>
                <w:between w:val="nil"/>
              </w:pBdr>
              <w:spacing w:before="5" w:line="276" w:lineRule="auto"/>
              <w:rPr>
                <w:rFonts w:ascii="Arial" w:hAnsi="Arial" w:cs="Arial"/>
                <w:color w:val="000000"/>
                <w:sz w:val="18"/>
                <w:szCs w:val="18"/>
              </w:rPr>
            </w:pPr>
          </w:p>
          <w:p w14:paraId="727FD1C8" w14:textId="77777777" w:rsidR="00EF1532" w:rsidRPr="0079434B" w:rsidRDefault="00EF1532" w:rsidP="00DA31E7">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Lista de asistencia</w:t>
            </w:r>
          </w:p>
        </w:tc>
        <w:tc>
          <w:tcPr>
            <w:tcW w:w="5103" w:type="dxa"/>
          </w:tcPr>
          <w:p w14:paraId="2C9FC797"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A fin de llevar el control de asistencia del personal, este deberá registrarse en una lista, que será proporcionada</w:t>
            </w:r>
          </w:p>
          <w:p w14:paraId="08B8AEEC"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por el Proveedor adjudicado y ésta deberá de ser validada por el administrador del contrato.</w:t>
            </w:r>
          </w:p>
        </w:tc>
        <w:tc>
          <w:tcPr>
            <w:tcW w:w="2137" w:type="dxa"/>
          </w:tcPr>
          <w:p w14:paraId="301B36A7" w14:textId="77777777" w:rsidR="00EF1532" w:rsidRPr="0079434B" w:rsidRDefault="00EF1532" w:rsidP="00DA31E7">
            <w:pPr>
              <w:pBdr>
                <w:top w:val="nil"/>
                <w:left w:val="nil"/>
                <w:bottom w:val="nil"/>
                <w:right w:val="nil"/>
                <w:between w:val="nil"/>
              </w:pBdr>
              <w:spacing w:before="5" w:line="276" w:lineRule="auto"/>
              <w:rPr>
                <w:rFonts w:ascii="Arial" w:hAnsi="Arial" w:cs="Arial"/>
                <w:color w:val="000000"/>
                <w:sz w:val="18"/>
                <w:szCs w:val="18"/>
              </w:rPr>
            </w:pPr>
          </w:p>
          <w:p w14:paraId="1F0C70DF" w14:textId="77777777" w:rsidR="00EF1532" w:rsidRPr="0079434B" w:rsidRDefault="00EF1532" w:rsidP="00DA31E7">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Quincenal</w:t>
            </w:r>
          </w:p>
        </w:tc>
      </w:tr>
      <w:tr w:rsidR="00EF1532" w:rsidRPr="0079434B" w14:paraId="082B3A9D" w14:textId="77777777" w:rsidTr="00DA31E7">
        <w:trPr>
          <w:trHeight w:val="901"/>
        </w:trPr>
        <w:tc>
          <w:tcPr>
            <w:tcW w:w="2153" w:type="dxa"/>
          </w:tcPr>
          <w:p w14:paraId="76F892D7" w14:textId="77777777" w:rsidR="00EF1532" w:rsidRPr="0079434B" w:rsidRDefault="00EF1532" w:rsidP="00DA31E7">
            <w:pPr>
              <w:pBdr>
                <w:top w:val="nil"/>
                <w:left w:val="nil"/>
                <w:bottom w:val="nil"/>
                <w:right w:val="nil"/>
                <w:between w:val="nil"/>
              </w:pBdr>
              <w:spacing w:before="1" w:line="276" w:lineRule="auto"/>
              <w:rPr>
                <w:rFonts w:ascii="Arial" w:hAnsi="Arial" w:cs="Arial"/>
                <w:color w:val="000000"/>
                <w:sz w:val="18"/>
                <w:szCs w:val="18"/>
              </w:rPr>
            </w:pPr>
          </w:p>
          <w:p w14:paraId="39263F3D" w14:textId="77777777" w:rsidR="00EF1532" w:rsidRPr="0079434B" w:rsidRDefault="00EF1532" w:rsidP="00DA31E7">
            <w:pPr>
              <w:pBdr>
                <w:top w:val="nil"/>
                <w:left w:val="nil"/>
                <w:bottom w:val="nil"/>
                <w:right w:val="nil"/>
                <w:between w:val="nil"/>
              </w:pBdr>
              <w:spacing w:line="276" w:lineRule="auto"/>
              <w:ind w:left="107" w:right="93"/>
              <w:jc w:val="both"/>
              <w:rPr>
                <w:rFonts w:ascii="Arial" w:hAnsi="Arial" w:cs="Arial"/>
                <w:color w:val="000000"/>
                <w:sz w:val="18"/>
                <w:szCs w:val="18"/>
              </w:rPr>
            </w:pPr>
            <w:r w:rsidRPr="0079434B">
              <w:rPr>
                <w:rFonts w:ascii="Arial" w:hAnsi="Arial" w:cs="Arial"/>
                <w:color w:val="000000"/>
                <w:sz w:val="18"/>
                <w:szCs w:val="18"/>
              </w:rPr>
              <w:t>Timbrado de recibos y comprobantes de pago de nómina</w:t>
            </w:r>
          </w:p>
        </w:tc>
        <w:tc>
          <w:tcPr>
            <w:tcW w:w="5103" w:type="dxa"/>
          </w:tcPr>
          <w:p w14:paraId="0B54C7D4" w14:textId="77777777" w:rsidR="00EF1532" w:rsidRPr="0079434B" w:rsidRDefault="00EF1532" w:rsidP="00DA31E7">
            <w:pPr>
              <w:pBdr>
                <w:top w:val="nil"/>
                <w:left w:val="nil"/>
                <w:bottom w:val="nil"/>
                <w:right w:val="nil"/>
                <w:between w:val="nil"/>
              </w:pBdr>
              <w:spacing w:before="50" w:line="276" w:lineRule="auto"/>
              <w:ind w:left="107" w:right="92"/>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del timbrado de recibos “CDFI” de todos los conceptos de nómina que se originen en la operación, así como los comprobantes de pago de cada quincena de todos los trabajadores</w:t>
            </w:r>
          </w:p>
        </w:tc>
        <w:tc>
          <w:tcPr>
            <w:tcW w:w="2137" w:type="dxa"/>
          </w:tcPr>
          <w:p w14:paraId="4E82BA20" w14:textId="77777777" w:rsidR="00EF1532" w:rsidRPr="0079434B" w:rsidRDefault="00EF1532" w:rsidP="00DA31E7">
            <w:pPr>
              <w:pBdr>
                <w:top w:val="nil"/>
                <w:left w:val="nil"/>
                <w:bottom w:val="nil"/>
                <w:right w:val="nil"/>
                <w:between w:val="nil"/>
              </w:pBdr>
              <w:spacing w:line="276" w:lineRule="auto"/>
              <w:ind w:right="93"/>
              <w:jc w:val="both"/>
              <w:rPr>
                <w:rFonts w:ascii="Arial" w:hAnsi="Arial" w:cs="Arial"/>
                <w:color w:val="000000"/>
                <w:sz w:val="18"/>
                <w:szCs w:val="18"/>
              </w:rPr>
            </w:pPr>
            <w:r w:rsidRPr="0079434B">
              <w:rPr>
                <w:rFonts w:ascii="Arial" w:hAnsi="Arial" w:cs="Arial"/>
                <w:color w:val="000000"/>
                <w:sz w:val="18"/>
                <w:szCs w:val="18"/>
              </w:rPr>
              <w:t>Durante los cinco días hábiles posteriores a cada pago</w:t>
            </w:r>
          </w:p>
        </w:tc>
      </w:tr>
      <w:tr w:rsidR="00EF1532" w:rsidRPr="0079434B" w14:paraId="630BF601" w14:textId="77777777" w:rsidTr="00DA31E7">
        <w:trPr>
          <w:trHeight w:val="843"/>
        </w:trPr>
        <w:tc>
          <w:tcPr>
            <w:tcW w:w="2153" w:type="dxa"/>
          </w:tcPr>
          <w:p w14:paraId="7D745C78" w14:textId="77777777" w:rsidR="00EF1532" w:rsidRPr="0079434B" w:rsidRDefault="00EF1532" w:rsidP="00DA31E7">
            <w:pPr>
              <w:pBdr>
                <w:top w:val="nil"/>
                <w:left w:val="nil"/>
                <w:bottom w:val="nil"/>
                <w:right w:val="nil"/>
                <w:between w:val="nil"/>
              </w:pBdr>
              <w:spacing w:before="10" w:line="276" w:lineRule="auto"/>
              <w:rPr>
                <w:rFonts w:ascii="Arial" w:hAnsi="Arial" w:cs="Arial"/>
                <w:color w:val="000000"/>
                <w:sz w:val="18"/>
                <w:szCs w:val="18"/>
              </w:rPr>
            </w:pPr>
          </w:p>
          <w:p w14:paraId="740C53B6" w14:textId="77777777" w:rsidR="00EF1532" w:rsidRPr="0079434B" w:rsidRDefault="00EF1532" w:rsidP="00DA31E7">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Constancia de pago de impuestos</w:t>
            </w:r>
          </w:p>
        </w:tc>
        <w:tc>
          <w:tcPr>
            <w:tcW w:w="5103" w:type="dxa"/>
          </w:tcPr>
          <w:p w14:paraId="17F47185" w14:textId="77777777" w:rsidR="00EF1532" w:rsidRPr="0079434B" w:rsidRDefault="00EF1532" w:rsidP="00DA31E7">
            <w:pPr>
              <w:pBdr>
                <w:top w:val="nil"/>
                <w:left w:val="nil"/>
                <w:bottom w:val="nil"/>
                <w:right w:val="nil"/>
                <w:between w:val="nil"/>
              </w:pBdr>
              <w:spacing w:before="83" w:line="276" w:lineRule="auto"/>
              <w:ind w:left="107" w:right="93"/>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 la constancia de los pagos de Impuesto Sobre la Renta, las retenciones y comprobaciones de pago mensual del Impuesto Sobre Nómina</w:t>
            </w:r>
          </w:p>
        </w:tc>
        <w:tc>
          <w:tcPr>
            <w:tcW w:w="2137" w:type="dxa"/>
          </w:tcPr>
          <w:p w14:paraId="17B3AD4C" w14:textId="77777777" w:rsidR="00EF1532" w:rsidRPr="0079434B" w:rsidRDefault="00EF1532" w:rsidP="00DA31E7">
            <w:pPr>
              <w:pBdr>
                <w:top w:val="nil"/>
                <w:left w:val="nil"/>
                <w:bottom w:val="nil"/>
                <w:right w:val="nil"/>
                <w:between w:val="nil"/>
              </w:pBdr>
              <w:spacing w:before="83" w:line="276" w:lineRule="auto"/>
              <w:ind w:left="107" w:right="92"/>
              <w:jc w:val="both"/>
              <w:rPr>
                <w:rFonts w:ascii="Arial" w:hAnsi="Arial" w:cs="Arial"/>
                <w:color w:val="000000"/>
                <w:sz w:val="18"/>
                <w:szCs w:val="18"/>
              </w:rPr>
            </w:pPr>
            <w:r w:rsidRPr="0079434B">
              <w:rPr>
                <w:rFonts w:ascii="Arial" w:hAnsi="Arial" w:cs="Arial"/>
                <w:color w:val="000000"/>
                <w:sz w:val="18"/>
                <w:szCs w:val="18"/>
              </w:rPr>
              <w:t>Durante los últimos diez días hábiles del mes posterior al que se declara</w:t>
            </w:r>
          </w:p>
        </w:tc>
      </w:tr>
      <w:tr w:rsidR="00EF1532" w:rsidRPr="0079434B" w14:paraId="4B9DE2DB" w14:textId="77777777" w:rsidTr="00DA31E7">
        <w:trPr>
          <w:trHeight w:val="613"/>
        </w:trPr>
        <w:tc>
          <w:tcPr>
            <w:tcW w:w="2153" w:type="dxa"/>
          </w:tcPr>
          <w:p w14:paraId="5CE96372" w14:textId="77777777" w:rsidR="00EF1532" w:rsidRPr="0079434B" w:rsidRDefault="00EF1532" w:rsidP="00DA31E7">
            <w:pPr>
              <w:pBdr>
                <w:top w:val="nil"/>
                <w:left w:val="nil"/>
                <w:bottom w:val="nil"/>
                <w:right w:val="nil"/>
                <w:between w:val="nil"/>
              </w:pBdr>
              <w:spacing w:before="6" w:line="276" w:lineRule="auto"/>
              <w:rPr>
                <w:rFonts w:ascii="Arial" w:hAnsi="Arial" w:cs="Arial"/>
                <w:color w:val="000000"/>
                <w:sz w:val="18"/>
                <w:szCs w:val="18"/>
              </w:rPr>
            </w:pPr>
          </w:p>
          <w:p w14:paraId="0098F984" w14:textId="77777777" w:rsidR="00EF1532" w:rsidRPr="0079434B" w:rsidRDefault="00EF1532" w:rsidP="00DA31E7">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Informe de actividades</w:t>
            </w:r>
          </w:p>
        </w:tc>
        <w:tc>
          <w:tcPr>
            <w:tcW w:w="5103" w:type="dxa"/>
          </w:tcPr>
          <w:p w14:paraId="07A8DC0D" w14:textId="77777777" w:rsidR="00EF1532" w:rsidRPr="0079434B" w:rsidRDefault="00EF1532" w:rsidP="00DA31E7">
            <w:pPr>
              <w:pBdr>
                <w:top w:val="nil"/>
                <w:left w:val="nil"/>
                <w:bottom w:val="nil"/>
                <w:right w:val="nil"/>
                <w:between w:val="nil"/>
              </w:pBdr>
              <w:spacing w:before="7" w:line="276" w:lineRule="auto"/>
              <w:ind w:left="107"/>
              <w:rPr>
                <w:rFonts w:ascii="Arial" w:hAnsi="Arial" w:cs="Arial"/>
                <w:color w:val="000000"/>
                <w:sz w:val="18"/>
                <w:szCs w:val="18"/>
              </w:rPr>
            </w:pPr>
            <w:r w:rsidRPr="0079434B">
              <w:rPr>
                <w:rFonts w:ascii="Arial" w:hAnsi="Arial" w:cs="Arial"/>
                <w:color w:val="000000"/>
                <w:sz w:val="18"/>
                <w:szCs w:val="18"/>
              </w:rPr>
              <w:t>Un informe mensual de actividades y resultados obtenidos por cada prestador de Servicio asignado al</w:t>
            </w:r>
          </w:p>
          <w:p w14:paraId="740EA0CF" w14:textId="77777777" w:rsidR="00EF1532" w:rsidRPr="0079434B" w:rsidRDefault="00EF1532" w:rsidP="00DA31E7">
            <w:pPr>
              <w:pBdr>
                <w:top w:val="nil"/>
                <w:left w:val="nil"/>
                <w:bottom w:val="nil"/>
                <w:right w:val="nil"/>
                <w:between w:val="nil"/>
              </w:pBdr>
              <w:spacing w:before="2" w:line="276" w:lineRule="auto"/>
              <w:ind w:left="107"/>
              <w:rPr>
                <w:rFonts w:ascii="Arial" w:hAnsi="Arial" w:cs="Arial"/>
                <w:color w:val="000000"/>
                <w:sz w:val="18"/>
                <w:szCs w:val="18"/>
              </w:rPr>
            </w:pPr>
            <w:r w:rsidRPr="0079434B">
              <w:rPr>
                <w:rFonts w:ascii="Arial" w:hAnsi="Arial" w:cs="Arial"/>
                <w:color w:val="000000"/>
                <w:sz w:val="18"/>
                <w:szCs w:val="18"/>
              </w:rPr>
              <w:t>IAGO</w:t>
            </w:r>
          </w:p>
        </w:tc>
        <w:tc>
          <w:tcPr>
            <w:tcW w:w="2137" w:type="dxa"/>
          </w:tcPr>
          <w:p w14:paraId="703C127B" w14:textId="77777777" w:rsidR="00EF1532" w:rsidRPr="0079434B" w:rsidRDefault="00EF1532" w:rsidP="00DA31E7">
            <w:pPr>
              <w:pBdr>
                <w:top w:val="nil"/>
                <w:left w:val="nil"/>
                <w:bottom w:val="nil"/>
                <w:right w:val="nil"/>
                <w:between w:val="nil"/>
              </w:pBdr>
              <w:tabs>
                <w:tab w:val="left" w:pos="1130"/>
                <w:tab w:val="left" w:pos="1703"/>
              </w:tabs>
              <w:spacing w:before="7" w:line="276" w:lineRule="auto"/>
              <w:ind w:left="107" w:right="93"/>
              <w:rPr>
                <w:rFonts w:ascii="Arial" w:hAnsi="Arial" w:cs="Arial"/>
                <w:color w:val="000000"/>
                <w:sz w:val="18"/>
                <w:szCs w:val="18"/>
              </w:rPr>
            </w:pPr>
            <w:r w:rsidRPr="0079434B">
              <w:rPr>
                <w:rFonts w:ascii="Arial" w:hAnsi="Arial" w:cs="Arial"/>
                <w:color w:val="000000"/>
                <w:sz w:val="18"/>
                <w:szCs w:val="18"/>
              </w:rPr>
              <w:t>Durante</w:t>
            </w:r>
            <w:r w:rsidRPr="0079434B">
              <w:rPr>
                <w:rFonts w:ascii="Arial" w:hAnsi="Arial" w:cs="Arial"/>
                <w:color w:val="000000"/>
                <w:sz w:val="18"/>
                <w:szCs w:val="18"/>
              </w:rPr>
              <w:tab/>
              <w:t>los cinco primeros días hábiles de cada mes</w:t>
            </w:r>
          </w:p>
        </w:tc>
      </w:tr>
      <w:tr w:rsidR="00EF1532" w:rsidRPr="0079434B" w14:paraId="134E8C55" w14:textId="77777777" w:rsidTr="00DA31E7">
        <w:trPr>
          <w:trHeight w:val="837"/>
        </w:trPr>
        <w:tc>
          <w:tcPr>
            <w:tcW w:w="2153" w:type="dxa"/>
          </w:tcPr>
          <w:p w14:paraId="0314D43D" w14:textId="77777777" w:rsidR="00EF1532" w:rsidRPr="0079434B" w:rsidRDefault="00EF1532" w:rsidP="00DA31E7">
            <w:pPr>
              <w:pBdr>
                <w:top w:val="nil"/>
                <w:left w:val="nil"/>
                <w:bottom w:val="nil"/>
                <w:right w:val="nil"/>
                <w:between w:val="nil"/>
              </w:pBdr>
              <w:spacing w:before="9" w:line="276" w:lineRule="auto"/>
              <w:rPr>
                <w:rFonts w:ascii="Arial" w:hAnsi="Arial" w:cs="Arial"/>
                <w:color w:val="000000"/>
                <w:sz w:val="18"/>
                <w:szCs w:val="18"/>
              </w:rPr>
            </w:pPr>
          </w:p>
          <w:p w14:paraId="511ED21F" w14:textId="77777777" w:rsidR="00EF1532" w:rsidRPr="0079434B" w:rsidRDefault="00EF1532" w:rsidP="00DA31E7">
            <w:pPr>
              <w:pBdr>
                <w:top w:val="nil"/>
                <w:left w:val="nil"/>
                <w:bottom w:val="nil"/>
                <w:right w:val="nil"/>
                <w:between w:val="nil"/>
              </w:pBdr>
              <w:spacing w:line="276" w:lineRule="auto"/>
              <w:ind w:left="107" w:right="94"/>
              <w:rPr>
                <w:rFonts w:ascii="Arial" w:hAnsi="Arial" w:cs="Arial"/>
                <w:color w:val="000000"/>
                <w:sz w:val="18"/>
                <w:szCs w:val="18"/>
              </w:rPr>
            </w:pPr>
            <w:r w:rsidRPr="0079434B">
              <w:rPr>
                <w:rFonts w:ascii="Arial" w:hAnsi="Arial" w:cs="Arial"/>
                <w:color w:val="000000"/>
                <w:sz w:val="18"/>
                <w:szCs w:val="18"/>
              </w:rPr>
              <w:t>Cuotas obrero-patronales al IMSS, SAR e INFONAVIT</w:t>
            </w:r>
          </w:p>
        </w:tc>
        <w:tc>
          <w:tcPr>
            <w:tcW w:w="5103" w:type="dxa"/>
          </w:tcPr>
          <w:p w14:paraId="266FBE51" w14:textId="77777777" w:rsidR="00EF1532" w:rsidRPr="0079434B" w:rsidRDefault="00EF1532" w:rsidP="00DA31E7">
            <w:pPr>
              <w:pBdr>
                <w:top w:val="nil"/>
                <w:left w:val="nil"/>
                <w:bottom w:val="nil"/>
                <w:right w:val="nil"/>
                <w:between w:val="nil"/>
              </w:pBdr>
              <w:spacing w:before="21" w:line="276" w:lineRule="auto"/>
              <w:ind w:left="107" w:right="93"/>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copia de la constancia de los pagos correspondientes a las cuotas obrero-patronales al IMSS, SAR e INFONAVIT</w:t>
            </w:r>
          </w:p>
        </w:tc>
        <w:tc>
          <w:tcPr>
            <w:tcW w:w="2137" w:type="dxa"/>
          </w:tcPr>
          <w:p w14:paraId="27E4E5BF" w14:textId="77777777" w:rsidR="00EF1532" w:rsidRPr="0079434B" w:rsidRDefault="00EF1532" w:rsidP="00DA31E7">
            <w:pPr>
              <w:pBdr>
                <w:top w:val="nil"/>
                <w:left w:val="nil"/>
                <w:bottom w:val="nil"/>
                <w:right w:val="nil"/>
                <w:between w:val="nil"/>
              </w:pBdr>
              <w:spacing w:before="21" w:line="276" w:lineRule="auto"/>
              <w:ind w:left="107" w:right="92"/>
              <w:jc w:val="both"/>
              <w:rPr>
                <w:rFonts w:ascii="Arial" w:hAnsi="Arial" w:cs="Arial"/>
                <w:color w:val="000000"/>
                <w:sz w:val="18"/>
                <w:szCs w:val="18"/>
              </w:rPr>
            </w:pPr>
            <w:r w:rsidRPr="0079434B">
              <w:rPr>
                <w:rFonts w:ascii="Arial" w:hAnsi="Arial" w:cs="Arial"/>
                <w:color w:val="000000"/>
                <w:sz w:val="18"/>
                <w:szCs w:val="18"/>
              </w:rPr>
              <w:t>Durante los últimos diez días hábiles del mes posterior al bimestre que se declara</w:t>
            </w:r>
          </w:p>
        </w:tc>
      </w:tr>
    </w:tbl>
    <w:p w14:paraId="476A5858" w14:textId="77777777" w:rsidR="00EF1532" w:rsidRDefault="00EF1532" w:rsidP="00EF1532">
      <w:pPr>
        <w:pBdr>
          <w:top w:val="nil"/>
          <w:left w:val="nil"/>
          <w:bottom w:val="nil"/>
          <w:right w:val="nil"/>
          <w:between w:val="nil"/>
        </w:pBdr>
        <w:spacing w:line="276" w:lineRule="auto"/>
        <w:ind w:right="119"/>
        <w:jc w:val="both"/>
        <w:rPr>
          <w:rFonts w:ascii="Arial" w:hAnsi="Arial" w:cs="Arial"/>
          <w:color w:val="000000"/>
          <w:sz w:val="18"/>
          <w:szCs w:val="18"/>
        </w:rPr>
      </w:pPr>
    </w:p>
    <w:p w14:paraId="55CBFC0A" w14:textId="77777777" w:rsidR="00EF1532" w:rsidRPr="0079434B" w:rsidRDefault="00EF1532" w:rsidP="00EF1532">
      <w:pPr>
        <w:pBdr>
          <w:top w:val="nil"/>
          <w:left w:val="nil"/>
          <w:bottom w:val="nil"/>
          <w:right w:val="nil"/>
          <w:between w:val="nil"/>
        </w:pBdr>
        <w:spacing w:line="276" w:lineRule="auto"/>
        <w:ind w:right="119"/>
        <w:jc w:val="both"/>
        <w:rPr>
          <w:rFonts w:ascii="Arial" w:hAnsi="Arial" w:cs="Arial"/>
          <w:color w:val="000000"/>
          <w:sz w:val="18"/>
          <w:szCs w:val="18"/>
        </w:rPr>
      </w:pPr>
    </w:p>
    <w:bookmarkEnd w:id="44"/>
    <w:p w14:paraId="72A2019A" w14:textId="3BF8C6C8" w:rsidR="00EF1532" w:rsidRPr="0079434B" w:rsidRDefault="00EF1532" w:rsidP="00EF1532">
      <w:pPr>
        <w:pStyle w:val="Prrafodelista"/>
        <w:numPr>
          <w:ilvl w:val="1"/>
          <w:numId w:val="106"/>
        </w:numPr>
        <w:pBdr>
          <w:top w:val="nil"/>
          <w:left w:val="nil"/>
          <w:bottom w:val="nil"/>
          <w:right w:val="nil"/>
          <w:between w:val="nil"/>
        </w:pBdr>
        <w:tabs>
          <w:tab w:val="left" w:pos="917"/>
        </w:tabs>
        <w:adjustRightInd/>
        <w:spacing w:before="5" w:line="276" w:lineRule="auto"/>
        <w:ind w:left="644" w:right="119"/>
        <w:contextualSpacing/>
        <w:textAlignment w:val="auto"/>
        <w:rPr>
          <w:rFonts w:ascii="Arial" w:hAnsi="Arial" w:cs="Arial"/>
          <w:color w:val="000000"/>
          <w:sz w:val="18"/>
          <w:szCs w:val="18"/>
        </w:rPr>
      </w:pPr>
      <w:r w:rsidRPr="0079434B">
        <w:rPr>
          <w:rFonts w:ascii="Arial" w:hAnsi="Arial" w:cs="Arial"/>
          <w:b/>
          <w:color w:val="000000"/>
          <w:sz w:val="18"/>
          <w:szCs w:val="18"/>
        </w:rPr>
        <w:t xml:space="preserve">Presentación de Entregables e informes de actividades de los prestadores de servicios para el Instituto de Artes Gráficas de Oaxaca </w:t>
      </w:r>
    </w:p>
    <w:tbl>
      <w:tblPr>
        <w:tblpPr w:leftFromText="141" w:rightFromText="141" w:vertAnchor="text" w:horzAnchor="margin" w:tblpY="61"/>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4851"/>
        <w:gridCol w:w="2137"/>
      </w:tblGrid>
      <w:tr w:rsidR="008E5771" w:rsidRPr="0079434B" w14:paraId="35AFE2BF" w14:textId="77777777" w:rsidTr="008E5771">
        <w:trPr>
          <w:trHeight w:val="429"/>
        </w:trPr>
        <w:tc>
          <w:tcPr>
            <w:tcW w:w="2405" w:type="dxa"/>
            <w:shd w:val="clear" w:color="auto" w:fill="D9E2F3" w:themeFill="accent5" w:themeFillTint="33"/>
          </w:tcPr>
          <w:p w14:paraId="1389C3B2" w14:textId="77777777" w:rsidR="008E5771" w:rsidRPr="0079434B" w:rsidRDefault="008E5771" w:rsidP="008E5771">
            <w:pPr>
              <w:pBdr>
                <w:top w:val="nil"/>
                <w:left w:val="nil"/>
                <w:bottom w:val="nil"/>
                <w:right w:val="nil"/>
                <w:between w:val="nil"/>
              </w:pBdr>
              <w:spacing w:before="110" w:line="276" w:lineRule="auto"/>
              <w:jc w:val="center"/>
              <w:rPr>
                <w:rFonts w:ascii="Arial" w:hAnsi="Arial" w:cs="Arial"/>
                <w:b/>
                <w:color w:val="000000"/>
                <w:sz w:val="18"/>
                <w:szCs w:val="18"/>
              </w:rPr>
            </w:pPr>
            <w:r w:rsidRPr="0079434B">
              <w:rPr>
                <w:rFonts w:ascii="Arial" w:hAnsi="Arial" w:cs="Arial"/>
                <w:b/>
                <w:color w:val="000000"/>
                <w:sz w:val="18"/>
                <w:szCs w:val="18"/>
              </w:rPr>
              <w:t>ENTREGABLE</w:t>
            </w:r>
          </w:p>
        </w:tc>
        <w:tc>
          <w:tcPr>
            <w:tcW w:w="4851" w:type="dxa"/>
            <w:shd w:val="clear" w:color="auto" w:fill="D9E2F3" w:themeFill="accent5" w:themeFillTint="33"/>
          </w:tcPr>
          <w:p w14:paraId="272550C4" w14:textId="77777777" w:rsidR="008E5771" w:rsidRPr="0079434B" w:rsidRDefault="008E5771" w:rsidP="008E5771">
            <w:pPr>
              <w:pBdr>
                <w:top w:val="nil"/>
                <w:left w:val="nil"/>
                <w:bottom w:val="nil"/>
                <w:right w:val="nil"/>
                <w:between w:val="nil"/>
              </w:pBdr>
              <w:spacing w:before="110" w:line="276" w:lineRule="auto"/>
              <w:ind w:right="1705"/>
              <w:jc w:val="center"/>
              <w:rPr>
                <w:rFonts w:ascii="Arial" w:hAnsi="Arial" w:cs="Arial"/>
                <w:b/>
                <w:color w:val="000000"/>
                <w:sz w:val="18"/>
                <w:szCs w:val="18"/>
              </w:rPr>
            </w:pPr>
            <w:r w:rsidRPr="0079434B">
              <w:rPr>
                <w:rFonts w:ascii="Arial" w:hAnsi="Arial" w:cs="Arial"/>
                <w:b/>
                <w:color w:val="000000"/>
                <w:sz w:val="18"/>
                <w:szCs w:val="18"/>
              </w:rPr>
              <w:t>DESCRIPCIÓN</w:t>
            </w:r>
          </w:p>
        </w:tc>
        <w:tc>
          <w:tcPr>
            <w:tcW w:w="2137" w:type="dxa"/>
            <w:shd w:val="clear" w:color="auto" w:fill="D9E2F3" w:themeFill="accent5" w:themeFillTint="33"/>
          </w:tcPr>
          <w:p w14:paraId="5D984585" w14:textId="77777777" w:rsidR="008E5771" w:rsidRPr="0079434B" w:rsidRDefault="008E5771" w:rsidP="008E5771">
            <w:pPr>
              <w:pBdr>
                <w:top w:val="nil"/>
                <w:left w:val="nil"/>
                <w:bottom w:val="nil"/>
                <w:right w:val="nil"/>
                <w:between w:val="nil"/>
              </w:pBdr>
              <w:spacing w:before="110" w:line="276" w:lineRule="auto"/>
              <w:jc w:val="center"/>
              <w:rPr>
                <w:rFonts w:ascii="Arial" w:hAnsi="Arial" w:cs="Arial"/>
                <w:b/>
                <w:color w:val="000000"/>
                <w:sz w:val="18"/>
                <w:szCs w:val="18"/>
              </w:rPr>
            </w:pPr>
            <w:r w:rsidRPr="0079434B">
              <w:rPr>
                <w:rFonts w:ascii="Arial" w:hAnsi="Arial" w:cs="Arial"/>
                <w:b/>
                <w:color w:val="000000"/>
                <w:sz w:val="18"/>
                <w:szCs w:val="18"/>
              </w:rPr>
              <w:t>PERIODICIDAD</w:t>
            </w:r>
          </w:p>
        </w:tc>
      </w:tr>
      <w:tr w:rsidR="008E5771" w:rsidRPr="0079434B" w14:paraId="5BFCB3B4" w14:textId="77777777" w:rsidTr="008E5771">
        <w:trPr>
          <w:trHeight w:val="1562"/>
        </w:trPr>
        <w:tc>
          <w:tcPr>
            <w:tcW w:w="2405" w:type="dxa"/>
          </w:tcPr>
          <w:p w14:paraId="379A94A6" w14:textId="77777777" w:rsidR="008E5771" w:rsidRPr="0079434B" w:rsidRDefault="008E5771" w:rsidP="008E5771">
            <w:pPr>
              <w:pBdr>
                <w:top w:val="nil"/>
                <w:left w:val="nil"/>
                <w:bottom w:val="nil"/>
                <w:right w:val="nil"/>
                <w:between w:val="nil"/>
              </w:pBdr>
              <w:spacing w:line="276" w:lineRule="auto"/>
              <w:rPr>
                <w:rFonts w:ascii="Arial" w:hAnsi="Arial" w:cs="Arial"/>
                <w:b/>
                <w:color w:val="000000"/>
                <w:sz w:val="18"/>
                <w:szCs w:val="18"/>
              </w:rPr>
            </w:pPr>
          </w:p>
          <w:p w14:paraId="40458749" w14:textId="77777777" w:rsidR="008E5771" w:rsidRPr="0079434B" w:rsidRDefault="008E5771" w:rsidP="008E5771">
            <w:pPr>
              <w:pBdr>
                <w:top w:val="nil"/>
                <w:left w:val="nil"/>
                <w:bottom w:val="nil"/>
                <w:right w:val="nil"/>
                <w:between w:val="nil"/>
              </w:pBdr>
              <w:spacing w:before="6" w:line="276" w:lineRule="auto"/>
              <w:rPr>
                <w:rFonts w:ascii="Arial" w:hAnsi="Arial" w:cs="Arial"/>
                <w:b/>
                <w:color w:val="000000"/>
                <w:sz w:val="18"/>
                <w:szCs w:val="18"/>
              </w:rPr>
            </w:pPr>
          </w:p>
          <w:p w14:paraId="4663D356" w14:textId="77777777" w:rsidR="008E5771" w:rsidRPr="0079434B" w:rsidRDefault="008E5771" w:rsidP="008E5771">
            <w:pPr>
              <w:pBdr>
                <w:top w:val="nil"/>
                <w:left w:val="nil"/>
                <w:bottom w:val="nil"/>
                <w:right w:val="nil"/>
                <w:between w:val="nil"/>
              </w:pBdr>
              <w:spacing w:before="1" w:line="276" w:lineRule="auto"/>
              <w:ind w:left="107"/>
              <w:rPr>
                <w:rFonts w:ascii="Arial" w:hAnsi="Arial" w:cs="Arial"/>
                <w:color w:val="000000"/>
                <w:sz w:val="18"/>
                <w:szCs w:val="18"/>
              </w:rPr>
            </w:pPr>
            <w:r w:rsidRPr="0079434B">
              <w:rPr>
                <w:rFonts w:ascii="Arial" w:hAnsi="Arial" w:cs="Arial"/>
                <w:color w:val="000000"/>
                <w:sz w:val="18"/>
                <w:szCs w:val="18"/>
              </w:rPr>
              <w:t>Expediente del prestador del servicio</w:t>
            </w:r>
          </w:p>
        </w:tc>
        <w:tc>
          <w:tcPr>
            <w:tcW w:w="4851" w:type="dxa"/>
          </w:tcPr>
          <w:p w14:paraId="7EAF5F95"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color w:val="000000"/>
                <w:sz w:val="18"/>
                <w:szCs w:val="18"/>
              </w:rPr>
              <w:t>Entregará al Área responsable de la administración del contrato copia del expediente de los prestadores de servicios asignados al IAGO, mismo que deberá estar integrado al menos de</w:t>
            </w:r>
            <w:r w:rsidRPr="0079434B">
              <w:rPr>
                <w:rFonts w:ascii="Arial" w:hAnsi="Arial" w:cs="Arial"/>
                <w:b/>
                <w:bCs/>
                <w:color w:val="000000"/>
                <w:sz w:val="18"/>
                <w:szCs w:val="18"/>
              </w:rPr>
              <w:t>:    *Curriculum Vitae</w:t>
            </w:r>
          </w:p>
          <w:p w14:paraId="28F2D310"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 xml:space="preserve">*Acta de nacimiento </w:t>
            </w:r>
          </w:p>
          <w:p w14:paraId="0697D113"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*Identificación oficial</w:t>
            </w:r>
          </w:p>
          <w:p w14:paraId="093C8B97"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*Constancia de escolaridad y/o cédula profesional</w:t>
            </w:r>
          </w:p>
          <w:p w14:paraId="72C3D07B"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*CURP</w:t>
            </w:r>
          </w:p>
          <w:p w14:paraId="5D21FA77"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*RFC</w:t>
            </w:r>
          </w:p>
          <w:p w14:paraId="7B9283C3"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b/>
                <w:bCs/>
                <w:color w:val="000000"/>
                <w:sz w:val="18"/>
                <w:szCs w:val="18"/>
              </w:rPr>
            </w:pPr>
            <w:r w:rsidRPr="0079434B">
              <w:rPr>
                <w:rFonts w:ascii="Arial" w:hAnsi="Arial" w:cs="Arial"/>
                <w:b/>
                <w:bCs/>
                <w:color w:val="000000"/>
                <w:sz w:val="18"/>
                <w:szCs w:val="18"/>
              </w:rPr>
              <w:t xml:space="preserve">*Número de seguridad social </w:t>
            </w:r>
          </w:p>
          <w:p w14:paraId="3ED5DC8E" w14:textId="77777777" w:rsidR="008E5771" w:rsidRPr="0079434B" w:rsidRDefault="008E5771" w:rsidP="008E5771">
            <w:pPr>
              <w:pBdr>
                <w:top w:val="nil"/>
                <w:left w:val="nil"/>
                <w:bottom w:val="nil"/>
                <w:right w:val="nil"/>
                <w:between w:val="nil"/>
              </w:pBdr>
              <w:spacing w:line="276" w:lineRule="auto"/>
              <w:ind w:left="107" w:right="93"/>
              <w:jc w:val="both"/>
              <w:rPr>
                <w:rFonts w:ascii="Arial" w:hAnsi="Arial" w:cs="Arial"/>
                <w:color w:val="000000"/>
                <w:sz w:val="18"/>
                <w:szCs w:val="18"/>
              </w:rPr>
            </w:pPr>
            <w:r w:rsidRPr="0079434B">
              <w:rPr>
                <w:rFonts w:ascii="Arial" w:hAnsi="Arial" w:cs="Arial"/>
                <w:b/>
                <w:bCs/>
                <w:color w:val="000000"/>
                <w:sz w:val="18"/>
                <w:szCs w:val="18"/>
              </w:rPr>
              <w:t>*Número de cuenta y CLABE interbancaria</w:t>
            </w:r>
          </w:p>
        </w:tc>
        <w:tc>
          <w:tcPr>
            <w:tcW w:w="2137" w:type="dxa"/>
          </w:tcPr>
          <w:p w14:paraId="2D7B1239" w14:textId="77777777" w:rsidR="008E5771" w:rsidRPr="0079434B" w:rsidRDefault="008E5771" w:rsidP="008E5771">
            <w:pPr>
              <w:pBdr>
                <w:top w:val="nil"/>
                <w:left w:val="nil"/>
                <w:bottom w:val="nil"/>
                <w:right w:val="nil"/>
                <w:between w:val="nil"/>
              </w:pBdr>
              <w:spacing w:line="276" w:lineRule="auto"/>
              <w:rPr>
                <w:rFonts w:ascii="Arial" w:hAnsi="Arial" w:cs="Arial"/>
                <w:b/>
                <w:color w:val="000000"/>
                <w:sz w:val="18"/>
                <w:szCs w:val="18"/>
              </w:rPr>
            </w:pPr>
          </w:p>
          <w:p w14:paraId="6576D7FE" w14:textId="77777777" w:rsidR="008E5771" w:rsidRPr="0079434B" w:rsidRDefault="008E5771" w:rsidP="008E5771">
            <w:pPr>
              <w:pBdr>
                <w:top w:val="nil"/>
                <w:left w:val="nil"/>
                <w:bottom w:val="nil"/>
                <w:right w:val="nil"/>
                <w:between w:val="nil"/>
              </w:pBdr>
              <w:spacing w:before="8" w:line="276" w:lineRule="auto"/>
              <w:rPr>
                <w:rFonts w:ascii="Arial" w:hAnsi="Arial" w:cs="Arial"/>
                <w:b/>
                <w:color w:val="000000"/>
                <w:sz w:val="18"/>
                <w:szCs w:val="18"/>
              </w:rPr>
            </w:pPr>
          </w:p>
          <w:p w14:paraId="1B490976" w14:textId="77777777" w:rsidR="008E5771" w:rsidRPr="0079434B" w:rsidRDefault="008E5771" w:rsidP="008E5771">
            <w:pPr>
              <w:pBdr>
                <w:top w:val="nil"/>
                <w:left w:val="nil"/>
                <w:bottom w:val="nil"/>
                <w:right w:val="nil"/>
                <w:between w:val="nil"/>
              </w:pBdr>
              <w:spacing w:line="276" w:lineRule="auto"/>
              <w:ind w:left="107" w:right="92"/>
              <w:jc w:val="both"/>
              <w:rPr>
                <w:rFonts w:ascii="Arial" w:hAnsi="Arial" w:cs="Arial"/>
                <w:color w:val="000000"/>
                <w:sz w:val="18"/>
                <w:szCs w:val="18"/>
              </w:rPr>
            </w:pPr>
            <w:r w:rsidRPr="0079434B">
              <w:rPr>
                <w:rFonts w:ascii="Arial" w:hAnsi="Arial" w:cs="Arial"/>
                <w:color w:val="000000"/>
                <w:sz w:val="18"/>
                <w:szCs w:val="18"/>
              </w:rPr>
              <w:t>Inicio del servicio o al ingreso de cada nuevo trabajador</w:t>
            </w:r>
          </w:p>
        </w:tc>
      </w:tr>
      <w:tr w:rsidR="008E5771" w:rsidRPr="0079434B" w14:paraId="026B63D0" w14:textId="77777777" w:rsidTr="008E5771">
        <w:trPr>
          <w:trHeight w:val="1170"/>
        </w:trPr>
        <w:tc>
          <w:tcPr>
            <w:tcW w:w="2405" w:type="dxa"/>
          </w:tcPr>
          <w:p w14:paraId="0886F74E" w14:textId="77777777" w:rsidR="008E5771" w:rsidRPr="0079434B" w:rsidRDefault="008E5771" w:rsidP="008E5771">
            <w:pPr>
              <w:pBdr>
                <w:top w:val="nil"/>
                <w:left w:val="nil"/>
                <w:bottom w:val="nil"/>
                <w:right w:val="nil"/>
                <w:between w:val="nil"/>
              </w:pBdr>
              <w:spacing w:line="276" w:lineRule="auto"/>
              <w:rPr>
                <w:rFonts w:ascii="Arial" w:hAnsi="Arial" w:cs="Arial"/>
                <w:b/>
                <w:color w:val="000000"/>
                <w:sz w:val="18"/>
                <w:szCs w:val="18"/>
              </w:rPr>
            </w:pPr>
          </w:p>
          <w:p w14:paraId="3CCA28ED" w14:textId="77777777" w:rsidR="008E5771" w:rsidRPr="0079434B" w:rsidRDefault="008E5771" w:rsidP="008E5771">
            <w:pPr>
              <w:pBdr>
                <w:top w:val="nil"/>
                <w:left w:val="nil"/>
                <w:bottom w:val="nil"/>
                <w:right w:val="nil"/>
                <w:between w:val="nil"/>
              </w:pBdr>
              <w:spacing w:before="5" w:line="276" w:lineRule="auto"/>
              <w:rPr>
                <w:rFonts w:ascii="Arial" w:hAnsi="Arial" w:cs="Arial"/>
                <w:b/>
                <w:color w:val="000000"/>
                <w:sz w:val="18"/>
                <w:szCs w:val="18"/>
              </w:rPr>
            </w:pPr>
          </w:p>
          <w:p w14:paraId="3290F1C7" w14:textId="77777777" w:rsidR="008E5771" w:rsidRPr="0079434B" w:rsidRDefault="008E5771" w:rsidP="008E5771">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Finiquito del trabajador</w:t>
            </w:r>
          </w:p>
        </w:tc>
        <w:tc>
          <w:tcPr>
            <w:tcW w:w="4851" w:type="dxa"/>
          </w:tcPr>
          <w:p w14:paraId="7D98256C" w14:textId="77777777" w:rsidR="008E5771" w:rsidRPr="0079434B" w:rsidRDefault="008E5771" w:rsidP="008E5771">
            <w:pPr>
              <w:pBdr>
                <w:top w:val="nil"/>
                <w:left w:val="nil"/>
                <w:bottom w:val="nil"/>
                <w:right w:val="nil"/>
                <w:between w:val="nil"/>
              </w:pBdr>
              <w:spacing w:before="88" w:line="276" w:lineRule="auto"/>
              <w:ind w:left="107" w:right="91"/>
              <w:jc w:val="both"/>
              <w:rPr>
                <w:rFonts w:ascii="Arial" w:hAnsi="Arial" w:cs="Arial"/>
                <w:color w:val="000000"/>
                <w:sz w:val="18"/>
                <w:szCs w:val="18"/>
              </w:rPr>
            </w:pPr>
            <w:r w:rsidRPr="0079434B">
              <w:rPr>
                <w:rFonts w:ascii="Arial" w:hAnsi="Arial" w:cs="Arial"/>
                <w:color w:val="000000"/>
                <w:sz w:val="18"/>
                <w:szCs w:val="18"/>
              </w:rPr>
              <w:t>Entregará al Área responsable de la administración del contrato la documentación que contenga la constancia de pago del finiquito del trabajador en términos de la LFT, así como la constancia de percepciones y retenciones de impuestos.</w:t>
            </w:r>
          </w:p>
        </w:tc>
        <w:tc>
          <w:tcPr>
            <w:tcW w:w="2137" w:type="dxa"/>
          </w:tcPr>
          <w:p w14:paraId="50E0A109" w14:textId="77777777" w:rsidR="008E5771" w:rsidRPr="0079434B" w:rsidRDefault="008E5771" w:rsidP="008E5771">
            <w:pPr>
              <w:pBdr>
                <w:top w:val="nil"/>
                <w:left w:val="nil"/>
                <w:bottom w:val="nil"/>
                <w:right w:val="nil"/>
                <w:between w:val="nil"/>
              </w:pBdr>
              <w:spacing w:line="276" w:lineRule="auto"/>
              <w:ind w:left="107" w:right="94"/>
              <w:jc w:val="both"/>
              <w:rPr>
                <w:rFonts w:ascii="Arial" w:hAnsi="Arial" w:cs="Arial"/>
                <w:color w:val="000000"/>
                <w:sz w:val="18"/>
                <w:szCs w:val="18"/>
              </w:rPr>
            </w:pPr>
            <w:r w:rsidRPr="0079434B">
              <w:rPr>
                <w:rFonts w:ascii="Arial" w:hAnsi="Arial" w:cs="Arial"/>
                <w:color w:val="000000"/>
                <w:sz w:val="18"/>
                <w:szCs w:val="18"/>
              </w:rPr>
              <w:t>Durante los siguientes cinco días hábiles posteriores a la baja del trabajador que deje de prestar sus servicios al</w:t>
            </w:r>
          </w:p>
          <w:p w14:paraId="548EB966" w14:textId="77777777" w:rsidR="008E5771" w:rsidRPr="0079434B" w:rsidRDefault="008E5771" w:rsidP="008E5771">
            <w:pPr>
              <w:pBdr>
                <w:top w:val="nil"/>
                <w:left w:val="nil"/>
                <w:bottom w:val="nil"/>
                <w:right w:val="nil"/>
                <w:between w:val="nil"/>
              </w:pBdr>
              <w:spacing w:line="276" w:lineRule="auto"/>
              <w:ind w:left="107"/>
              <w:rPr>
                <w:rFonts w:ascii="Arial" w:hAnsi="Arial" w:cs="Arial"/>
                <w:color w:val="000000"/>
                <w:sz w:val="18"/>
                <w:szCs w:val="18"/>
              </w:rPr>
            </w:pPr>
            <w:r w:rsidRPr="0079434B">
              <w:rPr>
                <w:rFonts w:ascii="Arial" w:hAnsi="Arial" w:cs="Arial"/>
                <w:color w:val="000000"/>
                <w:sz w:val="18"/>
                <w:szCs w:val="18"/>
              </w:rPr>
              <w:t>IAGO</w:t>
            </w:r>
          </w:p>
        </w:tc>
      </w:tr>
    </w:tbl>
    <w:p w14:paraId="4C247352" w14:textId="77777777" w:rsidR="00EF1532" w:rsidRPr="0079434B" w:rsidRDefault="00EF1532" w:rsidP="00EF1532">
      <w:pPr>
        <w:spacing w:line="276" w:lineRule="auto"/>
        <w:jc w:val="both"/>
        <w:rPr>
          <w:rFonts w:ascii="Arial" w:eastAsia="Arial" w:hAnsi="Arial" w:cs="Arial"/>
          <w:b/>
          <w:sz w:val="18"/>
          <w:szCs w:val="18"/>
          <w:u w:val="single"/>
        </w:rPr>
      </w:pPr>
    </w:p>
    <w:p w14:paraId="2D68ECBA" w14:textId="77777777" w:rsidR="00EF1532" w:rsidRPr="0079434B" w:rsidRDefault="00EF1532" w:rsidP="00EF1532">
      <w:pPr>
        <w:widowControl w:val="0"/>
        <w:numPr>
          <w:ilvl w:val="0"/>
          <w:numId w:val="112"/>
        </w:numPr>
        <w:pBdr>
          <w:top w:val="nil"/>
          <w:left w:val="nil"/>
          <w:bottom w:val="nil"/>
          <w:right w:val="nil"/>
          <w:between w:val="nil"/>
        </w:pBdr>
        <w:spacing w:before="5" w:line="276" w:lineRule="auto"/>
        <w:rPr>
          <w:rFonts w:ascii="Arial" w:hAnsi="Arial" w:cs="Arial"/>
          <w:color w:val="000000"/>
          <w:sz w:val="18"/>
          <w:szCs w:val="18"/>
        </w:rPr>
      </w:pPr>
      <w:r w:rsidRPr="0079434B">
        <w:rPr>
          <w:rFonts w:ascii="Arial" w:hAnsi="Arial" w:cs="Arial"/>
          <w:color w:val="000000"/>
          <w:sz w:val="18"/>
          <w:szCs w:val="18"/>
        </w:rPr>
        <w:t>El Invitado, deberá entregar a través de sus prestadores de servicios especializados durante los primeros seis días de cada mes un informe de las actividades realizadas a la Dirección del Instituto de Artes Gráficas de Oaxaca, ubicada en Calle Macedonio Alcalá No. 507, colonia Centro, Oaxaca de Juárez, Oaxaca C.P. 68000 en un horario de lunes a viernes de 9:00 a 14:00 horas.</w:t>
      </w:r>
    </w:p>
    <w:p w14:paraId="2D4E708A" w14:textId="77777777" w:rsidR="00EF1532" w:rsidRPr="0079434B" w:rsidRDefault="00EF1532" w:rsidP="00EF1532">
      <w:pPr>
        <w:pBdr>
          <w:top w:val="nil"/>
          <w:left w:val="nil"/>
          <w:bottom w:val="nil"/>
          <w:right w:val="nil"/>
          <w:between w:val="nil"/>
        </w:pBdr>
        <w:spacing w:before="5" w:line="276" w:lineRule="auto"/>
        <w:ind w:firstLine="60"/>
        <w:rPr>
          <w:rFonts w:ascii="Arial" w:hAnsi="Arial" w:cs="Arial"/>
          <w:b/>
          <w:color w:val="000000"/>
          <w:sz w:val="18"/>
          <w:szCs w:val="18"/>
        </w:rPr>
      </w:pPr>
    </w:p>
    <w:p w14:paraId="35403739" w14:textId="77777777" w:rsidR="00EF1532" w:rsidRPr="0079434B" w:rsidRDefault="00EF1532" w:rsidP="00EF1532">
      <w:pPr>
        <w:widowControl w:val="0"/>
        <w:numPr>
          <w:ilvl w:val="0"/>
          <w:numId w:val="112"/>
        </w:numPr>
        <w:pBdr>
          <w:top w:val="nil"/>
          <w:left w:val="nil"/>
          <w:bottom w:val="nil"/>
          <w:right w:val="nil"/>
          <w:between w:val="nil"/>
        </w:pBdr>
        <w:spacing w:before="1" w:line="276" w:lineRule="auto"/>
        <w:ind w:right="121"/>
        <w:jc w:val="both"/>
        <w:rPr>
          <w:rFonts w:ascii="Arial" w:hAnsi="Arial" w:cs="Arial"/>
          <w:color w:val="000000"/>
          <w:sz w:val="18"/>
          <w:szCs w:val="18"/>
        </w:rPr>
      </w:pPr>
      <w:r w:rsidRPr="0079434B">
        <w:rPr>
          <w:rFonts w:ascii="Arial" w:hAnsi="Arial" w:cs="Arial"/>
          <w:color w:val="000000"/>
          <w:sz w:val="18"/>
          <w:szCs w:val="18"/>
        </w:rPr>
        <w:t>El Invitado deberá aceptar que los prestadores de servicios especializados para el Instituto de Artes Gráficas de Oaxaca le envíen sus entregables y los informes de actividades a través de medios electrónicos.</w:t>
      </w:r>
    </w:p>
    <w:p w14:paraId="7B935E6B" w14:textId="77777777" w:rsidR="00EF1532" w:rsidRPr="0079434B" w:rsidRDefault="00EF1532" w:rsidP="00EF1532">
      <w:pPr>
        <w:pStyle w:val="Prrafodelista"/>
        <w:spacing w:line="276" w:lineRule="auto"/>
        <w:rPr>
          <w:rFonts w:ascii="Arial" w:hAnsi="Arial" w:cs="Arial"/>
          <w:color w:val="000000"/>
          <w:sz w:val="18"/>
          <w:szCs w:val="18"/>
        </w:rPr>
      </w:pPr>
    </w:p>
    <w:p w14:paraId="5F9A3178" w14:textId="77777777" w:rsidR="00EF1532" w:rsidRPr="0079434B" w:rsidRDefault="00EF1532" w:rsidP="00EF1532">
      <w:pPr>
        <w:spacing w:line="276" w:lineRule="auto"/>
        <w:jc w:val="both"/>
        <w:rPr>
          <w:rFonts w:ascii="Arial" w:hAnsi="Arial" w:cs="Arial"/>
          <w:b/>
          <w:sz w:val="18"/>
          <w:szCs w:val="18"/>
        </w:rPr>
      </w:pPr>
      <w:r w:rsidRPr="0079434B">
        <w:rPr>
          <w:rFonts w:ascii="Arial" w:hAnsi="Arial" w:cs="Arial"/>
          <w:b/>
          <w:sz w:val="18"/>
          <w:szCs w:val="18"/>
        </w:rPr>
        <w:t>TIPO DE CONTRATACIÓN</w:t>
      </w:r>
    </w:p>
    <w:p w14:paraId="3968B983" w14:textId="77777777" w:rsidR="00EF1532" w:rsidRPr="0079434B" w:rsidRDefault="00EF1532" w:rsidP="00EF1532">
      <w:pPr>
        <w:spacing w:line="276" w:lineRule="auto"/>
        <w:jc w:val="both"/>
        <w:rPr>
          <w:rFonts w:ascii="Arial" w:hAnsi="Arial" w:cs="Arial"/>
          <w:b/>
          <w:sz w:val="18"/>
          <w:szCs w:val="18"/>
        </w:rPr>
      </w:pPr>
    </w:p>
    <w:p w14:paraId="01A1A62B" w14:textId="77777777" w:rsidR="00EF1532" w:rsidRPr="0079434B" w:rsidRDefault="00EF1532" w:rsidP="00EF1532">
      <w:pPr>
        <w:spacing w:line="276" w:lineRule="auto"/>
        <w:jc w:val="both"/>
        <w:rPr>
          <w:rFonts w:ascii="Arial" w:eastAsia="Arial" w:hAnsi="Arial" w:cs="Arial"/>
          <w:sz w:val="18"/>
          <w:szCs w:val="18"/>
        </w:rPr>
      </w:pPr>
      <w:r w:rsidRPr="0079434B">
        <w:rPr>
          <w:rFonts w:ascii="Arial" w:eastAsia="Arial" w:hAnsi="Arial" w:cs="Arial"/>
          <w:sz w:val="18"/>
          <w:szCs w:val="18"/>
        </w:rPr>
        <w:t>Conforme a lo establecido en el artículo 47 de la Ley de Adquisiciones, Arrendamientos y Servicios del Sector Público, la contratación para este servicio será mediante contrato abierto, es decir que se establecerán montos mínimo y máximo del valor total del presupuesto que será ejercido.</w:t>
      </w:r>
    </w:p>
    <w:p w14:paraId="31706F5A" w14:textId="77777777" w:rsidR="00EF1532" w:rsidRPr="0079434B" w:rsidRDefault="00EF1532" w:rsidP="00EF1532">
      <w:pPr>
        <w:spacing w:line="276" w:lineRule="auto"/>
        <w:jc w:val="both"/>
        <w:rPr>
          <w:rFonts w:ascii="Arial" w:eastAsia="Arial" w:hAnsi="Arial" w:cs="Arial"/>
          <w:sz w:val="18"/>
          <w:szCs w:val="18"/>
        </w:rPr>
      </w:pPr>
    </w:p>
    <w:p w14:paraId="416C9E39" w14:textId="77777777" w:rsidR="00EF1532" w:rsidRPr="0079434B" w:rsidRDefault="00EF1532" w:rsidP="00EF1532">
      <w:pPr>
        <w:spacing w:line="276" w:lineRule="auto"/>
        <w:jc w:val="both"/>
        <w:rPr>
          <w:rFonts w:ascii="Arial" w:eastAsia="Arial" w:hAnsi="Arial" w:cs="Arial"/>
          <w:sz w:val="18"/>
          <w:szCs w:val="18"/>
        </w:rPr>
      </w:pPr>
      <w:r w:rsidRPr="0079434B">
        <w:rPr>
          <w:rFonts w:ascii="Arial" w:eastAsia="Arial" w:hAnsi="Arial" w:cs="Arial"/>
          <w:sz w:val="18"/>
          <w:szCs w:val="18"/>
        </w:rPr>
        <w:t>Para ello, se establecerá un número máximo y un mínimo de personal especializado a contratar conforme a lo señalado en el Apéndice I del presente Anexo Técnico; cabe señalar que con fundamento en el párrafo segundo del artículo 47 de la Ley de Adquisiciones, Arrendamientos y Servicios del Sector Público, el mínimo de personal requerido no es inferior al cuarenta por ciento del número máximo personal.</w:t>
      </w:r>
    </w:p>
    <w:p w14:paraId="7EFEBD78" w14:textId="77777777" w:rsidR="00EF1532" w:rsidRPr="0079434B" w:rsidRDefault="00EF1532" w:rsidP="00EF1532">
      <w:pPr>
        <w:spacing w:line="276" w:lineRule="auto"/>
        <w:jc w:val="both"/>
        <w:rPr>
          <w:rFonts w:ascii="Arial" w:eastAsia="Arial" w:hAnsi="Arial" w:cs="Arial"/>
          <w:sz w:val="18"/>
          <w:szCs w:val="18"/>
        </w:rPr>
      </w:pPr>
    </w:p>
    <w:p w14:paraId="0DB79524" w14:textId="77777777" w:rsidR="00EF1532" w:rsidRPr="0079434B" w:rsidRDefault="00EF1532" w:rsidP="00EF1532">
      <w:pPr>
        <w:spacing w:line="276" w:lineRule="auto"/>
        <w:jc w:val="both"/>
        <w:rPr>
          <w:rFonts w:ascii="Arial" w:eastAsia="Arial" w:hAnsi="Arial" w:cs="Arial"/>
          <w:sz w:val="18"/>
          <w:szCs w:val="18"/>
        </w:rPr>
      </w:pPr>
      <w:r w:rsidRPr="0079434B">
        <w:rPr>
          <w:rFonts w:ascii="Arial" w:eastAsia="Arial" w:hAnsi="Arial" w:cs="Arial"/>
          <w:sz w:val="18"/>
          <w:szCs w:val="18"/>
        </w:rPr>
        <w:t>Por lo tanto, se deberá entregar el importe desglosado conforme al documento “Anexo Económico”, mismo que formará parte del instrumento jurídico que formalice la contratación del servicio.</w:t>
      </w:r>
    </w:p>
    <w:p w14:paraId="56E132F6" w14:textId="77777777" w:rsidR="00EF1532" w:rsidRPr="0079434B" w:rsidRDefault="00EF1532" w:rsidP="00EF1532">
      <w:pPr>
        <w:pStyle w:val="Ttulo1"/>
        <w:tabs>
          <w:tab w:val="left" w:pos="906"/>
        </w:tabs>
        <w:spacing w:before="200" w:line="276" w:lineRule="auto"/>
        <w:ind w:hanging="5740"/>
        <w:rPr>
          <w:rFonts w:eastAsia="Arial MT" w:cs="Arial"/>
          <w:b w:val="0"/>
          <w:bCs/>
          <w:color w:val="auto"/>
          <w:sz w:val="18"/>
          <w:szCs w:val="18"/>
        </w:rPr>
      </w:pPr>
      <w:r w:rsidRPr="0079434B">
        <w:rPr>
          <w:rFonts w:cs="Arial"/>
          <w:sz w:val="18"/>
          <w:szCs w:val="18"/>
        </w:rPr>
        <w:t>IMPORTES MÍNIMO Y MÁXIM</w:t>
      </w:r>
    </w:p>
    <w:p w14:paraId="186CD9A4" w14:textId="77777777" w:rsidR="00EF1532" w:rsidRPr="0079434B" w:rsidRDefault="00EF1532" w:rsidP="00EF1532">
      <w:pPr>
        <w:pStyle w:val="Ttulo1"/>
        <w:tabs>
          <w:tab w:val="left" w:pos="904"/>
          <w:tab w:val="left" w:pos="905"/>
        </w:tabs>
        <w:spacing w:before="199" w:line="276" w:lineRule="auto"/>
        <w:ind w:left="556"/>
        <w:rPr>
          <w:rFonts w:eastAsia="Arial MT" w:cs="Arial"/>
          <w:b w:val="0"/>
          <w:bCs/>
          <w:color w:val="000000"/>
          <w:sz w:val="18"/>
          <w:szCs w:val="18"/>
        </w:rPr>
      </w:pPr>
      <w:r w:rsidRPr="0079434B">
        <w:rPr>
          <w:rFonts w:eastAsia="Arial MT" w:cs="Arial"/>
          <w:bCs/>
          <w:color w:val="000000"/>
          <w:sz w:val="18"/>
          <w:szCs w:val="18"/>
        </w:rPr>
        <w:t>GARANTÍA DE CUMPLIMIENTO:</w:t>
      </w:r>
    </w:p>
    <w:p w14:paraId="22E62CFD" w14:textId="77777777" w:rsidR="00EF1532" w:rsidRPr="0079434B" w:rsidRDefault="00EF1532" w:rsidP="00EF1532">
      <w:pPr>
        <w:spacing w:line="276" w:lineRule="auto"/>
        <w:jc w:val="both"/>
        <w:rPr>
          <w:rFonts w:ascii="Arial" w:eastAsia="Arial" w:hAnsi="Arial" w:cs="Arial"/>
          <w:b/>
          <w:sz w:val="18"/>
          <w:szCs w:val="18"/>
          <w:u w:val="single"/>
        </w:rPr>
      </w:pPr>
    </w:p>
    <w:p w14:paraId="7358B987" w14:textId="77777777" w:rsidR="00EF1532" w:rsidRPr="0079434B" w:rsidRDefault="00EF1532" w:rsidP="00EF1532">
      <w:p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De conformidad con lo dispuesto en los artículos 48 fracción II y 49 fracción I de la LAASSP, así como en el artículo 85 fracción II, 103 de su Reglamento, 166 de la Ley de Instituciones de Seguros y de fianzas para garantizar el cumplimiento del contrato, el Invitado deberá constituir una garantía de cumplimiento de carácter indivisible, la cual deberá presentarse dentro de los 10 días naturales siguientes a la formalización de contrato,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2DD26528" w14:textId="77777777" w:rsidR="00EF1532" w:rsidRPr="0079434B" w:rsidRDefault="00EF1532" w:rsidP="00EF1532">
      <w:pPr>
        <w:pBdr>
          <w:top w:val="nil"/>
          <w:left w:val="nil"/>
          <w:bottom w:val="nil"/>
          <w:right w:val="nil"/>
          <w:between w:val="nil"/>
        </w:pBdr>
        <w:spacing w:line="276" w:lineRule="auto"/>
        <w:ind w:left="720"/>
        <w:jc w:val="both"/>
        <w:rPr>
          <w:rFonts w:ascii="Arial" w:hAnsi="Arial" w:cs="Arial"/>
          <w:color w:val="000000"/>
          <w:sz w:val="18"/>
          <w:szCs w:val="18"/>
        </w:rPr>
      </w:pPr>
    </w:p>
    <w:p w14:paraId="7B7F85C5"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La garantía deberá ser expedida por Institución Afianzadora Mexicana autorizada en los términos de la Ley Instituciones de Seguros y Fianzas, por un importe equivalente a un 10% (diez por ciento) del monto máximo del contrato adjudicado antes del I.V.A. a favor de la Tesorería de la Federación y a disposición del “INBAL”, salvo que la prestación de los servicios se realice dentro del plazo señalado.</w:t>
      </w:r>
    </w:p>
    <w:p w14:paraId="663BD964"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210FB0DD"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lastRenderedPageBreak/>
        <w:t>La omisión en la entrega de dicha garantía en el término establecido será motivo de rescisión del contrato.</w:t>
      </w:r>
    </w:p>
    <w:p w14:paraId="7200D876"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257D2054"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4C4DFAED"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66A029B7"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296D4698" w14:textId="77777777" w:rsidR="00EF1532" w:rsidRPr="0079434B" w:rsidRDefault="00EF1532" w:rsidP="00EF1532">
      <w:pPr>
        <w:pBdr>
          <w:top w:val="nil"/>
          <w:left w:val="nil"/>
          <w:bottom w:val="nil"/>
          <w:right w:val="nil"/>
          <w:between w:val="nil"/>
        </w:pBdr>
        <w:spacing w:line="276" w:lineRule="auto"/>
        <w:ind w:left="916" w:hanging="360"/>
        <w:rPr>
          <w:rFonts w:ascii="Arial" w:hAnsi="Arial" w:cs="Arial"/>
          <w:color w:val="000000"/>
          <w:sz w:val="18"/>
          <w:szCs w:val="18"/>
        </w:rPr>
      </w:pPr>
    </w:p>
    <w:p w14:paraId="603A0B62" w14:textId="77777777" w:rsidR="00EF1532" w:rsidRPr="0079434B" w:rsidRDefault="00EF1532" w:rsidP="00EF1532">
      <w:pPr>
        <w:widowControl w:val="0"/>
        <w:numPr>
          <w:ilvl w:val="0"/>
          <w:numId w:val="105"/>
        </w:numPr>
        <w:pBdr>
          <w:top w:val="nil"/>
          <w:left w:val="nil"/>
          <w:bottom w:val="nil"/>
          <w:right w:val="nil"/>
          <w:between w:val="nil"/>
        </w:pBdr>
        <w:spacing w:line="276" w:lineRule="auto"/>
        <w:jc w:val="both"/>
        <w:rPr>
          <w:rFonts w:ascii="Arial" w:hAnsi="Arial" w:cs="Arial"/>
          <w:color w:val="000000"/>
          <w:sz w:val="18"/>
          <w:szCs w:val="18"/>
        </w:rPr>
      </w:pPr>
      <w:r w:rsidRPr="0079434B">
        <w:rPr>
          <w:rFonts w:ascii="Arial" w:hAnsi="Arial" w:cs="Arial"/>
          <w:color w:val="000000"/>
          <w:sz w:val="18"/>
          <w:szCs w:val="18"/>
        </w:rPr>
        <w:t>En caso de incremento al monto del instrumento jurídico o modificación al plazo, el prestador del servicio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2DD3AA76" w14:textId="77777777" w:rsidR="00EF1532" w:rsidRPr="0079434B" w:rsidRDefault="00EF1532" w:rsidP="00EF1532">
      <w:pPr>
        <w:pStyle w:val="Textoindependiente3"/>
        <w:spacing w:line="276" w:lineRule="auto"/>
        <w:ind w:left="567"/>
        <w:rPr>
          <w:rFonts w:cs="Arial"/>
          <w:color w:val="000000"/>
          <w:sz w:val="18"/>
        </w:rPr>
      </w:pPr>
      <w:r w:rsidRPr="0079434B">
        <w:rPr>
          <w:rFonts w:cs="Arial"/>
          <w:color w:val="000000"/>
          <w:sz w:val="18"/>
        </w:rPr>
        <w:t>La garantía de cumplimiento de contrato se podrá hacer efectiva por “EL INBAL”, cuando se presente, de manera enunciativa, mas no limitativa, alguno de los siguientes casos:</w:t>
      </w:r>
    </w:p>
    <w:p w14:paraId="2C3F2E03"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Previa substanciación del procedimiento de rescisión.</w:t>
      </w:r>
    </w:p>
    <w:p w14:paraId="0ED4E4F6"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186069DE"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Cuando por causas imputables el proveedor incumpla con cualquiera de las condiciones pactadas en el contrato y consecuentemente se le rescinda el mismo.</w:t>
      </w:r>
    </w:p>
    <w:p w14:paraId="45CA1B7A"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758CE924"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 xml:space="preserve">Cuando se haya vencido el plazo para el inicio de la vigencia del contrato y el proveedor por sí mismo o a requerimiento de “EL INBAL”, no sustente debidamente las razones del incumplimiento en el inicio, previo agotamiento de las penas convencionales respectivas. </w:t>
      </w:r>
    </w:p>
    <w:p w14:paraId="39D8F168"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52B1E8D7"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De manera inmediata por reclamo directo a la afianzadora.</w:t>
      </w:r>
    </w:p>
    <w:p w14:paraId="0E3E5394"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08191595"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Cuando se detecten vicios ocultos o defectos en la calidad de la entrega de bienes.</w:t>
      </w:r>
    </w:p>
    <w:p w14:paraId="455DAD2D" w14:textId="77777777" w:rsidR="00EF1532" w:rsidRPr="0079434B" w:rsidRDefault="00EF1532" w:rsidP="00EF1532">
      <w:pPr>
        <w:pStyle w:val="Textoindependiente3"/>
        <w:tabs>
          <w:tab w:val="left" w:pos="993"/>
        </w:tabs>
        <w:spacing w:line="276" w:lineRule="auto"/>
        <w:ind w:left="993" w:hanging="426"/>
        <w:rPr>
          <w:rFonts w:cs="Arial"/>
          <w:color w:val="000000"/>
          <w:sz w:val="18"/>
        </w:rPr>
      </w:pPr>
    </w:p>
    <w:p w14:paraId="35C96C18" w14:textId="77777777" w:rsidR="00EF1532" w:rsidRPr="0079434B" w:rsidRDefault="00EF1532" w:rsidP="00EF1532">
      <w:pPr>
        <w:pStyle w:val="Textoindependiente3"/>
        <w:numPr>
          <w:ilvl w:val="0"/>
          <w:numId w:val="90"/>
        </w:numPr>
        <w:tabs>
          <w:tab w:val="left" w:pos="993"/>
        </w:tabs>
        <w:spacing w:line="276" w:lineRule="auto"/>
        <w:ind w:left="993" w:hanging="426"/>
        <w:rPr>
          <w:rFonts w:cs="Arial"/>
          <w:color w:val="000000"/>
          <w:sz w:val="18"/>
        </w:rPr>
      </w:pPr>
      <w:r w:rsidRPr="0079434B">
        <w:rPr>
          <w:rFonts w:cs="Arial"/>
          <w:color w:val="000000"/>
          <w:sz w:val="18"/>
        </w:rPr>
        <w:t>Cuando se realicen pagos en exceso y el proveedor no los reintegre, conforme a lo establecido en el Artículo 51 tercer párrafo de la “LAASSP”.</w:t>
      </w:r>
    </w:p>
    <w:p w14:paraId="0B4498E8" w14:textId="77777777" w:rsidR="00EF1532" w:rsidRPr="0079434B" w:rsidRDefault="00EF1532" w:rsidP="00EF1532">
      <w:pPr>
        <w:pStyle w:val="Textoindependiente3"/>
        <w:adjustRightInd w:val="0"/>
        <w:spacing w:line="276" w:lineRule="auto"/>
        <w:textAlignment w:val="baseline"/>
        <w:rPr>
          <w:rFonts w:cs="Arial"/>
          <w:color w:val="000000"/>
          <w:sz w:val="18"/>
        </w:rPr>
      </w:pPr>
    </w:p>
    <w:p w14:paraId="61AABAFF" w14:textId="77777777" w:rsidR="00EF1532" w:rsidRPr="0079434B" w:rsidRDefault="00EF1532" w:rsidP="00EF1532">
      <w:pPr>
        <w:pStyle w:val="Textoindependiente3"/>
        <w:spacing w:line="276" w:lineRule="auto"/>
        <w:ind w:left="567"/>
        <w:rPr>
          <w:rFonts w:cs="Arial"/>
          <w:color w:val="000000"/>
          <w:sz w:val="18"/>
        </w:rPr>
      </w:pPr>
      <w:r w:rsidRPr="0079434B">
        <w:rPr>
          <w:rFonts w:cs="Arial"/>
          <w:color w:val="000000"/>
          <w:sz w:val="18"/>
        </w:rPr>
        <w:t>En el caso de hacer efectiva la garantía de cumplimiento, ésta se aplicará de manera proporcional por los servicios no proporcionados.</w:t>
      </w:r>
    </w:p>
    <w:p w14:paraId="6DD4A3BF" w14:textId="77777777" w:rsidR="00EF1532" w:rsidRPr="0079434B" w:rsidRDefault="00EF1532" w:rsidP="00EF1532">
      <w:pPr>
        <w:spacing w:line="276" w:lineRule="auto"/>
        <w:rPr>
          <w:rFonts w:ascii="Arial" w:hAnsi="Arial" w:cs="Arial"/>
          <w:sz w:val="18"/>
          <w:szCs w:val="18"/>
        </w:rPr>
      </w:pPr>
    </w:p>
    <w:p w14:paraId="119AD1CC" w14:textId="77777777" w:rsidR="00EF1532" w:rsidRPr="0079434B" w:rsidRDefault="00EF1532" w:rsidP="00EF1532">
      <w:pPr>
        <w:pStyle w:val="Ttulo1"/>
        <w:tabs>
          <w:tab w:val="left" w:pos="904"/>
          <w:tab w:val="left" w:pos="905"/>
        </w:tabs>
        <w:spacing w:before="198" w:line="276" w:lineRule="auto"/>
        <w:ind w:left="142"/>
        <w:rPr>
          <w:rFonts w:eastAsia="Arial MT" w:cs="Arial"/>
          <w:b w:val="0"/>
          <w:bCs/>
          <w:color w:val="000000"/>
          <w:sz w:val="18"/>
          <w:szCs w:val="18"/>
        </w:rPr>
      </w:pPr>
      <w:r w:rsidRPr="0079434B">
        <w:rPr>
          <w:rFonts w:eastAsia="Arial MT" w:cs="Arial"/>
          <w:bCs/>
          <w:color w:val="000000"/>
          <w:sz w:val="18"/>
          <w:szCs w:val="18"/>
        </w:rPr>
        <w:t>PÓLIZA DE RESPONSABILIDAD CIVIL:</w:t>
      </w:r>
    </w:p>
    <w:p w14:paraId="7B6F38E0" w14:textId="77777777" w:rsidR="00EF1532" w:rsidRPr="0079434B" w:rsidRDefault="00EF1532" w:rsidP="00EF1532">
      <w:pPr>
        <w:pBdr>
          <w:top w:val="nil"/>
          <w:left w:val="nil"/>
          <w:bottom w:val="nil"/>
          <w:right w:val="nil"/>
          <w:between w:val="nil"/>
        </w:pBdr>
        <w:spacing w:before="3" w:line="276" w:lineRule="auto"/>
        <w:rPr>
          <w:rFonts w:ascii="Arial" w:hAnsi="Arial" w:cs="Arial"/>
          <w:b/>
          <w:color w:val="000000"/>
          <w:sz w:val="18"/>
          <w:szCs w:val="18"/>
        </w:rPr>
      </w:pPr>
    </w:p>
    <w:p w14:paraId="74E5EB4C" w14:textId="77777777" w:rsidR="00EF1532" w:rsidRPr="0079434B" w:rsidRDefault="00EF1532" w:rsidP="00EF1532">
      <w:pPr>
        <w:pBdr>
          <w:top w:val="nil"/>
          <w:left w:val="nil"/>
          <w:bottom w:val="nil"/>
          <w:right w:val="nil"/>
          <w:between w:val="nil"/>
        </w:pBdr>
        <w:spacing w:line="276" w:lineRule="auto"/>
        <w:ind w:left="196" w:right="118"/>
        <w:jc w:val="both"/>
        <w:rPr>
          <w:rFonts w:ascii="Arial" w:hAnsi="Arial" w:cs="Arial"/>
          <w:color w:val="000000"/>
          <w:sz w:val="18"/>
          <w:szCs w:val="18"/>
        </w:rPr>
      </w:pPr>
      <w:r w:rsidRPr="0079434B">
        <w:rPr>
          <w:rFonts w:ascii="Arial" w:hAnsi="Arial" w:cs="Arial"/>
          <w:color w:val="000000"/>
          <w:sz w:val="18"/>
          <w:szCs w:val="18"/>
        </w:rPr>
        <w:t>El Invitado se obliga a constituir una póliza de responsabilidad civil por un monto igual o  superior al 30% (treinta por ciento) del monto máximo adjudicado antes de IVA, sin deducible para el INBAL y/o asegurado y con reinstalación automática para el pago de los daños y pérdidas que su personal pueda ocasionar, además de que dicha póliza debe ser expedida por una compañía mexicana previamente autorizada para ello, a favor y a disposición del INBAL, dicha póliza deberá ser entregada dentro de los 10 (diez) días hábiles posteriores a la celebración de contrato y la cual deberá estar vigente a partir del inicio hasta la finalización del mismo; en caso de no contar con la póliza podrá presentar carta cobertura emitida por la aseguradora, en la cual señale la fecha en la que tendrá disponible la póliza la cual no podrá ser de fecha que rebase la de los cinco días posteriores a la firma del contrato.</w:t>
      </w:r>
    </w:p>
    <w:p w14:paraId="3380C19D" w14:textId="77777777" w:rsidR="00EF1532" w:rsidRPr="0079434B" w:rsidRDefault="00EF1532" w:rsidP="00EF1532">
      <w:pPr>
        <w:pBdr>
          <w:top w:val="nil"/>
          <w:left w:val="nil"/>
          <w:bottom w:val="nil"/>
          <w:right w:val="nil"/>
          <w:between w:val="nil"/>
        </w:pBdr>
        <w:spacing w:before="7" w:line="276" w:lineRule="auto"/>
        <w:rPr>
          <w:rFonts w:ascii="Arial" w:hAnsi="Arial" w:cs="Arial"/>
          <w:color w:val="000000"/>
          <w:sz w:val="18"/>
          <w:szCs w:val="18"/>
        </w:rPr>
      </w:pPr>
    </w:p>
    <w:p w14:paraId="6D907960" w14:textId="77777777" w:rsidR="00EF1532" w:rsidRPr="0079434B" w:rsidRDefault="00EF1532" w:rsidP="00EF1532">
      <w:pPr>
        <w:pBdr>
          <w:top w:val="nil"/>
          <w:left w:val="nil"/>
          <w:bottom w:val="nil"/>
          <w:right w:val="nil"/>
          <w:between w:val="nil"/>
        </w:pBdr>
        <w:spacing w:line="276" w:lineRule="auto"/>
        <w:ind w:left="196" w:right="119"/>
        <w:jc w:val="both"/>
        <w:rPr>
          <w:rFonts w:ascii="Arial" w:hAnsi="Arial" w:cs="Arial"/>
          <w:color w:val="000000"/>
          <w:sz w:val="18"/>
          <w:szCs w:val="18"/>
        </w:rPr>
      </w:pPr>
      <w:r w:rsidRPr="0079434B">
        <w:rPr>
          <w:rFonts w:ascii="Arial" w:hAnsi="Arial" w:cs="Arial"/>
          <w:color w:val="000000"/>
          <w:sz w:val="18"/>
          <w:szCs w:val="18"/>
        </w:rPr>
        <w:t>Dichos documentos deberán ser entregados en las oficinas que ocupa la Coordinación de Recursos Materiales del INBAL, sita en Torre Prisma: Avenida Juárez No. 101, piso 16, Colonia Centro, C.P. 06040, Alcaldía Cuauhtémoc, en la Ciudad de México.</w:t>
      </w:r>
    </w:p>
    <w:p w14:paraId="5A8D53CE" w14:textId="77777777" w:rsidR="00EF1532" w:rsidRPr="0079434B" w:rsidRDefault="00EF1532" w:rsidP="00EF1532">
      <w:pPr>
        <w:pBdr>
          <w:top w:val="nil"/>
          <w:left w:val="nil"/>
          <w:bottom w:val="nil"/>
          <w:right w:val="nil"/>
          <w:between w:val="nil"/>
        </w:pBdr>
        <w:spacing w:before="6" w:line="276" w:lineRule="auto"/>
        <w:rPr>
          <w:rFonts w:ascii="Arial" w:hAnsi="Arial" w:cs="Arial"/>
          <w:color w:val="000000"/>
          <w:sz w:val="18"/>
          <w:szCs w:val="18"/>
        </w:rPr>
      </w:pPr>
    </w:p>
    <w:p w14:paraId="7AD4F075" w14:textId="77777777" w:rsidR="00EF1532" w:rsidRPr="0079434B" w:rsidRDefault="00EF1532" w:rsidP="00EF1532">
      <w:pPr>
        <w:spacing w:line="276" w:lineRule="auto"/>
        <w:jc w:val="both"/>
        <w:rPr>
          <w:rFonts w:ascii="Arial" w:hAnsi="Arial" w:cs="Arial"/>
          <w:b/>
          <w:sz w:val="18"/>
          <w:szCs w:val="18"/>
          <w:u w:val="single"/>
        </w:rPr>
      </w:pPr>
      <w:r w:rsidRPr="0079434B">
        <w:rPr>
          <w:rFonts w:ascii="Arial" w:hAnsi="Arial" w:cs="Arial"/>
          <w:b/>
          <w:sz w:val="18"/>
          <w:szCs w:val="18"/>
        </w:rPr>
        <w:t>PENAS CONVENCIONALES</w:t>
      </w:r>
      <w:r w:rsidRPr="0079434B">
        <w:rPr>
          <w:rFonts w:ascii="Arial" w:hAnsi="Arial" w:cs="Arial"/>
          <w:b/>
          <w:sz w:val="18"/>
          <w:szCs w:val="18"/>
          <w:u w:val="single"/>
        </w:rPr>
        <w:t>.</w:t>
      </w:r>
    </w:p>
    <w:p w14:paraId="5619A48D" w14:textId="77777777" w:rsidR="00EF1532" w:rsidRPr="0079434B" w:rsidRDefault="00EF1532" w:rsidP="00EF1532">
      <w:pPr>
        <w:spacing w:line="276" w:lineRule="auto"/>
        <w:jc w:val="both"/>
        <w:rPr>
          <w:rFonts w:ascii="Arial" w:hAnsi="Arial" w:cs="Arial"/>
          <w:b/>
          <w:sz w:val="18"/>
          <w:szCs w:val="18"/>
          <w:u w:val="single"/>
        </w:rPr>
      </w:pPr>
    </w:p>
    <w:p w14:paraId="30CA8C5E" w14:textId="77777777" w:rsidR="00EF1532" w:rsidRPr="0079434B" w:rsidRDefault="00EF1532" w:rsidP="00EF1532">
      <w:pPr>
        <w:spacing w:line="276" w:lineRule="auto"/>
        <w:jc w:val="both"/>
        <w:rPr>
          <w:rFonts w:ascii="Arial" w:hAnsi="Arial" w:cs="Arial"/>
          <w:color w:val="000000"/>
          <w:sz w:val="18"/>
          <w:szCs w:val="18"/>
        </w:rPr>
      </w:pPr>
      <w:bookmarkStart w:id="45" w:name="_Hlk127814260"/>
      <w:r w:rsidRPr="0079434B">
        <w:rPr>
          <w:rFonts w:ascii="Arial" w:hAnsi="Arial" w:cs="Arial"/>
          <w:color w:val="000000"/>
          <w:sz w:val="18"/>
          <w:szCs w:val="18"/>
        </w:rPr>
        <w:t xml:space="preserve">Con base en el Artículo 53 de la “LAASSP” y 95 del “RLAASSP”, sí el proveedor incurriera en algún atraso en los plazos establecidos para la entrega de los bienes objeto del presente procedimiento, le será aplicable una pena convencional, conforme a lo siguiente: </w:t>
      </w:r>
    </w:p>
    <w:p w14:paraId="6577AF23" w14:textId="77777777" w:rsidR="00EF1532" w:rsidRPr="0079434B" w:rsidRDefault="00EF1532" w:rsidP="00EF1532">
      <w:pPr>
        <w:spacing w:line="276" w:lineRule="auto"/>
        <w:jc w:val="both"/>
        <w:rPr>
          <w:rFonts w:ascii="Arial" w:hAnsi="Arial" w:cs="Arial"/>
          <w:color w:val="000000"/>
          <w:sz w:val="18"/>
          <w:szCs w:val="18"/>
        </w:rPr>
      </w:pPr>
    </w:p>
    <w:p w14:paraId="3B86CC60"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lastRenderedPageBreak/>
        <w:t xml:space="preserve">•En caso de que el proveedor se atrase al inicio de la prestación del servicio objeto del presente procedimiento, se obliga a pagar como pena convencional, el equivalente al 2% por cada día natural de retraso sobre el importe máximo del contrato antes de IVA. </w:t>
      </w:r>
    </w:p>
    <w:bookmarkEnd w:id="45"/>
    <w:p w14:paraId="3D5B3F9D" w14:textId="77777777" w:rsidR="00EF1532" w:rsidRPr="0079434B" w:rsidRDefault="00EF1532" w:rsidP="00EF1532">
      <w:pPr>
        <w:spacing w:line="276" w:lineRule="auto"/>
        <w:jc w:val="both"/>
        <w:rPr>
          <w:rFonts w:ascii="Arial" w:hAnsi="Arial" w:cs="Arial"/>
          <w:b/>
          <w:bCs/>
          <w:color w:val="000000"/>
          <w:sz w:val="18"/>
          <w:szCs w:val="18"/>
        </w:rPr>
      </w:pPr>
    </w:p>
    <w:p w14:paraId="70A44179" w14:textId="77777777" w:rsidR="00EF1532" w:rsidRPr="0079434B" w:rsidRDefault="00EF1532" w:rsidP="00EF1532">
      <w:pPr>
        <w:spacing w:line="276" w:lineRule="auto"/>
        <w:jc w:val="both"/>
        <w:rPr>
          <w:rFonts w:ascii="Arial" w:hAnsi="Arial" w:cs="Arial"/>
          <w:b/>
          <w:bCs/>
          <w:color w:val="000000"/>
          <w:sz w:val="18"/>
          <w:szCs w:val="18"/>
        </w:rPr>
      </w:pPr>
      <w:bookmarkStart w:id="46" w:name="_Hlk127814448"/>
      <w:r w:rsidRPr="0079434B">
        <w:rPr>
          <w:rFonts w:ascii="Arial" w:hAnsi="Arial" w:cs="Arial"/>
          <w:b/>
          <w:bCs/>
          <w:color w:val="000000"/>
          <w:sz w:val="18"/>
          <w:szCs w:val="18"/>
        </w:rPr>
        <w:t>RESCISIÓN DE CONTRATO</w:t>
      </w:r>
    </w:p>
    <w:p w14:paraId="6870BE2F" w14:textId="77777777" w:rsidR="00EF1532" w:rsidRPr="0079434B" w:rsidRDefault="00EF1532" w:rsidP="00EF1532">
      <w:pPr>
        <w:spacing w:line="276" w:lineRule="auto"/>
        <w:jc w:val="both"/>
        <w:rPr>
          <w:rFonts w:ascii="Arial" w:hAnsi="Arial" w:cs="Arial"/>
          <w:b/>
          <w:bCs/>
          <w:color w:val="000000"/>
          <w:sz w:val="18"/>
          <w:szCs w:val="18"/>
        </w:rPr>
      </w:pPr>
    </w:p>
    <w:p w14:paraId="483CFB66"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•En caso de que el proveedor se atrase en la entrega de los bienes solicitados mediante las ordenes de servicio y/o solicitudes de devolución, establecidas por el Instituto de Artes Gráficas de Oaxaca se aplicará una pena convencional del 2% (dos por ciento) sobre el importe de los bienes no entregados por cada día natural de retraso. </w:t>
      </w:r>
    </w:p>
    <w:p w14:paraId="6685483A" w14:textId="77777777" w:rsidR="00EF1532" w:rsidRPr="0079434B" w:rsidRDefault="00EF1532" w:rsidP="00EF1532">
      <w:pPr>
        <w:spacing w:line="276" w:lineRule="auto"/>
        <w:jc w:val="both"/>
        <w:rPr>
          <w:rFonts w:ascii="Arial" w:hAnsi="Arial" w:cs="Arial"/>
          <w:color w:val="000000"/>
          <w:sz w:val="18"/>
          <w:szCs w:val="18"/>
        </w:rPr>
      </w:pPr>
    </w:p>
    <w:p w14:paraId="2230C08C"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Una vez transcurrido este supuesto “El INBAL” podrá iniciar el procedimiento de rescisión del contrato y se hará efectiva la garantía de cumplimiento de este. </w:t>
      </w:r>
    </w:p>
    <w:p w14:paraId="43578EC7" w14:textId="77777777" w:rsidR="00EF1532" w:rsidRPr="0079434B" w:rsidRDefault="00EF1532" w:rsidP="00EF1532">
      <w:pPr>
        <w:spacing w:line="276" w:lineRule="auto"/>
        <w:jc w:val="both"/>
        <w:rPr>
          <w:rFonts w:ascii="Arial" w:hAnsi="Arial" w:cs="Arial"/>
          <w:color w:val="000000"/>
          <w:sz w:val="18"/>
          <w:szCs w:val="18"/>
        </w:rPr>
      </w:pPr>
    </w:p>
    <w:p w14:paraId="110D52EB"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Una vez que sea(n) notificada(s) la(s) penalización(es) a través del oficio correspondiente, por parte del administrador del contrato designado por el Instituto de Artes Gráficas de Oaxaca, el Invitado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4732C70E" w14:textId="77777777" w:rsidR="00EF1532" w:rsidRPr="0079434B" w:rsidRDefault="00EF1532" w:rsidP="00EF1532">
      <w:pPr>
        <w:spacing w:line="276" w:lineRule="auto"/>
        <w:jc w:val="both"/>
        <w:rPr>
          <w:rFonts w:ascii="Arial" w:hAnsi="Arial" w:cs="Arial"/>
          <w:color w:val="000000"/>
          <w:sz w:val="18"/>
          <w:szCs w:val="18"/>
        </w:rPr>
      </w:pPr>
    </w:p>
    <w:p w14:paraId="020B3B15" w14:textId="77777777" w:rsidR="00EF1532" w:rsidRPr="0079434B" w:rsidRDefault="00EF1532" w:rsidP="00EF1532">
      <w:pPr>
        <w:spacing w:line="276" w:lineRule="auto"/>
        <w:jc w:val="both"/>
        <w:rPr>
          <w:rFonts w:ascii="Arial" w:hAnsi="Arial" w:cs="Arial"/>
          <w:color w:val="000000"/>
          <w:sz w:val="18"/>
          <w:szCs w:val="18"/>
        </w:rPr>
      </w:pPr>
      <w:r w:rsidRPr="0079434B">
        <w:rPr>
          <w:rFonts w:ascii="Arial" w:hAnsi="Arial" w:cs="Arial"/>
          <w:color w:val="000000"/>
          <w:sz w:val="18"/>
          <w:szCs w:val="18"/>
        </w:rPr>
        <w:t xml:space="preserve">En el supuesto de que sea rescindido el contrato no procederá el cobro de penalizaciones ni la contabilización de </w:t>
      </w:r>
      <w:proofErr w:type="gramStart"/>
      <w:r w:rsidRPr="0079434B">
        <w:rPr>
          <w:rFonts w:ascii="Arial" w:hAnsi="Arial" w:cs="Arial"/>
          <w:color w:val="000000"/>
          <w:sz w:val="18"/>
          <w:szCs w:val="18"/>
        </w:rPr>
        <w:t>las mismas</w:t>
      </w:r>
      <w:proofErr w:type="gramEnd"/>
      <w:r w:rsidRPr="0079434B">
        <w:rPr>
          <w:rFonts w:ascii="Arial" w:hAnsi="Arial" w:cs="Arial"/>
          <w:color w:val="000000"/>
          <w:sz w:val="18"/>
          <w:szCs w:val="18"/>
        </w:rPr>
        <w:t xml:space="preserve"> para hacer válida la garantía de cumplimiento, asimismo, la aplicación de la garantía será proporcional al monto de las obligaciones incumplidas. Además de las sanciones convenidas, se aplicarán las demás que procedan, de conformidad con lo estipulado en el Artículo 53 de la “LAASSP”, los Artículos 95 y 96 del “RLASSSP”.</w:t>
      </w:r>
    </w:p>
    <w:bookmarkEnd w:id="46"/>
    <w:p w14:paraId="03E643B0" w14:textId="77777777" w:rsidR="00EF1532" w:rsidRPr="0079434B" w:rsidRDefault="00EF1532" w:rsidP="00EF1532">
      <w:pPr>
        <w:spacing w:line="276" w:lineRule="auto"/>
        <w:jc w:val="both"/>
        <w:rPr>
          <w:rFonts w:ascii="Arial" w:hAnsi="Arial" w:cs="Arial"/>
          <w:b/>
          <w:bCs/>
          <w:sz w:val="18"/>
          <w:szCs w:val="18"/>
        </w:rPr>
      </w:pPr>
    </w:p>
    <w:p w14:paraId="33BF6D1D" w14:textId="77777777" w:rsidR="00EF1532" w:rsidRPr="0079434B" w:rsidRDefault="00EF1532" w:rsidP="00EF1532">
      <w:pPr>
        <w:spacing w:line="276" w:lineRule="auto"/>
        <w:jc w:val="both"/>
        <w:rPr>
          <w:rFonts w:ascii="Arial" w:hAnsi="Arial" w:cs="Arial"/>
          <w:b/>
          <w:bCs/>
          <w:sz w:val="18"/>
          <w:szCs w:val="18"/>
        </w:rPr>
      </w:pPr>
      <w:r w:rsidRPr="0079434B">
        <w:rPr>
          <w:rFonts w:ascii="Arial" w:hAnsi="Arial" w:cs="Arial"/>
          <w:b/>
          <w:bCs/>
          <w:sz w:val="18"/>
          <w:szCs w:val="18"/>
        </w:rPr>
        <w:t>DEDUCTIVAS.</w:t>
      </w:r>
    </w:p>
    <w:p w14:paraId="51C9C884" w14:textId="77777777" w:rsidR="00EF1532" w:rsidRPr="0079434B" w:rsidRDefault="00EF1532" w:rsidP="00EF1532">
      <w:pPr>
        <w:spacing w:line="276" w:lineRule="auto"/>
        <w:jc w:val="both"/>
        <w:rPr>
          <w:rFonts w:ascii="Arial" w:hAnsi="Arial" w:cs="Arial"/>
          <w:sz w:val="18"/>
          <w:szCs w:val="18"/>
        </w:rPr>
      </w:pPr>
    </w:p>
    <w:p w14:paraId="451E5C7D" w14:textId="77777777" w:rsidR="00EF1532" w:rsidRPr="0079434B" w:rsidRDefault="00EF1532" w:rsidP="00EF1532">
      <w:pPr>
        <w:spacing w:line="276" w:lineRule="auto"/>
        <w:jc w:val="both"/>
        <w:rPr>
          <w:rFonts w:ascii="Arial" w:hAnsi="Arial" w:cs="Arial"/>
          <w:sz w:val="18"/>
          <w:szCs w:val="18"/>
        </w:rPr>
      </w:pPr>
      <w:bookmarkStart w:id="47" w:name="_Hlk127814182"/>
      <w:r w:rsidRPr="0079434B">
        <w:rPr>
          <w:rFonts w:ascii="Arial" w:hAnsi="Arial" w:cs="Arial"/>
          <w:sz w:val="18"/>
          <w:szCs w:val="18"/>
        </w:rPr>
        <w:t xml:space="preserve">Cualquier retraso en la entrega de la información señalada en el apartado “ENTREGABLES” dentro de los plazos establecidos en el mismo, se hará acreedor a una pena convencional equivalente al 0.01 % por cada día natural de retraso sobre el monto máximo del contrato antes del I.V.A. durante el periodo de vigencia del servicio, a partir del cual se podrá rescindir el instrumento jurídico respectivo, de conformidad con los artículos 53 BIS de la “LAASSP” y 97 del “RLAASSP”, para lo cual se establecerá como límite de incumplimiento el 10% (diez por ciento) sobre el monto máximo del contrato antes del I.V.A. </w:t>
      </w:r>
    </w:p>
    <w:bookmarkEnd w:id="47"/>
    <w:p w14:paraId="38CEF230" w14:textId="77777777" w:rsidR="00EF1532" w:rsidRPr="0079434B" w:rsidRDefault="00EF1532" w:rsidP="00EF1532">
      <w:pPr>
        <w:pStyle w:val="Cuerpo"/>
        <w:spacing w:after="0" w:line="276" w:lineRule="auto"/>
        <w:jc w:val="both"/>
        <w:rPr>
          <w:rStyle w:val="Ninguno"/>
          <w:rFonts w:ascii="Arial" w:hAnsi="Arial" w:cs="Arial"/>
          <w:b/>
          <w:bCs/>
          <w:sz w:val="18"/>
          <w:szCs w:val="18"/>
          <w:lang w:val="de-DE"/>
        </w:rPr>
      </w:pPr>
    </w:p>
    <w:p w14:paraId="762DFFEA" w14:textId="77777777" w:rsidR="00EF1532" w:rsidRPr="0079434B" w:rsidRDefault="00EF1532" w:rsidP="00EF1532">
      <w:pPr>
        <w:pStyle w:val="Cuerpo"/>
        <w:spacing w:after="0" w:line="276" w:lineRule="auto"/>
        <w:jc w:val="both"/>
        <w:rPr>
          <w:rStyle w:val="Ninguno"/>
          <w:rFonts w:ascii="Arial" w:eastAsia="Arial" w:hAnsi="Arial" w:cs="Arial"/>
          <w:sz w:val="18"/>
          <w:szCs w:val="18"/>
        </w:rPr>
      </w:pPr>
      <w:r w:rsidRPr="0079434B">
        <w:rPr>
          <w:rStyle w:val="Ninguno"/>
          <w:rFonts w:ascii="Arial" w:hAnsi="Arial" w:cs="Arial"/>
          <w:b/>
          <w:bCs/>
          <w:sz w:val="18"/>
          <w:szCs w:val="18"/>
          <w:lang w:val="de-DE"/>
        </w:rPr>
        <w:t>ADMINISTRADOR DEL CONTRATO</w:t>
      </w:r>
    </w:p>
    <w:p w14:paraId="5DBFA419" w14:textId="77777777" w:rsidR="00EF1532" w:rsidRPr="0079434B" w:rsidRDefault="00EF1532" w:rsidP="00EF1532">
      <w:pPr>
        <w:pStyle w:val="Cuerpo"/>
        <w:spacing w:after="0" w:line="276" w:lineRule="auto"/>
        <w:jc w:val="both"/>
        <w:rPr>
          <w:rStyle w:val="Ninguno"/>
          <w:rFonts w:ascii="Arial" w:eastAsia="Arial" w:hAnsi="Arial" w:cs="Arial"/>
          <w:sz w:val="18"/>
          <w:szCs w:val="18"/>
        </w:rPr>
      </w:pPr>
    </w:p>
    <w:p w14:paraId="1C074919" w14:textId="77777777" w:rsidR="00EF1532" w:rsidRPr="0079434B" w:rsidRDefault="00EF1532" w:rsidP="00EF1532">
      <w:pPr>
        <w:pStyle w:val="Cuerpo"/>
        <w:spacing w:after="0" w:line="276" w:lineRule="auto"/>
        <w:jc w:val="both"/>
        <w:rPr>
          <w:rFonts w:ascii="Arial" w:eastAsia="Arial" w:hAnsi="Arial" w:cs="Arial"/>
          <w:sz w:val="18"/>
          <w:szCs w:val="18"/>
        </w:rPr>
      </w:pPr>
      <w:r w:rsidRPr="0079434B">
        <w:rPr>
          <w:rFonts w:ascii="Arial" w:hAnsi="Arial" w:cs="Arial"/>
          <w:sz w:val="18"/>
          <w:szCs w:val="18"/>
          <w:lang w:val="es-ES_tradnl"/>
        </w:rPr>
        <w:t>La Administradora del Instituto de Artes Gráficas de Oaxaca, Adelita Lorenzo Guzmán</w:t>
      </w:r>
      <w:r w:rsidRPr="0079434B">
        <w:rPr>
          <w:rFonts w:ascii="Arial" w:hAnsi="Arial" w:cs="Arial"/>
          <w:sz w:val="18"/>
          <w:szCs w:val="18"/>
          <w:lang w:val="it-IT"/>
        </w:rPr>
        <w:t>, ser</w:t>
      </w:r>
      <w:r w:rsidRPr="0079434B">
        <w:rPr>
          <w:rStyle w:val="Ninguno"/>
          <w:rFonts w:ascii="Arial" w:hAnsi="Arial" w:cs="Arial"/>
          <w:sz w:val="18"/>
          <w:szCs w:val="18"/>
          <w:lang w:val="es-ES_tradnl"/>
        </w:rPr>
        <w:t>á la</w:t>
      </w:r>
      <w:r w:rsidRPr="0079434B">
        <w:rPr>
          <w:rFonts w:ascii="Arial" w:hAnsi="Arial" w:cs="Arial"/>
          <w:sz w:val="18"/>
          <w:szCs w:val="18"/>
          <w:lang w:val="es-ES_tradnl"/>
        </w:rPr>
        <w:t xml:space="preserve"> encargada de vigilar, administrar y supervisar los servicios del objeto de contrato, conforme a lo solicitado en el presente documento, con el fin de realizar el seguimiento y verificaci</w:t>
      </w:r>
      <w:r w:rsidRPr="0079434B">
        <w:rPr>
          <w:rStyle w:val="Ninguno"/>
          <w:rFonts w:ascii="Arial" w:hAnsi="Arial" w:cs="Arial"/>
          <w:sz w:val="18"/>
          <w:szCs w:val="18"/>
          <w:lang w:val="es-ES_tradnl"/>
        </w:rPr>
        <w:t>ó</w:t>
      </w:r>
      <w:r w:rsidRPr="0079434B">
        <w:rPr>
          <w:rFonts w:ascii="Arial" w:hAnsi="Arial" w:cs="Arial"/>
          <w:sz w:val="18"/>
          <w:szCs w:val="18"/>
          <w:lang w:val="es-ES_tradnl"/>
        </w:rPr>
        <w:t>n en el cumplimiento de las obligaciones.</w:t>
      </w:r>
    </w:p>
    <w:p w14:paraId="787C077B" w14:textId="77777777" w:rsidR="00B256A6" w:rsidRDefault="00B256A6" w:rsidP="00B256A6">
      <w:pPr>
        <w:rPr>
          <w:rFonts w:ascii="Montserrat" w:hAnsi="Montserrat"/>
          <w:sz w:val="20"/>
          <w:szCs w:val="20"/>
        </w:rPr>
      </w:pPr>
    </w:p>
    <w:p w14:paraId="4937FD7B" w14:textId="77777777" w:rsidR="00B256A6" w:rsidRDefault="00B256A6" w:rsidP="00B256A6">
      <w:pPr>
        <w:rPr>
          <w:rFonts w:ascii="Montserrat" w:hAnsi="Montserrat"/>
          <w:sz w:val="20"/>
          <w:szCs w:val="20"/>
        </w:rPr>
      </w:pPr>
    </w:p>
    <w:p w14:paraId="04044502" w14:textId="77777777" w:rsidR="00B256A6" w:rsidRDefault="00B256A6" w:rsidP="00B256A6">
      <w:pPr>
        <w:rPr>
          <w:rFonts w:ascii="Montserrat" w:hAnsi="Montserrat"/>
          <w:sz w:val="20"/>
          <w:szCs w:val="20"/>
        </w:rPr>
      </w:pPr>
    </w:p>
    <w:p w14:paraId="3E0B2159" w14:textId="77777777" w:rsidR="00E440B9" w:rsidRPr="007F087E" w:rsidRDefault="00E440B9" w:rsidP="00E440B9">
      <w:pPr>
        <w:pStyle w:val="Textoindependiente"/>
        <w:spacing w:after="0"/>
        <w:jc w:val="both"/>
        <w:rPr>
          <w:rFonts w:ascii="Arial" w:hAnsi="Arial" w:cs="Arial"/>
          <w:lang w:val="es-MX"/>
        </w:rPr>
      </w:pPr>
    </w:p>
    <w:p w14:paraId="4C0B3902" w14:textId="77777777" w:rsidR="00E440B9" w:rsidRPr="007F087E" w:rsidRDefault="00E440B9" w:rsidP="00E440B9">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6596EE39" w14:textId="77777777" w:rsidR="00E440B9" w:rsidRPr="007F087E" w:rsidRDefault="00E440B9" w:rsidP="00E440B9">
      <w:pPr>
        <w:jc w:val="center"/>
        <w:rPr>
          <w:rFonts w:ascii="Arial" w:hAnsi="Arial" w:cs="Arial"/>
          <w:sz w:val="20"/>
          <w:szCs w:val="20"/>
          <w:lang w:val="es-MX" w:eastAsia="es-MX"/>
        </w:rPr>
      </w:pPr>
    </w:p>
    <w:p w14:paraId="6A3DDB25" w14:textId="77777777" w:rsidR="00E440B9" w:rsidRPr="007F087E" w:rsidRDefault="00E440B9" w:rsidP="00E440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20CFD7F" w14:textId="77777777" w:rsidR="00E440B9" w:rsidRPr="007F087E" w:rsidRDefault="00E440B9" w:rsidP="00E440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2D811BA" w14:textId="77777777" w:rsidR="00B256A6" w:rsidRDefault="00B256A6" w:rsidP="00B256A6">
      <w:pPr>
        <w:rPr>
          <w:rFonts w:ascii="Montserrat" w:hAnsi="Montserrat"/>
          <w:sz w:val="20"/>
          <w:szCs w:val="20"/>
        </w:rPr>
      </w:pPr>
    </w:p>
    <w:bookmarkEnd w:id="28"/>
    <w:p w14:paraId="7025DB52" w14:textId="77777777" w:rsidR="00A27EF7" w:rsidRDefault="00A27EF7">
      <w:pPr>
        <w:rPr>
          <w:rFonts w:ascii="Arial" w:hAnsi="Arial" w:cs="Arial"/>
          <w:b/>
          <w:sz w:val="28"/>
          <w:szCs w:val="22"/>
          <w:lang w:val="es-MX"/>
        </w:rPr>
      </w:pPr>
      <w:r>
        <w:rPr>
          <w:rFonts w:ascii="Arial" w:hAnsi="Arial" w:cs="Arial"/>
          <w:b/>
          <w:sz w:val="28"/>
          <w:szCs w:val="22"/>
          <w:lang w:val="es-MX"/>
        </w:rPr>
        <w:br w:type="page"/>
      </w:r>
    </w:p>
    <w:p w14:paraId="2C876CAE" w14:textId="50F8B433"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lastRenderedPageBreak/>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bookmarkStart w:id="48" w:name="_Hlk127881819"/>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82"/>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7F087E">
        <w:rPr>
          <w:rFonts w:ascii="Arial" w:hAnsi="Arial" w:cs="Arial"/>
          <w:sz w:val="16"/>
          <w:szCs w:val="16"/>
        </w:rPr>
        <w:t>_</w:t>
      </w:r>
      <w:r w:rsidRPr="007F087E">
        <w:rPr>
          <w:rFonts w:ascii="Arial" w:hAnsi="Arial" w:cs="Arial"/>
          <w:b/>
          <w:sz w:val="16"/>
          <w:szCs w:val="16"/>
        </w:rPr>
        <w:t>“</w:t>
      </w:r>
      <w:proofErr w:type="gramEnd"/>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w:t>
      </w:r>
      <w:proofErr w:type="spellStart"/>
      <w:r w:rsidRPr="007F087E">
        <w:rPr>
          <w:rFonts w:ascii="Arial" w:hAnsi="Arial" w:cs="Arial"/>
          <w:sz w:val="16"/>
          <w:szCs w:val="16"/>
        </w:rPr>
        <w:t>N°</w:t>
      </w:r>
      <w:proofErr w:type="spellEnd"/>
      <w:r w:rsidRPr="007F087E">
        <w:rPr>
          <w:rFonts w:ascii="Arial" w:hAnsi="Arial" w:cs="Arial"/>
          <w:sz w:val="16"/>
          <w:szCs w:val="16"/>
        </w:rPr>
        <w:t xml:space="preserve">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81"/>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77777777"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gramStart"/>
      <w:r w:rsidRPr="007F087E">
        <w:rPr>
          <w:rFonts w:ascii="Arial" w:hAnsi="Arial" w:cs="Arial"/>
          <w:sz w:val="16"/>
          <w:szCs w:val="16"/>
        </w:rPr>
        <w:t xml:space="preserve">R.F.C </w:t>
      </w:r>
      <w:r w:rsidRPr="007F087E">
        <w:rPr>
          <w:rFonts w:ascii="Arial" w:hAnsi="Arial" w:cs="Arial"/>
          <w:b/>
          <w:sz w:val="16"/>
          <w:szCs w:val="16"/>
          <w:u w:val="single"/>
        </w:rPr>
        <w:t xml:space="preserve"> </w:t>
      </w:r>
      <w:r w:rsidRPr="007F087E">
        <w:rPr>
          <w:rFonts w:ascii="Arial" w:hAnsi="Arial" w:cs="Arial"/>
          <w:bCs/>
          <w:sz w:val="16"/>
          <w:szCs w:val="16"/>
        </w:rPr>
        <w:t>(</w:t>
      </w:r>
      <w:proofErr w:type="gramEnd"/>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w:t>
      </w:r>
      <w:r w:rsidRPr="007F087E">
        <w:rPr>
          <w:rFonts w:ascii="Arial" w:hAnsi="Arial" w:cs="Arial"/>
          <w:bCs/>
          <w:sz w:val="16"/>
          <w:szCs w:val="16"/>
        </w:rPr>
        <w:lastRenderedPageBreak/>
        <w:t>(número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w:t>
      </w:r>
      <w:proofErr w:type="spellStart"/>
      <w:r w:rsidRPr="007F087E">
        <w:rPr>
          <w:rFonts w:ascii="Arial" w:hAnsi="Arial" w:cs="Arial"/>
          <w:sz w:val="16"/>
          <w:szCs w:val="16"/>
        </w:rPr>
        <w:t>de</w:t>
      </w:r>
      <w:proofErr w:type="spellEnd"/>
      <w:r w:rsidRPr="007F087E">
        <w:rPr>
          <w:rFonts w:ascii="Arial" w:hAnsi="Arial" w:cs="Arial"/>
          <w:sz w:val="16"/>
          <w:szCs w:val="16"/>
        </w:rPr>
        <w:t xml:space="preserv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proofErr w:type="spellStart"/>
      <w:r w:rsidRPr="007F087E">
        <w:rPr>
          <w:rFonts w:ascii="Arial" w:hAnsi="Arial" w:cs="Arial"/>
          <w:b/>
          <w:sz w:val="16"/>
          <w:szCs w:val="16"/>
        </w:rPr>
        <w:t>N°</w:t>
      </w:r>
      <w:proofErr w:type="spellEnd"/>
      <w:r w:rsidRPr="007F087E">
        <w:rPr>
          <w:rFonts w:ascii="Arial" w:hAnsi="Arial" w:cs="Arial"/>
          <w:b/>
          <w:sz w:val="16"/>
          <w:szCs w:val="16"/>
        </w:rPr>
        <w:t xml:space="preserve">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 xml:space="preserve">el objeto del contrato, así como los derechos y obligaciones que tendrán cada una de las partes como consecuencia de la suscripción </w:t>
      </w:r>
      <w:proofErr w:type="gramStart"/>
      <w:r w:rsidRPr="007F087E">
        <w:rPr>
          <w:rFonts w:ascii="Arial" w:hAnsi="Arial" w:cs="Arial"/>
          <w:color w:val="333333"/>
          <w:sz w:val="16"/>
          <w:szCs w:val="16"/>
          <w:lang w:eastAsia="es-MX"/>
        </w:rPr>
        <w:t>del mismo</w:t>
      </w:r>
      <w:proofErr w:type="gramEnd"/>
      <w:r w:rsidRPr="007F087E">
        <w:rPr>
          <w:rFonts w:ascii="Arial" w:hAnsi="Arial" w:cs="Arial"/>
          <w:color w:val="333333"/>
          <w:sz w:val="16"/>
          <w:szCs w:val="16"/>
          <w:lang w:eastAsia="es-MX"/>
        </w:rPr>
        <w:t>,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lastRenderedPageBreak/>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lastRenderedPageBreak/>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77"/>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 xml:space="preserve">Domicilio fiscal: calle, </w:t>
      </w:r>
      <w:proofErr w:type="spellStart"/>
      <w:r w:rsidRPr="007F087E">
        <w:rPr>
          <w:rFonts w:ascii="Arial" w:hAnsi="Arial" w:cs="Arial"/>
          <w:sz w:val="16"/>
          <w:szCs w:val="16"/>
        </w:rPr>
        <w:t>N°</w:t>
      </w:r>
      <w:proofErr w:type="spellEnd"/>
      <w:r w:rsidRPr="007F087E">
        <w:rPr>
          <w:rFonts w:ascii="Arial" w:hAnsi="Arial" w:cs="Arial"/>
          <w:sz w:val="16"/>
          <w:szCs w:val="16"/>
        </w:rPr>
        <w:t xml:space="preserve"> exterior, </w:t>
      </w:r>
      <w:proofErr w:type="spellStart"/>
      <w:r w:rsidRPr="007F087E">
        <w:rPr>
          <w:rFonts w:ascii="Arial" w:hAnsi="Arial" w:cs="Arial"/>
          <w:sz w:val="16"/>
          <w:szCs w:val="16"/>
        </w:rPr>
        <w:t>N°</w:t>
      </w:r>
      <w:proofErr w:type="spellEnd"/>
      <w:r w:rsidRPr="007F087E">
        <w:rPr>
          <w:rFonts w:ascii="Arial" w:hAnsi="Arial" w:cs="Arial"/>
          <w:sz w:val="16"/>
          <w:szCs w:val="16"/>
        </w:rPr>
        <w:t xml:space="preserve"> interior, colonia, código postal, alcaldía y entidad federativa;</w:t>
      </w:r>
    </w:p>
    <w:p w14:paraId="37F37AF7"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77"/>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w:t>
      </w:r>
      <w:proofErr w:type="gramStart"/>
      <w:r w:rsidRPr="007F087E">
        <w:rPr>
          <w:rFonts w:ascii="Arial" w:hAnsi="Arial" w:cs="Arial"/>
          <w:sz w:val="16"/>
          <w:szCs w:val="16"/>
        </w:rPr>
        <w:t>recibidos,</w:t>
      </w:r>
      <w:proofErr w:type="gramEnd"/>
      <w:r w:rsidRPr="007F087E">
        <w:rPr>
          <w:rFonts w:ascii="Arial" w:hAnsi="Arial" w:cs="Arial"/>
          <w:sz w:val="16"/>
          <w:szCs w:val="16"/>
        </w:rPr>
        <w:t xml:space="preserve">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3"/>
        </w:numPr>
        <w:adjustRightInd/>
        <w:spacing w:line="240" w:lineRule="auto"/>
        <w:ind w:right="51"/>
        <w:textAlignment w:val="auto"/>
        <w:rPr>
          <w:rFonts w:ascii="Arial" w:hAnsi="Arial" w:cs="Arial"/>
          <w:sz w:val="16"/>
          <w:szCs w:val="16"/>
        </w:rPr>
      </w:pPr>
      <w:r w:rsidRPr="007F087E">
        <w:rPr>
          <w:rFonts w:ascii="Arial" w:hAnsi="Arial" w:cs="Arial"/>
          <w:b/>
          <w:sz w:val="16"/>
          <w:szCs w:val="16"/>
        </w:rPr>
        <w:t xml:space="preserve">Garantía de los </w:t>
      </w:r>
      <w:proofErr w:type="gramStart"/>
      <w:r w:rsidRPr="007F087E">
        <w:rPr>
          <w:rFonts w:ascii="Arial" w:hAnsi="Arial" w:cs="Arial"/>
          <w:b/>
          <w:sz w:val="16"/>
          <w:szCs w:val="16"/>
        </w:rPr>
        <w:t>bienes</w:t>
      </w:r>
      <w:r w:rsidRPr="007F087E">
        <w:rPr>
          <w:rFonts w:ascii="Arial" w:hAnsi="Arial" w:cs="Arial"/>
          <w:sz w:val="16"/>
          <w:szCs w:val="16"/>
        </w:rPr>
        <w:t>.-</w:t>
      </w:r>
      <w:proofErr w:type="gramEnd"/>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3"/>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85"/>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85"/>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85"/>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7F087E">
        <w:rPr>
          <w:rFonts w:ascii="Arial" w:hAnsi="Arial" w:cs="Arial"/>
          <w:sz w:val="16"/>
          <w:szCs w:val="16"/>
        </w:rPr>
        <w:t>en razón del</w:t>
      </w:r>
      <w:proofErr w:type="gramEnd"/>
      <w:r w:rsidRPr="007F087E">
        <w:rPr>
          <w:rFonts w:ascii="Arial" w:hAnsi="Arial" w:cs="Arial"/>
          <w:sz w:val="16"/>
          <w:szCs w:val="16"/>
        </w:rPr>
        <w:t xml:space="preserve"> plazo de ejecución del contrato.</w:t>
      </w:r>
    </w:p>
    <w:p w14:paraId="2DCC6FE9"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lastRenderedPageBreak/>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 al Órgano Interno de Control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77777777" w:rsidR="00302644" w:rsidRPr="007F087E" w:rsidRDefault="00302644" w:rsidP="00B22FD4">
      <w:pPr>
        <w:autoSpaceDE w:val="0"/>
        <w:autoSpaceDN w:val="0"/>
        <w:adjustRightInd w:val="0"/>
        <w:jc w:val="both"/>
        <w:rPr>
          <w:rFonts w:ascii="Arial" w:hAnsi="Arial" w:cs="Arial"/>
          <w:sz w:val="16"/>
          <w:szCs w:val="16"/>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este caso, el monto máximo de las penas convencionales por atraso que se puede </w:t>
      </w:r>
      <w:proofErr w:type="gramStart"/>
      <w:r w:rsidRPr="007F087E">
        <w:rPr>
          <w:rFonts w:ascii="Arial" w:hAnsi="Arial" w:cs="Arial"/>
          <w:sz w:val="16"/>
          <w:szCs w:val="16"/>
        </w:rPr>
        <w:t>aplicar,</w:t>
      </w:r>
      <w:proofErr w:type="gramEnd"/>
      <w:r w:rsidRPr="007F087E">
        <w:rPr>
          <w:rFonts w:ascii="Arial" w:hAnsi="Arial" w:cs="Arial"/>
          <w:sz w:val="16"/>
          <w:szCs w:val="16"/>
        </w:rPr>
        <w:t xml:space="preserve"> será del </w:t>
      </w:r>
      <w:r w:rsidR="008235ED" w:rsidRPr="007F087E">
        <w:rPr>
          <w:rFonts w:ascii="Arial" w:hAnsi="Arial" w:cs="Arial"/>
          <w:sz w:val="16"/>
          <w:szCs w:val="16"/>
        </w:rPr>
        <w:t xml:space="preserve">diez </w:t>
      </w:r>
      <w:r w:rsidRPr="007F087E">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lastRenderedPageBreak/>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7F087E">
        <w:rPr>
          <w:rFonts w:eastAsia="Calibri"/>
          <w:sz w:val="16"/>
          <w:szCs w:val="16"/>
          <w:lang w:val="es-MX" w:eastAsia="en-US"/>
        </w:rPr>
        <w:t>la misma</w:t>
      </w:r>
      <w:proofErr w:type="gramEnd"/>
      <w:r w:rsidRPr="007F087E">
        <w:rPr>
          <w:rFonts w:eastAsia="Calibri"/>
          <w:sz w:val="16"/>
          <w:szCs w:val="16"/>
          <w:lang w:val="es-MX" w:eastAsia="en-US"/>
        </w:rPr>
        <w:t>.</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xml:space="preserve">, concluya la vigencia </w:t>
      </w:r>
      <w:proofErr w:type="gramStart"/>
      <w:r w:rsidRPr="007F087E">
        <w:rPr>
          <w:rFonts w:ascii="Arial" w:eastAsia="Cambria" w:hAnsi="Arial" w:cs="Arial"/>
          <w:sz w:val="16"/>
          <w:szCs w:val="16"/>
          <w:lang w:eastAsia="en-US"/>
        </w:rPr>
        <w:t>del mismo</w:t>
      </w:r>
      <w:proofErr w:type="gramEnd"/>
      <w:r w:rsidRPr="007F087E">
        <w:rPr>
          <w:rFonts w:ascii="Arial" w:eastAsia="Cambria" w:hAnsi="Arial" w:cs="Arial"/>
          <w:sz w:val="16"/>
          <w:szCs w:val="16"/>
          <w:lang w:eastAsia="en-US"/>
        </w:rPr>
        <w:t>,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lastRenderedPageBreak/>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 xml:space="preserve">deba efectuar por concepto de penas convencionales por atraso, en el entendido de </w:t>
      </w:r>
      <w:proofErr w:type="gramStart"/>
      <w:r w:rsidRPr="007F087E">
        <w:rPr>
          <w:rFonts w:ascii="Arial" w:hAnsi="Arial" w:cs="Arial"/>
          <w:sz w:val="16"/>
          <w:szCs w:val="16"/>
        </w:rPr>
        <w:t>que</w:t>
      </w:r>
      <w:proofErr w:type="gramEnd"/>
      <w:r w:rsidRPr="007F087E">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proofErr w:type="gramStart"/>
      <w:r w:rsidRPr="007F087E" w:rsidDel="00BE6861">
        <w:rPr>
          <w:rFonts w:ascii="Arial" w:hAnsi="Arial" w:cs="Arial"/>
          <w:sz w:val="16"/>
          <w:szCs w:val="16"/>
        </w:rPr>
        <w:t>En caso que</w:t>
      </w:r>
      <w:proofErr w:type="gramEnd"/>
      <w:r w:rsidRPr="007F087E" w:rsidDel="00BE6861">
        <w:rPr>
          <w:rFonts w:ascii="Arial" w:hAnsi="Arial" w:cs="Arial"/>
          <w:sz w:val="16"/>
          <w:szCs w:val="16"/>
        </w:rPr>
        <w:t xml:space="preserv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lastRenderedPageBreak/>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79"/>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entrega dentro de los 10 (diez) días naturales siguientes a la fecha de firma del presente contrato, la garantía de cumplimiento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95C4086"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xml:space="preserve">, durante el suministro de los bienes, por causas distintas a la naturaleza del objeto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5C38203"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w:t>
      </w:r>
      <w:proofErr w:type="gramStart"/>
      <w:r w:rsidRPr="007F087E">
        <w:rPr>
          <w:rFonts w:ascii="Arial" w:hAnsi="Arial" w:cs="Arial"/>
          <w:sz w:val="16"/>
          <w:szCs w:val="16"/>
        </w:rPr>
        <w:t>objeto  o</w:t>
      </w:r>
      <w:proofErr w:type="gramEnd"/>
      <w:r w:rsidRPr="007F087E">
        <w:rPr>
          <w:rFonts w:ascii="Arial" w:hAnsi="Arial" w:cs="Arial"/>
          <w:sz w:val="16"/>
          <w:szCs w:val="16"/>
        </w:rPr>
        <w:t xml:space="preserve"> prestación de los servicios del presente contrato; y</w:t>
      </w:r>
    </w:p>
    <w:p w14:paraId="385F6D28"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lastRenderedPageBreak/>
        <w:t>“LA DEPENDENCIA O ENTIDAD”</w:t>
      </w:r>
      <w:r w:rsidRPr="007F087E">
        <w:rPr>
          <w:rFonts w:ascii="Arial" w:hAnsi="Arial" w:cs="Arial"/>
          <w:sz w:val="16"/>
          <w:szCs w:val="16"/>
        </w:rPr>
        <w:t xml:space="preserve"> podrá determinar no dar por rescindido el contrato, cuando durante el procedimiento advierta que la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lastRenderedPageBreak/>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F087E" w:rsidRDefault="00567E9C" w:rsidP="007056BA">
      <w:pPr>
        <w:rPr>
          <w:rFonts w:ascii="Arial" w:hAnsi="Arial" w:cs="Arial"/>
          <w:sz w:val="22"/>
          <w:szCs w:val="22"/>
          <w:lang w:val="es-MX"/>
        </w:rPr>
      </w:pPr>
      <w:r w:rsidRPr="007F087E">
        <w:rPr>
          <w:rFonts w:ascii="Arial" w:hAnsi="Arial" w:cs="Arial"/>
          <w:sz w:val="22"/>
          <w:szCs w:val="22"/>
          <w:lang w:val="es-MX"/>
        </w:rPr>
        <w:br w:type="page"/>
      </w:r>
    </w:p>
    <w:bookmarkEnd w:id="48"/>
    <w:p w14:paraId="69716044" w14:textId="77777777" w:rsidR="007B70E1" w:rsidRPr="007F087E" w:rsidRDefault="007B70E1" w:rsidP="00B06CE6">
      <w:pPr>
        <w:tabs>
          <w:tab w:val="left" w:pos="3098"/>
        </w:tabs>
        <w:spacing w:line="240" w:lineRule="exact"/>
        <w:jc w:val="center"/>
        <w:rPr>
          <w:rFonts w:ascii="Arial" w:hAnsi="Arial" w:cs="Arial"/>
          <w:b/>
          <w:spacing w:val="-3"/>
          <w:sz w:val="22"/>
          <w:szCs w:val="22"/>
        </w:rPr>
        <w:sectPr w:rsidR="007B70E1" w:rsidRPr="007F087E" w:rsidSect="0096728E">
          <w:headerReference w:type="default" r:id="rId11"/>
          <w:footerReference w:type="default" r:id="rId12"/>
          <w:pgSz w:w="11906" w:h="16838" w:code="9"/>
          <w:pgMar w:top="1701" w:right="1043" w:bottom="1276" w:left="1276" w:header="709" w:footer="868" w:gutter="0"/>
          <w:cols w:space="708"/>
          <w:docGrid w:linePitch="360"/>
        </w:sectPr>
      </w:pPr>
    </w:p>
    <w:p w14:paraId="7794A867" w14:textId="022BE16F" w:rsidR="00AD543A" w:rsidRPr="007F087E" w:rsidRDefault="00AD543A" w:rsidP="00AD543A">
      <w:pPr>
        <w:tabs>
          <w:tab w:val="left" w:pos="3098"/>
        </w:tabs>
        <w:spacing w:line="240" w:lineRule="exact"/>
        <w:jc w:val="center"/>
        <w:rPr>
          <w:rFonts w:ascii="Arial" w:hAnsi="Arial" w:cs="Arial"/>
          <w:b/>
          <w:spacing w:val="-3"/>
          <w:sz w:val="22"/>
          <w:szCs w:val="22"/>
        </w:rPr>
      </w:pPr>
      <w:r w:rsidRPr="007F087E">
        <w:rPr>
          <w:rFonts w:ascii="Arial" w:hAnsi="Arial" w:cs="Arial"/>
          <w:b/>
          <w:spacing w:val="-3"/>
          <w:sz w:val="22"/>
          <w:szCs w:val="22"/>
        </w:rPr>
        <w:lastRenderedPageBreak/>
        <w:t>ANEXO A</w:t>
      </w:r>
    </w:p>
    <w:p w14:paraId="325C2735" w14:textId="367A9AE0" w:rsidR="00B256A6" w:rsidRPr="00094102" w:rsidRDefault="00B256A6" w:rsidP="00B256A6">
      <w:pPr>
        <w:spacing w:line="360" w:lineRule="auto"/>
        <w:jc w:val="center"/>
        <w:rPr>
          <w:rFonts w:ascii="Montserrat" w:hAnsi="Montserrat"/>
          <w:b/>
          <w:bCs/>
          <w:sz w:val="20"/>
          <w:szCs w:val="20"/>
        </w:rPr>
      </w:pPr>
      <w:r>
        <w:rPr>
          <w:rFonts w:ascii="Montserrat" w:hAnsi="Montserrat"/>
          <w:b/>
          <w:bCs/>
          <w:sz w:val="20"/>
          <w:szCs w:val="20"/>
        </w:rPr>
        <w:t xml:space="preserve">Modelo de </w:t>
      </w:r>
      <w:r w:rsidRPr="00094102">
        <w:rPr>
          <w:rFonts w:ascii="Montserrat" w:hAnsi="Montserrat"/>
          <w:b/>
          <w:bCs/>
          <w:sz w:val="20"/>
          <w:szCs w:val="20"/>
        </w:rPr>
        <w:t>Propuesta económica</w:t>
      </w:r>
    </w:p>
    <w:p w14:paraId="1458FA38" w14:textId="1C375A0B" w:rsidR="00B256A6" w:rsidRPr="00094102" w:rsidRDefault="00B256A6" w:rsidP="00B256A6">
      <w:pPr>
        <w:rPr>
          <w:rFonts w:ascii="Montserrat" w:hAnsi="Montserrat"/>
          <w:b/>
          <w:bCs/>
          <w:sz w:val="20"/>
          <w:szCs w:val="20"/>
        </w:rPr>
      </w:pP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sidRPr="00094102">
        <w:rPr>
          <w:rFonts w:ascii="Montserrat" w:hAnsi="Montserrat"/>
          <w:b/>
          <w:bCs/>
          <w:sz w:val="20"/>
          <w:szCs w:val="20"/>
        </w:rPr>
        <w:t>Fecha:</w:t>
      </w:r>
    </w:p>
    <w:p w14:paraId="3483E147" w14:textId="77777777" w:rsidR="00B256A6" w:rsidRPr="00094102" w:rsidRDefault="00B256A6" w:rsidP="00B256A6">
      <w:pPr>
        <w:rPr>
          <w:rFonts w:ascii="Montserrat" w:hAnsi="Montserrat"/>
          <w:b/>
          <w:bCs/>
          <w:sz w:val="20"/>
          <w:szCs w:val="20"/>
        </w:rPr>
      </w:pPr>
    </w:p>
    <w:p w14:paraId="42663DB4"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Instituto Nacional de Bellas Artes y Literatura</w:t>
      </w:r>
    </w:p>
    <w:p w14:paraId="675A0538"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Nombre del Prestador del Servicio:</w:t>
      </w:r>
    </w:p>
    <w:p w14:paraId="03872597" w14:textId="77777777" w:rsidR="00B256A6" w:rsidRPr="00094102" w:rsidRDefault="00B256A6" w:rsidP="00B256A6">
      <w:pPr>
        <w:rPr>
          <w:rFonts w:ascii="Montserrat" w:hAnsi="Montserra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
        <w:gridCol w:w="1009"/>
        <w:gridCol w:w="874"/>
        <w:gridCol w:w="780"/>
        <w:gridCol w:w="873"/>
        <w:gridCol w:w="815"/>
        <w:gridCol w:w="815"/>
        <w:gridCol w:w="923"/>
        <w:gridCol w:w="1002"/>
        <w:gridCol w:w="1002"/>
        <w:gridCol w:w="1002"/>
        <w:gridCol w:w="765"/>
        <w:gridCol w:w="1275"/>
        <w:gridCol w:w="1275"/>
        <w:gridCol w:w="780"/>
        <w:gridCol w:w="866"/>
        <w:gridCol w:w="1275"/>
        <w:gridCol w:w="866"/>
      </w:tblGrid>
      <w:tr w:rsidR="00694E10" w:rsidRPr="00694E10" w14:paraId="5C12770C" w14:textId="77777777" w:rsidTr="00694E10">
        <w:trPr>
          <w:trHeight w:val="288"/>
        </w:trPr>
        <w:tc>
          <w:tcPr>
            <w:tcW w:w="5000" w:type="pct"/>
            <w:gridSpan w:val="18"/>
            <w:tcBorders>
              <w:top w:val="nil"/>
              <w:left w:val="nil"/>
              <w:bottom w:val="nil"/>
              <w:right w:val="nil"/>
            </w:tcBorders>
            <w:shd w:val="clear" w:color="auto" w:fill="auto"/>
            <w:noWrap/>
            <w:vAlign w:val="bottom"/>
            <w:hideMark/>
          </w:tcPr>
          <w:p w14:paraId="5B516166" w14:textId="77777777" w:rsidR="00694E10" w:rsidRPr="00694E10" w:rsidRDefault="00694E10">
            <w:pPr>
              <w:jc w:val="center"/>
              <w:rPr>
                <w:rFonts w:ascii="Arial" w:hAnsi="Arial" w:cs="Arial"/>
                <w:color w:val="000000"/>
                <w:sz w:val="16"/>
                <w:szCs w:val="16"/>
                <w:lang w:val="es-MX" w:eastAsia="es-MX"/>
              </w:rPr>
            </w:pPr>
            <w:r w:rsidRPr="00694E10">
              <w:rPr>
                <w:rFonts w:ascii="Arial" w:hAnsi="Arial" w:cs="Arial"/>
                <w:color w:val="000000"/>
                <w:sz w:val="16"/>
                <w:szCs w:val="16"/>
              </w:rPr>
              <w:t>COTIZACIÓN DE SERVICIO PARA EL INSTITUTO NACIONAL DE BELLAS ARTES Y LITERATURA</w:t>
            </w:r>
          </w:p>
        </w:tc>
      </w:tr>
      <w:tr w:rsidR="00694E10" w:rsidRPr="00694E10" w14:paraId="50E6B8E4" w14:textId="77777777" w:rsidTr="00694E10">
        <w:trPr>
          <w:trHeight w:val="288"/>
        </w:trPr>
        <w:tc>
          <w:tcPr>
            <w:tcW w:w="5000" w:type="pct"/>
            <w:gridSpan w:val="18"/>
            <w:tcBorders>
              <w:top w:val="nil"/>
              <w:left w:val="nil"/>
              <w:bottom w:val="nil"/>
              <w:right w:val="nil"/>
            </w:tcBorders>
            <w:shd w:val="clear" w:color="auto" w:fill="auto"/>
            <w:noWrap/>
            <w:vAlign w:val="bottom"/>
            <w:hideMark/>
          </w:tcPr>
          <w:p w14:paraId="4B6DDDE7" w14:textId="77777777" w:rsidR="00694E10" w:rsidRPr="00694E10" w:rsidRDefault="00694E10">
            <w:pPr>
              <w:jc w:val="center"/>
              <w:rPr>
                <w:rFonts w:ascii="Arial" w:hAnsi="Arial" w:cs="Arial"/>
                <w:color w:val="0432FF"/>
                <w:sz w:val="16"/>
                <w:szCs w:val="16"/>
              </w:rPr>
            </w:pPr>
            <w:r w:rsidRPr="00694E10">
              <w:rPr>
                <w:rFonts w:ascii="Arial" w:hAnsi="Arial" w:cs="Arial"/>
                <w:color w:val="0432FF"/>
                <w:sz w:val="16"/>
                <w:szCs w:val="16"/>
              </w:rPr>
              <w:t xml:space="preserve">PERIODO DE COTRATACIÓN DE LOS </w:t>
            </w:r>
            <w:proofErr w:type="gramStart"/>
            <w:r w:rsidRPr="00694E10">
              <w:rPr>
                <w:rFonts w:ascii="Arial" w:hAnsi="Arial" w:cs="Arial"/>
                <w:color w:val="0432FF"/>
                <w:sz w:val="16"/>
                <w:szCs w:val="16"/>
              </w:rPr>
              <w:t>SERVICIOS :</w:t>
            </w:r>
            <w:proofErr w:type="gramEnd"/>
            <w:r w:rsidRPr="00694E10">
              <w:rPr>
                <w:rFonts w:ascii="Arial" w:hAnsi="Arial" w:cs="Arial"/>
                <w:color w:val="0432FF"/>
                <w:sz w:val="16"/>
                <w:szCs w:val="16"/>
              </w:rPr>
              <w:t xml:space="preserve"> DEL 3 DE MARZO AL 31 DE DICIEMBRE DE 2023</w:t>
            </w:r>
          </w:p>
        </w:tc>
      </w:tr>
      <w:tr w:rsidR="00694E10" w:rsidRPr="00694E10" w14:paraId="5F7DFDD6" w14:textId="77777777" w:rsidTr="00694E10">
        <w:trPr>
          <w:trHeight w:val="768"/>
        </w:trPr>
        <w:tc>
          <w:tcPr>
            <w:tcW w:w="288" w:type="pct"/>
            <w:tcBorders>
              <w:top w:val="nil"/>
            </w:tcBorders>
            <w:shd w:val="clear" w:color="000000" w:fill="9BC2E6"/>
            <w:vAlign w:val="center"/>
            <w:hideMark/>
          </w:tcPr>
          <w:p w14:paraId="35DCBBE3"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SUBPARTIDA</w:t>
            </w:r>
          </w:p>
        </w:tc>
        <w:tc>
          <w:tcPr>
            <w:tcW w:w="294" w:type="pct"/>
            <w:tcBorders>
              <w:top w:val="nil"/>
            </w:tcBorders>
            <w:shd w:val="clear" w:color="000000" w:fill="9BC2E6"/>
            <w:vAlign w:val="center"/>
            <w:hideMark/>
          </w:tcPr>
          <w:p w14:paraId="7020C86E"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NÚMERO DE ELEMENTOS REQUERIDOS</w:t>
            </w:r>
          </w:p>
        </w:tc>
        <w:tc>
          <w:tcPr>
            <w:tcW w:w="254" w:type="pct"/>
            <w:tcBorders>
              <w:top w:val="nil"/>
            </w:tcBorders>
            <w:shd w:val="clear" w:color="000000" w:fill="9BC2E6"/>
            <w:vAlign w:val="center"/>
            <w:hideMark/>
          </w:tcPr>
          <w:p w14:paraId="34B6236A"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PUESTO</w:t>
            </w:r>
          </w:p>
        </w:tc>
        <w:tc>
          <w:tcPr>
            <w:tcW w:w="227" w:type="pct"/>
            <w:tcBorders>
              <w:top w:val="nil"/>
            </w:tcBorders>
            <w:shd w:val="clear" w:color="000000" w:fill="9BC2E6"/>
            <w:vAlign w:val="center"/>
            <w:hideMark/>
          </w:tcPr>
          <w:p w14:paraId="4A79724C"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SUELDO NETO MENSUAL</w:t>
            </w:r>
          </w:p>
        </w:tc>
        <w:tc>
          <w:tcPr>
            <w:tcW w:w="254" w:type="pct"/>
            <w:tcBorders>
              <w:top w:val="nil"/>
            </w:tcBorders>
            <w:shd w:val="clear" w:color="000000" w:fill="9BC2E6"/>
            <w:vAlign w:val="center"/>
            <w:hideMark/>
          </w:tcPr>
          <w:p w14:paraId="3022B0D1"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IMSS, INFONAVIT, SAR</w:t>
            </w:r>
          </w:p>
        </w:tc>
        <w:tc>
          <w:tcPr>
            <w:tcW w:w="237" w:type="pct"/>
            <w:tcBorders>
              <w:top w:val="nil"/>
            </w:tcBorders>
            <w:shd w:val="clear" w:color="000000" w:fill="9BC2E6"/>
            <w:vAlign w:val="center"/>
            <w:hideMark/>
          </w:tcPr>
          <w:p w14:paraId="3DE6084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IMPUESTO SOBRE LA RENTA SUELDO</w:t>
            </w:r>
          </w:p>
        </w:tc>
        <w:tc>
          <w:tcPr>
            <w:tcW w:w="237" w:type="pct"/>
            <w:tcBorders>
              <w:top w:val="nil"/>
            </w:tcBorders>
            <w:shd w:val="clear" w:color="000000" w:fill="9BC2E6"/>
            <w:vAlign w:val="center"/>
            <w:hideMark/>
          </w:tcPr>
          <w:p w14:paraId="3CD8A180"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IMPUESTO SOBRE NÓMINA</w:t>
            </w:r>
          </w:p>
        </w:tc>
        <w:tc>
          <w:tcPr>
            <w:tcW w:w="268" w:type="pct"/>
            <w:tcBorders>
              <w:top w:val="nil"/>
            </w:tcBorders>
            <w:shd w:val="clear" w:color="000000" w:fill="9BC2E6"/>
            <w:vAlign w:val="center"/>
            <w:hideMark/>
          </w:tcPr>
          <w:p w14:paraId="5DB88231"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AGUINALDO</w:t>
            </w:r>
          </w:p>
        </w:tc>
        <w:tc>
          <w:tcPr>
            <w:tcW w:w="292" w:type="pct"/>
            <w:tcBorders>
              <w:top w:val="nil"/>
            </w:tcBorders>
            <w:shd w:val="clear" w:color="000000" w:fill="9BC2E6"/>
            <w:vAlign w:val="center"/>
            <w:hideMark/>
          </w:tcPr>
          <w:p w14:paraId="0A6771B6"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VACACIONES</w:t>
            </w:r>
          </w:p>
        </w:tc>
        <w:tc>
          <w:tcPr>
            <w:tcW w:w="292" w:type="pct"/>
            <w:tcBorders>
              <w:top w:val="nil"/>
            </w:tcBorders>
            <w:shd w:val="clear" w:color="000000" w:fill="9BC2E6"/>
            <w:vAlign w:val="center"/>
            <w:hideMark/>
          </w:tcPr>
          <w:p w14:paraId="3D8219C6"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PRIMA VACACIONAL</w:t>
            </w:r>
          </w:p>
        </w:tc>
        <w:tc>
          <w:tcPr>
            <w:tcW w:w="292" w:type="pct"/>
            <w:tcBorders>
              <w:top w:val="nil"/>
            </w:tcBorders>
            <w:shd w:val="clear" w:color="000000" w:fill="9BC2E6"/>
            <w:vAlign w:val="center"/>
            <w:hideMark/>
          </w:tcPr>
          <w:p w14:paraId="4323A5C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PRIMA DE ANTIGÜEDAD</w:t>
            </w:r>
          </w:p>
        </w:tc>
        <w:tc>
          <w:tcPr>
            <w:tcW w:w="223" w:type="pct"/>
            <w:tcBorders>
              <w:top w:val="nil"/>
            </w:tcBorders>
            <w:shd w:val="clear" w:color="000000" w:fill="9BC2E6"/>
            <w:vAlign w:val="center"/>
            <w:hideMark/>
          </w:tcPr>
          <w:p w14:paraId="499BD63A"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UNITARIO POR PARTIDA</w:t>
            </w:r>
          </w:p>
        </w:tc>
        <w:tc>
          <w:tcPr>
            <w:tcW w:w="371" w:type="pct"/>
            <w:tcBorders>
              <w:top w:val="nil"/>
            </w:tcBorders>
            <w:shd w:val="clear" w:color="000000" w:fill="9BC2E6"/>
            <w:vAlign w:val="center"/>
            <w:hideMark/>
          </w:tcPr>
          <w:p w14:paraId="7A76507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POR ADMINISTRACIÓN</w:t>
            </w:r>
          </w:p>
        </w:tc>
        <w:tc>
          <w:tcPr>
            <w:tcW w:w="371" w:type="pct"/>
            <w:tcBorders>
              <w:top w:val="nil"/>
            </w:tcBorders>
            <w:shd w:val="clear" w:color="000000" w:fill="9BC2E6"/>
            <w:vAlign w:val="center"/>
            <w:hideMark/>
          </w:tcPr>
          <w:p w14:paraId="27FA3742"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 QUE REPRESENTA EL COSTO DE ADMINISTRACIÓN</w:t>
            </w:r>
          </w:p>
        </w:tc>
        <w:tc>
          <w:tcPr>
            <w:tcW w:w="227" w:type="pct"/>
            <w:tcBorders>
              <w:top w:val="nil"/>
            </w:tcBorders>
            <w:shd w:val="clear" w:color="000000" w:fill="9BC2E6"/>
            <w:vAlign w:val="center"/>
            <w:hideMark/>
          </w:tcPr>
          <w:p w14:paraId="452697D9"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TOTAL MENSUAL UNITARIO</w:t>
            </w:r>
          </w:p>
        </w:tc>
        <w:tc>
          <w:tcPr>
            <w:tcW w:w="252" w:type="pct"/>
            <w:tcBorders>
              <w:top w:val="nil"/>
            </w:tcBorders>
            <w:shd w:val="clear" w:color="000000" w:fill="9BC2E6"/>
            <w:vAlign w:val="center"/>
            <w:hideMark/>
          </w:tcPr>
          <w:p w14:paraId="749C3480"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POR PARTIDA PLANTILLA COMPLETA</w:t>
            </w:r>
          </w:p>
        </w:tc>
        <w:tc>
          <w:tcPr>
            <w:tcW w:w="371" w:type="pct"/>
            <w:tcBorders>
              <w:top w:val="nil"/>
            </w:tcBorders>
            <w:shd w:val="clear" w:color="000000" w:fill="9BC2E6"/>
            <w:vAlign w:val="center"/>
            <w:hideMark/>
          </w:tcPr>
          <w:p w14:paraId="2796F615"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POR ADMINISTRACIÓN PLANTILLA COMPLETA</w:t>
            </w:r>
          </w:p>
        </w:tc>
        <w:tc>
          <w:tcPr>
            <w:tcW w:w="252" w:type="pct"/>
            <w:tcBorders>
              <w:top w:val="nil"/>
            </w:tcBorders>
            <w:shd w:val="clear" w:color="000000" w:fill="9BC2E6"/>
            <w:vAlign w:val="center"/>
            <w:hideMark/>
          </w:tcPr>
          <w:p w14:paraId="656B468A" w14:textId="77777777" w:rsidR="00694E10" w:rsidRPr="00694E10" w:rsidRDefault="00694E10">
            <w:pPr>
              <w:jc w:val="center"/>
              <w:rPr>
                <w:rFonts w:ascii="Arial" w:hAnsi="Arial" w:cs="Arial"/>
                <w:b/>
                <w:bCs/>
                <w:color w:val="0432FF"/>
                <w:sz w:val="16"/>
                <w:szCs w:val="16"/>
              </w:rPr>
            </w:pPr>
            <w:r w:rsidRPr="00694E10">
              <w:rPr>
                <w:rFonts w:ascii="Arial" w:hAnsi="Arial" w:cs="Arial"/>
                <w:b/>
                <w:bCs/>
                <w:color w:val="0432FF"/>
                <w:sz w:val="16"/>
                <w:szCs w:val="16"/>
              </w:rPr>
              <w:t>COSTO TOTAL MENSUAL PLANTILLA COMPLETA</w:t>
            </w:r>
          </w:p>
        </w:tc>
      </w:tr>
      <w:tr w:rsidR="00694E10" w:rsidRPr="00694E10" w14:paraId="6AFBF0E5" w14:textId="77777777" w:rsidTr="00694E10">
        <w:trPr>
          <w:trHeight w:val="288"/>
        </w:trPr>
        <w:tc>
          <w:tcPr>
            <w:tcW w:w="5000" w:type="pct"/>
            <w:gridSpan w:val="18"/>
            <w:shd w:val="clear" w:color="000000" w:fill="2F75B5"/>
            <w:vAlign w:val="center"/>
            <w:hideMark/>
          </w:tcPr>
          <w:p w14:paraId="7F7FF58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INSTITUTO DE ARTES GRÁFICAS DE OAXACA (IAGO)</w:t>
            </w:r>
          </w:p>
        </w:tc>
      </w:tr>
      <w:tr w:rsidR="00694E10" w:rsidRPr="00694E10" w14:paraId="59375902" w14:textId="77777777" w:rsidTr="00694E10">
        <w:trPr>
          <w:trHeight w:val="552"/>
        </w:trPr>
        <w:tc>
          <w:tcPr>
            <w:tcW w:w="288" w:type="pct"/>
            <w:shd w:val="clear" w:color="auto" w:fill="auto"/>
            <w:noWrap/>
            <w:vAlign w:val="bottom"/>
            <w:hideMark/>
          </w:tcPr>
          <w:p w14:paraId="5E5576E7"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1.1</w:t>
            </w:r>
          </w:p>
        </w:tc>
        <w:tc>
          <w:tcPr>
            <w:tcW w:w="294" w:type="pct"/>
            <w:shd w:val="clear" w:color="auto" w:fill="auto"/>
            <w:noWrap/>
            <w:vAlign w:val="bottom"/>
            <w:hideMark/>
          </w:tcPr>
          <w:p w14:paraId="0FBF638C"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w:t>
            </w:r>
          </w:p>
        </w:tc>
        <w:tc>
          <w:tcPr>
            <w:tcW w:w="254" w:type="pct"/>
            <w:shd w:val="clear" w:color="auto" w:fill="auto"/>
            <w:vAlign w:val="bottom"/>
            <w:hideMark/>
          </w:tcPr>
          <w:p w14:paraId="3C5AAD5A"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Especialista en coordinación de bibliotecas Categoría A</w:t>
            </w:r>
          </w:p>
        </w:tc>
        <w:tc>
          <w:tcPr>
            <w:tcW w:w="227" w:type="pct"/>
            <w:shd w:val="clear" w:color="000000" w:fill="FFFF00"/>
            <w:vAlign w:val="center"/>
            <w:hideMark/>
          </w:tcPr>
          <w:p w14:paraId="7DB93813" w14:textId="77777777" w:rsidR="00694E10" w:rsidRPr="00694E10" w:rsidRDefault="00694E10">
            <w:pPr>
              <w:jc w:val="right"/>
              <w:rPr>
                <w:rFonts w:ascii="Arial" w:hAnsi="Arial" w:cs="Arial"/>
                <w:sz w:val="16"/>
                <w:szCs w:val="16"/>
              </w:rPr>
            </w:pPr>
            <w:r w:rsidRPr="00694E10">
              <w:rPr>
                <w:rFonts w:ascii="Arial" w:hAnsi="Arial" w:cs="Arial"/>
                <w:sz w:val="16"/>
                <w:szCs w:val="16"/>
              </w:rPr>
              <w:t>10,123.32</w:t>
            </w:r>
          </w:p>
        </w:tc>
        <w:tc>
          <w:tcPr>
            <w:tcW w:w="254" w:type="pct"/>
            <w:shd w:val="clear" w:color="000000" w:fill="FFFFFF"/>
            <w:vAlign w:val="center"/>
            <w:hideMark/>
          </w:tcPr>
          <w:p w14:paraId="45A91DB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03E52BF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09D4E865"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47E4249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165D5E2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16F28E3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72475BE0"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369C968A"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3047F0D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52EF5799"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43006D3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026A884A"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4BFB1FED"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7C04A4E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551CCCE5" w14:textId="77777777" w:rsidTr="00694E10">
        <w:trPr>
          <w:trHeight w:val="552"/>
        </w:trPr>
        <w:tc>
          <w:tcPr>
            <w:tcW w:w="288" w:type="pct"/>
            <w:shd w:val="clear" w:color="auto" w:fill="auto"/>
            <w:noWrap/>
            <w:vAlign w:val="bottom"/>
            <w:hideMark/>
          </w:tcPr>
          <w:p w14:paraId="3B5E7DF7"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1.2</w:t>
            </w:r>
          </w:p>
        </w:tc>
        <w:tc>
          <w:tcPr>
            <w:tcW w:w="294" w:type="pct"/>
            <w:shd w:val="clear" w:color="auto" w:fill="auto"/>
            <w:noWrap/>
            <w:vAlign w:val="center"/>
            <w:hideMark/>
          </w:tcPr>
          <w:p w14:paraId="33133736"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w:t>
            </w:r>
          </w:p>
        </w:tc>
        <w:tc>
          <w:tcPr>
            <w:tcW w:w="254" w:type="pct"/>
            <w:shd w:val="clear" w:color="auto" w:fill="auto"/>
            <w:vAlign w:val="bottom"/>
            <w:hideMark/>
          </w:tcPr>
          <w:p w14:paraId="0339DB3A"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Especialista en coordinación de bibliotecas Categoría B</w:t>
            </w:r>
          </w:p>
        </w:tc>
        <w:tc>
          <w:tcPr>
            <w:tcW w:w="227" w:type="pct"/>
            <w:shd w:val="clear" w:color="000000" w:fill="FFFF00"/>
            <w:vAlign w:val="center"/>
            <w:hideMark/>
          </w:tcPr>
          <w:p w14:paraId="5D9BF3EB" w14:textId="77777777" w:rsidR="00694E10" w:rsidRPr="00694E10" w:rsidRDefault="00694E10">
            <w:pPr>
              <w:jc w:val="right"/>
              <w:rPr>
                <w:rFonts w:ascii="Arial" w:hAnsi="Arial" w:cs="Arial"/>
                <w:sz w:val="16"/>
                <w:szCs w:val="16"/>
              </w:rPr>
            </w:pPr>
            <w:r w:rsidRPr="00694E10">
              <w:rPr>
                <w:rFonts w:ascii="Arial" w:hAnsi="Arial" w:cs="Arial"/>
                <w:sz w:val="16"/>
                <w:szCs w:val="16"/>
              </w:rPr>
              <w:t>9,073.08</w:t>
            </w:r>
          </w:p>
        </w:tc>
        <w:tc>
          <w:tcPr>
            <w:tcW w:w="254" w:type="pct"/>
            <w:shd w:val="clear" w:color="000000" w:fill="FFFFFF"/>
            <w:vAlign w:val="center"/>
            <w:hideMark/>
          </w:tcPr>
          <w:p w14:paraId="42E972E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10E94A41"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60D266A5"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02B8A947"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0142BA6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77F597F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23D40FC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196E3AB5"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34CEFD6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03DD505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5C5FB1E1"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5E37FF3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2547ED0E"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535DEB6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1A5FDB8C" w14:textId="77777777" w:rsidTr="00694E10">
        <w:trPr>
          <w:trHeight w:val="378"/>
        </w:trPr>
        <w:tc>
          <w:tcPr>
            <w:tcW w:w="288" w:type="pct"/>
            <w:shd w:val="clear" w:color="auto" w:fill="auto"/>
            <w:noWrap/>
            <w:vAlign w:val="bottom"/>
            <w:hideMark/>
          </w:tcPr>
          <w:p w14:paraId="4CED5E68"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1.3</w:t>
            </w:r>
          </w:p>
        </w:tc>
        <w:tc>
          <w:tcPr>
            <w:tcW w:w="294" w:type="pct"/>
            <w:shd w:val="clear" w:color="auto" w:fill="auto"/>
            <w:vAlign w:val="bottom"/>
            <w:hideMark/>
          </w:tcPr>
          <w:p w14:paraId="494BA73A"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3</w:t>
            </w:r>
          </w:p>
        </w:tc>
        <w:tc>
          <w:tcPr>
            <w:tcW w:w="254" w:type="pct"/>
            <w:shd w:val="clear" w:color="auto" w:fill="auto"/>
            <w:vAlign w:val="bottom"/>
            <w:hideMark/>
          </w:tcPr>
          <w:p w14:paraId="765B480A"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Bibliotecario catalogador</w:t>
            </w:r>
          </w:p>
        </w:tc>
        <w:tc>
          <w:tcPr>
            <w:tcW w:w="227" w:type="pct"/>
            <w:shd w:val="clear" w:color="000000" w:fill="FFFF00"/>
            <w:vAlign w:val="center"/>
            <w:hideMark/>
          </w:tcPr>
          <w:p w14:paraId="26E79E05" w14:textId="77777777" w:rsidR="00694E10" w:rsidRPr="00694E10" w:rsidRDefault="00694E10">
            <w:pPr>
              <w:jc w:val="right"/>
              <w:rPr>
                <w:rFonts w:ascii="Arial" w:hAnsi="Arial" w:cs="Arial"/>
                <w:sz w:val="16"/>
                <w:szCs w:val="16"/>
              </w:rPr>
            </w:pPr>
            <w:r w:rsidRPr="00694E10">
              <w:rPr>
                <w:rFonts w:ascii="Arial" w:hAnsi="Arial" w:cs="Arial"/>
                <w:sz w:val="16"/>
                <w:szCs w:val="16"/>
              </w:rPr>
              <w:t>7,041.18</w:t>
            </w:r>
          </w:p>
        </w:tc>
        <w:tc>
          <w:tcPr>
            <w:tcW w:w="254" w:type="pct"/>
            <w:shd w:val="clear" w:color="000000" w:fill="FFFFFF"/>
            <w:vAlign w:val="center"/>
            <w:hideMark/>
          </w:tcPr>
          <w:p w14:paraId="1EA5FF5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6142223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4127A83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296D391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5E334160"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6F5FF7E8"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4FB67F09"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27344A9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1C1D95C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360721B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4AA48AE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257250BC"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2D8FFD5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07F69933"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2D4A8E4B" w14:textId="77777777" w:rsidTr="00694E10">
        <w:trPr>
          <w:trHeight w:val="288"/>
        </w:trPr>
        <w:tc>
          <w:tcPr>
            <w:tcW w:w="288" w:type="pct"/>
            <w:shd w:val="clear" w:color="auto" w:fill="auto"/>
            <w:noWrap/>
            <w:vAlign w:val="bottom"/>
            <w:hideMark/>
          </w:tcPr>
          <w:p w14:paraId="6A764F2A"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1.4</w:t>
            </w:r>
          </w:p>
        </w:tc>
        <w:tc>
          <w:tcPr>
            <w:tcW w:w="294" w:type="pct"/>
            <w:shd w:val="clear" w:color="auto" w:fill="auto"/>
            <w:noWrap/>
            <w:vAlign w:val="bottom"/>
            <w:hideMark/>
          </w:tcPr>
          <w:p w14:paraId="57C7FF22"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16</w:t>
            </w:r>
          </w:p>
        </w:tc>
        <w:tc>
          <w:tcPr>
            <w:tcW w:w="254" w:type="pct"/>
            <w:shd w:val="clear" w:color="auto" w:fill="auto"/>
            <w:vAlign w:val="bottom"/>
            <w:hideMark/>
          </w:tcPr>
          <w:p w14:paraId="2E93A560" w14:textId="77777777" w:rsidR="00694E10" w:rsidRPr="00694E10" w:rsidRDefault="00694E10">
            <w:pPr>
              <w:rPr>
                <w:rFonts w:ascii="Arial" w:hAnsi="Arial" w:cs="Arial"/>
                <w:color w:val="000000"/>
                <w:sz w:val="16"/>
                <w:szCs w:val="16"/>
              </w:rPr>
            </w:pPr>
            <w:r w:rsidRPr="00694E10">
              <w:rPr>
                <w:rFonts w:ascii="Arial" w:hAnsi="Arial" w:cs="Arial"/>
                <w:color w:val="000000"/>
                <w:sz w:val="16"/>
                <w:szCs w:val="16"/>
              </w:rPr>
              <w:t>Técnico bibliotecario</w:t>
            </w:r>
          </w:p>
        </w:tc>
        <w:tc>
          <w:tcPr>
            <w:tcW w:w="227" w:type="pct"/>
            <w:shd w:val="clear" w:color="000000" w:fill="FFFF00"/>
            <w:vAlign w:val="center"/>
            <w:hideMark/>
          </w:tcPr>
          <w:p w14:paraId="713C2E89" w14:textId="77777777" w:rsidR="00694E10" w:rsidRPr="00694E10" w:rsidRDefault="00694E10">
            <w:pPr>
              <w:jc w:val="right"/>
              <w:rPr>
                <w:rFonts w:ascii="Arial" w:hAnsi="Arial" w:cs="Arial"/>
                <w:sz w:val="16"/>
                <w:szCs w:val="16"/>
              </w:rPr>
            </w:pPr>
            <w:r w:rsidRPr="00694E10">
              <w:rPr>
                <w:rFonts w:ascii="Arial" w:hAnsi="Arial" w:cs="Arial"/>
                <w:sz w:val="16"/>
                <w:szCs w:val="16"/>
              </w:rPr>
              <w:t>9,073.08</w:t>
            </w:r>
          </w:p>
        </w:tc>
        <w:tc>
          <w:tcPr>
            <w:tcW w:w="254" w:type="pct"/>
            <w:shd w:val="clear" w:color="000000" w:fill="FFFFFF"/>
            <w:vAlign w:val="center"/>
            <w:hideMark/>
          </w:tcPr>
          <w:p w14:paraId="2CD235B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1764196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37" w:type="pct"/>
            <w:shd w:val="clear" w:color="000000" w:fill="FFFFFF"/>
            <w:vAlign w:val="center"/>
            <w:hideMark/>
          </w:tcPr>
          <w:p w14:paraId="76306A46"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68" w:type="pct"/>
            <w:shd w:val="clear" w:color="000000" w:fill="FFFFFF"/>
            <w:vAlign w:val="center"/>
            <w:hideMark/>
          </w:tcPr>
          <w:p w14:paraId="3A69ED0D"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0CB7DBAD"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0473280F"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92" w:type="pct"/>
            <w:shd w:val="clear" w:color="000000" w:fill="FFFFFF"/>
            <w:vAlign w:val="center"/>
            <w:hideMark/>
          </w:tcPr>
          <w:p w14:paraId="50D4815E"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3" w:type="pct"/>
            <w:shd w:val="clear" w:color="000000" w:fill="FFFFFF"/>
            <w:vAlign w:val="center"/>
            <w:hideMark/>
          </w:tcPr>
          <w:p w14:paraId="0373DCA7"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0EE49C8E"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7356BBAA"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27" w:type="pct"/>
            <w:shd w:val="clear" w:color="000000" w:fill="FFFFFF"/>
            <w:vAlign w:val="center"/>
            <w:hideMark/>
          </w:tcPr>
          <w:p w14:paraId="616A5EE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48C84872"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371" w:type="pct"/>
            <w:shd w:val="clear" w:color="000000" w:fill="FFFFFF"/>
            <w:vAlign w:val="center"/>
            <w:hideMark/>
          </w:tcPr>
          <w:p w14:paraId="4690068B"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c>
          <w:tcPr>
            <w:tcW w:w="252" w:type="pct"/>
            <w:shd w:val="clear" w:color="000000" w:fill="FFFFFF"/>
            <w:vAlign w:val="center"/>
            <w:hideMark/>
          </w:tcPr>
          <w:p w14:paraId="1E57E721" w14:textId="77777777" w:rsidR="00694E10" w:rsidRPr="00694E10" w:rsidRDefault="00694E10">
            <w:pPr>
              <w:jc w:val="center"/>
              <w:rPr>
                <w:rFonts w:ascii="Arial" w:hAnsi="Arial" w:cs="Arial"/>
                <w:b/>
                <w:bCs/>
                <w:color w:val="FFFFFF"/>
                <w:sz w:val="16"/>
                <w:szCs w:val="16"/>
              </w:rPr>
            </w:pPr>
            <w:r w:rsidRPr="00694E10">
              <w:rPr>
                <w:rFonts w:ascii="Arial" w:hAnsi="Arial" w:cs="Arial"/>
                <w:b/>
                <w:bCs/>
                <w:color w:val="FFFFFF"/>
                <w:sz w:val="16"/>
                <w:szCs w:val="16"/>
              </w:rPr>
              <w:t> </w:t>
            </w:r>
          </w:p>
        </w:tc>
      </w:tr>
      <w:tr w:rsidR="00694E10" w:rsidRPr="00694E10" w14:paraId="7DF0B366" w14:textId="77777777" w:rsidTr="00694E10">
        <w:trPr>
          <w:trHeight w:val="276"/>
        </w:trPr>
        <w:tc>
          <w:tcPr>
            <w:tcW w:w="288" w:type="pct"/>
            <w:tcBorders>
              <w:bottom w:val="nil"/>
            </w:tcBorders>
            <w:shd w:val="clear" w:color="000000" w:fill="9BC2E6"/>
            <w:noWrap/>
            <w:vAlign w:val="bottom"/>
            <w:hideMark/>
          </w:tcPr>
          <w:p w14:paraId="3B7AD5CB" w14:textId="77777777" w:rsidR="00694E10" w:rsidRPr="00694E10" w:rsidRDefault="00694E10">
            <w:pPr>
              <w:rPr>
                <w:rFonts w:ascii="Arial" w:hAnsi="Arial" w:cs="Arial"/>
                <w:color w:val="0432FF"/>
                <w:sz w:val="16"/>
                <w:szCs w:val="16"/>
              </w:rPr>
            </w:pPr>
            <w:r w:rsidRPr="00694E10">
              <w:rPr>
                <w:rFonts w:ascii="Arial" w:hAnsi="Arial" w:cs="Arial"/>
                <w:color w:val="0432FF"/>
                <w:sz w:val="16"/>
                <w:szCs w:val="16"/>
              </w:rPr>
              <w:t> </w:t>
            </w:r>
          </w:p>
        </w:tc>
        <w:tc>
          <w:tcPr>
            <w:tcW w:w="294" w:type="pct"/>
            <w:tcBorders>
              <w:bottom w:val="nil"/>
            </w:tcBorders>
            <w:shd w:val="clear" w:color="000000" w:fill="9BC2E6"/>
            <w:noWrap/>
            <w:vAlign w:val="bottom"/>
            <w:hideMark/>
          </w:tcPr>
          <w:p w14:paraId="7268B199" w14:textId="77777777" w:rsidR="00694E10" w:rsidRPr="00694E10" w:rsidRDefault="00694E10">
            <w:pPr>
              <w:jc w:val="center"/>
              <w:rPr>
                <w:rFonts w:ascii="Arial" w:hAnsi="Arial" w:cs="Arial"/>
                <w:color w:val="0432FF"/>
                <w:sz w:val="16"/>
                <w:szCs w:val="16"/>
              </w:rPr>
            </w:pPr>
            <w:r w:rsidRPr="00694E10">
              <w:rPr>
                <w:rFonts w:ascii="Arial" w:hAnsi="Arial" w:cs="Arial"/>
                <w:color w:val="0432FF"/>
                <w:sz w:val="16"/>
                <w:szCs w:val="16"/>
              </w:rPr>
              <w:t>21</w:t>
            </w:r>
          </w:p>
        </w:tc>
        <w:tc>
          <w:tcPr>
            <w:tcW w:w="254" w:type="pct"/>
            <w:tcBorders>
              <w:bottom w:val="nil"/>
            </w:tcBorders>
            <w:shd w:val="clear" w:color="000000" w:fill="9BC2E6"/>
            <w:noWrap/>
            <w:vAlign w:val="bottom"/>
            <w:hideMark/>
          </w:tcPr>
          <w:p w14:paraId="35722727" w14:textId="77777777" w:rsidR="00694E10" w:rsidRPr="00694E10" w:rsidRDefault="00694E10">
            <w:pPr>
              <w:jc w:val="center"/>
              <w:rPr>
                <w:rFonts w:ascii="Arial" w:hAnsi="Arial" w:cs="Arial"/>
                <w:color w:val="0432FF"/>
                <w:sz w:val="16"/>
                <w:szCs w:val="16"/>
              </w:rPr>
            </w:pPr>
            <w:r w:rsidRPr="00694E10">
              <w:rPr>
                <w:rFonts w:ascii="Arial" w:hAnsi="Arial" w:cs="Arial"/>
                <w:color w:val="0432FF"/>
                <w:sz w:val="16"/>
                <w:szCs w:val="16"/>
              </w:rPr>
              <w:t>Totales</w:t>
            </w:r>
          </w:p>
        </w:tc>
        <w:tc>
          <w:tcPr>
            <w:tcW w:w="227" w:type="pct"/>
            <w:tcBorders>
              <w:bottom w:val="nil"/>
            </w:tcBorders>
            <w:shd w:val="clear" w:color="000000" w:fill="9BC2E6"/>
            <w:noWrap/>
            <w:vAlign w:val="bottom"/>
            <w:hideMark/>
          </w:tcPr>
          <w:p w14:paraId="7754E4A6"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54" w:type="pct"/>
            <w:tcBorders>
              <w:bottom w:val="nil"/>
            </w:tcBorders>
            <w:shd w:val="clear" w:color="000000" w:fill="9BC2E6"/>
            <w:noWrap/>
            <w:vAlign w:val="bottom"/>
            <w:hideMark/>
          </w:tcPr>
          <w:p w14:paraId="0ED49A36"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37" w:type="pct"/>
            <w:tcBorders>
              <w:bottom w:val="nil"/>
            </w:tcBorders>
            <w:shd w:val="clear" w:color="000000" w:fill="9BC2E6"/>
            <w:noWrap/>
            <w:vAlign w:val="bottom"/>
            <w:hideMark/>
          </w:tcPr>
          <w:p w14:paraId="0D2CBE4C"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37" w:type="pct"/>
            <w:tcBorders>
              <w:bottom w:val="nil"/>
            </w:tcBorders>
            <w:shd w:val="clear" w:color="000000" w:fill="9BC2E6"/>
            <w:noWrap/>
            <w:vAlign w:val="bottom"/>
            <w:hideMark/>
          </w:tcPr>
          <w:p w14:paraId="088D1153"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68" w:type="pct"/>
            <w:tcBorders>
              <w:bottom w:val="nil"/>
            </w:tcBorders>
            <w:shd w:val="clear" w:color="000000" w:fill="9BC2E6"/>
            <w:noWrap/>
            <w:vAlign w:val="bottom"/>
            <w:hideMark/>
          </w:tcPr>
          <w:p w14:paraId="26DE5AF8"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92" w:type="pct"/>
            <w:tcBorders>
              <w:bottom w:val="nil"/>
            </w:tcBorders>
            <w:shd w:val="clear" w:color="000000" w:fill="9BC2E6"/>
            <w:noWrap/>
            <w:vAlign w:val="bottom"/>
            <w:hideMark/>
          </w:tcPr>
          <w:p w14:paraId="3B54B050"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92" w:type="pct"/>
            <w:tcBorders>
              <w:bottom w:val="nil"/>
            </w:tcBorders>
            <w:shd w:val="clear" w:color="000000" w:fill="9BC2E6"/>
            <w:noWrap/>
            <w:vAlign w:val="bottom"/>
            <w:hideMark/>
          </w:tcPr>
          <w:p w14:paraId="3AFCCD32"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92" w:type="pct"/>
            <w:tcBorders>
              <w:bottom w:val="nil"/>
            </w:tcBorders>
            <w:shd w:val="clear" w:color="000000" w:fill="9BC2E6"/>
            <w:noWrap/>
            <w:vAlign w:val="bottom"/>
            <w:hideMark/>
          </w:tcPr>
          <w:p w14:paraId="0F58D2BB"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23" w:type="pct"/>
            <w:tcBorders>
              <w:bottom w:val="nil"/>
            </w:tcBorders>
            <w:shd w:val="clear" w:color="000000" w:fill="9BC2E6"/>
            <w:noWrap/>
            <w:vAlign w:val="bottom"/>
            <w:hideMark/>
          </w:tcPr>
          <w:p w14:paraId="5D99020F"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371" w:type="pct"/>
            <w:tcBorders>
              <w:bottom w:val="nil"/>
            </w:tcBorders>
            <w:shd w:val="clear" w:color="000000" w:fill="9BC2E6"/>
            <w:noWrap/>
            <w:vAlign w:val="bottom"/>
            <w:hideMark/>
          </w:tcPr>
          <w:p w14:paraId="51F0E725"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371" w:type="pct"/>
            <w:tcBorders>
              <w:bottom w:val="nil"/>
            </w:tcBorders>
            <w:shd w:val="clear" w:color="000000" w:fill="9BC2E6"/>
            <w:noWrap/>
            <w:vAlign w:val="bottom"/>
            <w:hideMark/>
          </w:tcPr>
          <w:p w14:paraId="21E04D49" w14:textId="77777777" w:rsidR="00694E10" w:rsidRPr="00694E10" w:rsidRDefault="00694E10">
            <w:pPr>
              <w:rPr>
                <w:rFonts w:ascii="Arial" w:hAnsi="Arial" w:cs="Arial"/>
                <w:color w:val="0432FF"/>
                <w:sz w:val="16"/>
                <w:szCs w:val="16"/>
              </w:rPr>
            </w:pPr>
            <w:r w:rsidRPr="00694E10">
              <w:rPr>
                <w:rFonts w:ascii="Arial" w:hAnsi="Arial" w:cs="Arial"/>
                <w:color w:val="0432FF"/>
                <w:sz w:val="16"/>
                <w:szCs w:val="16"/>
              </w:rPr>
              <w:t> </w:t>
            </w:r>
          </w:p>
        </w:tc>
        <w:tc>
          <w:tcPr>
            <w:tcW w:w="227" w:type="pct"/>
            <w:tcBorders>
              <w:bottom w:val="nil"/>
            </w:tcBorders>
            <w:shd w:val="clear" w:color="000000" w:fill="9BC2E6"/>
            <w:noWrap/>
            <w:vAlign w:val="bottom"/>
            <w:hideMark/>
          </w:tcPr>
          <w:p w14:paraId="3501B101"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52" w:type="pct"/>
            <w:tcBorders>
              <w:bottom w:val="nil"/>
            </w:tcBorders>
            <w:shd w:val="clear" w:color="000000" w:fill="9BC2E6"/>
            <w:noWrap/>
            <w:vAlign w:val="bottom"/>
            <w:hideMark/>
          </w:tcPr>
          <w:p w14:paraId="1CF031C8"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371" w:type="pct"/>
            <w:tcBorders>
              <w:bottom w:val="nil"/>
            </w:tcBorders>
            <w:shd w:val="clear" w:color="000000" w:fill="9BC2E6"/>
            <w:noWrap/>
            <w:vAlign w:val="bottom"/>
            <w:hideMark/>
          </w:tcPr>
          <w:p w14:paraId="45B284E5"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c>
          <w:tcPr>
            <w:tcW w:w="252" w:type="pct"/>
            <w:tcBorders>
              <w:bottom w:val="nil"/>
            </w:tcBorders>
            <w:shd w:val="clear" w:color="000000" w:fill="9BC2E6"/>
            <w:noWrap/>
            <w:vAlign w:val="bottom"/>
            <w:hideMark/>
          </w:tcPr>
          <w:p w14:paraId="6CA12AB8" w14:textId="77777777" w:rsidR="00694E10" w:rsidRPr="00694E10" w:rsidRDefault="00694E10">
            <w:pPr>
              <w:jc w:val="right"/>
              <w:rPr>
                <w:rFonts w:ascii="Arial" w:hAnsi="Arial" w:cs="Arial"/>
                <w:color w:val="0432FF"/>
                <w:sz w:val="16"/>
                <w:szCs w:val="16"/>
              </w:rPr>
            </w:pPr>
            <w:r w:rsidRPr="00694E10">
              <w:rPr>
                <w:rFonts w:ascii="Arial" w:hAnsi="Arial" w:cs="Arial"/>
                <w:color w:val="0432FF"/>
                <w:sz w:val="16"/>
                <w:szCs w:val="16"/>
              </w:rPr>
              <w:t>0.00</w:t>
            </w:r>
          </w:p>
        </w:tc>
      </w:tr>
      <w:tr w:rsidR="00694E10" w:rsidRPr="00694E10" w14:paraId="553B03DE" w14:textId="77777777" w:rsidTr="00694E10">
        <w:trPr>
          <w:trHeight w:val="288"/>
        </w:trPr>
        <w:tc>
          <w:tcPr>
            <w:tcW w:w="288" w:type="pct"/>
            <w:tcBorders>
              <w:top w:val="nil"/>
              <w:left w:val="nil"/>
              <w:bottom w:val="nil"/>
              <w:right w:val="nil"/>
            </w:tcBorders>
            <w:shd w:val="clear" w:color="auto" w:fill="auto"/>
            <w:noWrap/>
            <w:vAlign w:val="bottom"/>
            <w:hideMark/>
          </w:tcPr>
          <w:p w14:paraId="5B23BAEE"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04C73207"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68D6E9CB"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17D3F3E1"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393FBE21"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D6DC517"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72ED9AC"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B617EEA" w14:textId="77777777" w:rsidR="00694E10" w:rsidRPr="00694E10" w:rsidRDefault="00694E10">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14:paraId="17F9CCF5" w14:textId="77777777" w:rsidR="00A27EF7" w:rsidRDefault="00A27EF7">
            <w:pPr>
              <w:rPr>
                <w:rFonts w:ascii="Arial" w:hAnsi="Arial" w:cs="Arial"/>
                <w:b/>
                <w:bCs/>
                <w:color w:val="000000"/>
                <w:sz w:val="16"/>
                <w:szCs w:val="16"/>
              </w:rPr>
            </w:pPr>
          </w:p>
          <w:p w14:paraId="264EB246" w14:textId="775BCDF9"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Costo Total</w:t>
            </w:r>
          </w:p>
        </w:tc>
        <w:tc>
          <w:tcPr>
            <w:tcW w:w="292" w:type="pct"/>
            <w:tcBorders>
              <w:top w:val="nil"/>
              <w:left w:val="nil"/>
              <w:bottom w:val="nil"/>
              <w:right w:val="nil"/>
            </w:tcBorders>
            <w:shd w:val="clear" w:color="auto" w:fill="auto"/>
            <w:noWrap/>
            <w:vAlign w:val="bottom"/>
            <w:hideMark/>
          </w:tcPr>
          <w:p w14:paraId="3419E40C" w14:textId="77777777" w:rsidR="00694E10" w:rsidRPr="00694E10" w:rsidRDefault="00694E10">
            <w:pPr>
              <w:rPr>
                <w:rFonts w:ascii="Arial" w:hAnsi="Arial" w:cs="Arial"/>
                <w:b/>
                <w:bCs/>
                <w:color w:val="000000"/>
                <w:sz w:val="16"/>
                <w:szCs w:val="16"/>
              </w:rPr>
            </w:pPr>
          </w:p>
        </w:tc>
        <w:tc>
          <w:tcPr>
            <w:tcW w:w="292" w:type="pct"/>
            <w:tcBorders>
              <w:top w:val="nil"/>
              <w:left w:val="nil"/>
              <w:bottom w:val="nil"/>
              <w:right w:val="nil"/>
            </w:tcBorders>
            <w:shd w:val="clear" w:color="auto" w:fill="auto"/>
            <w:noWrap/>
            <w:vAlign w:val="bottom"/>
            <w:hideMark/>
          </w:tcPr>
          <w:p w14:paraId="604E782C" w14:textId="77777777" w:rsidR="00694E10" w:rsidRPr="00694E10" w:rsidRDefault="00694E10">
            <w:pPr>
              <w:rPr>
                <w:rFonts w:ascii="Arial" w:hAnsi="Arial" w:cs="Arial"/>
                <w:sz w:val="16"/>
                <w:szCs w:val="16"/>
              </w:rPr>
            </w:pPr>
          </w:p>
        </w:tc>
        <w:tc>
          <w:tcPr>
            <w:tcW w:w="594" w:type="pct"/>
            <w:gridSpan w:val="2"/>
            <w:tcBorders>
              <w:top w:val="nil"/>
              <w:left w:val="nil"/>
              <w:bottom w:val="nil"/>
              <w:right w:val="nil"/>
            </w:tcBorders>
            <w:shd w:val="clear" w:color="auto" w:fill="auto"/>
            <w:noWrap/>
            <w:vAlign w:val="bottom"/>
            <w:hideMark/>
          </w:tcPr>
          <w:p w14:paraId="3D652BB1"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6D49FADE"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4A2A011F"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4879E072"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06A45B9F"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6A5B8CF2" w14:textId="77777777" w:rsidR="00694E10" w:rsidRPr="00694E10" w:rsidRDefault="00694E10">
            <w:pPr>
              <w:rPr>
                <w:rFonts w:ascii="Arial" w:hAnsi="Arial" w:cs="Arial"/>
                <w:sz w:val="16"/>
                <w:szCs w:val="16"/>
              </w:rPr>
            </w:pPr>
          </w:p>
        </w:tc>
      </w:tr>
      <w:tr w:rsidR="00694E10" w:rsidRPr="00694E10" w14:paraId="488D6DAD" w14:textId="77777777" w:rsidTr="00694E10">
        <w:trPr>
          <w:trHeight w:val="288"/>
        </w:trPr>
        <w:tc>
          <w:tcPr>
            <w:tcW w:w="288" w:type="pct"/>
            <w:tcBorders>
              <w:top w:val="nil"/>
              <w:left w:val="nil"/>
              <w:bottom w:val="nil"/>
              <w:right w:val="nil"/>
            </w:tcBorders>
            <w:shd w:val="clear" w:color="auto" w:fill="auto"/>
            <w:noWrap/>
            <w:vAlign w:val="bottom"/>
            <w:hideMark/>
          </w:tcPr>
          <w:p w14:paraId="54104153"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0EA6F9A7"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36C42FBE"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1F686F15"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047A310E"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EB890F2"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699D69DB"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6F2DD82" w14:textId="77777777" w:rsidR="00694E10" w:rsidRPr="00694E10" w:rsidRDefault="00694E10">
            <w:pPr>
              <w:rPr>
                <w:rFonts w:ascii="Arial" w:hAnsi="Arial" w:cs="Arial"/>
                <w:sz w:val="16"/>
                <w:szCs w:val="16"/>
              </w:rPr>
            </w:pPr>
          </w:p>
        </w:tc>
        <w:tc>
          <w:tcPr>
            <w:tcW w:w="583" w:type="pct"/>
            <w:gridSpan w:val="2"/>
            <w:tcBorders>
              <w:top w:val="nil"/>
              <w:left w:val="nil"/>
              <w:bottom w:val="nil"/>
              <w:right w:val="nil"/>
            </w:tcBorders>
            <w:shd w:val="clear" w:color="auto" w:fill="auto"/>
            <w:noWrap/>
            <w:vAlign w:val="bottom"/>
            <w:hideMark/>
          </w:tcPr>
          <w:p w14:paraId="3E28B418"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xml:space="preserve">Costo de </w:t>
            </w:r>
            <w:proofErr w:type="spellStart"/>
            <w:r w:rsidRPr="00694E10">
              <w:rPr>
                <w:rFonts w:ascii="Arial" w:hAnsi="Arial" w:cs="Arial"/>
                <w:b/>
                <w:bCs/>
                <w:color w:val="000000"/>
                <w:sz w:val="16"/>
                <w:szCs w:val="16"/>
              </w:rPr>
              <w:t>Adminsitración</w:t>
            </w:r>
            <w:proofErr w:type="spellEnd"/>
          </w:p>
        </w:tc>
        <w:tc>
          <w:tcPr>
            <w:tcW w:w="292" w:type="pct"/>
            <w:tcBorders>
              <w:top w:val="nil"/>
              <w:left w:val="nil"/>
              <w:bottom w:val="nil"/>
              <w:right w:val="nil"/>
            </w:tcBorders>
            <w:shd w:val="clear" w:color="auto" w:fill="auto"/>
            <w:noWrap/>
            <w:vAlign w:val="bottom"/>
            <w:hideMark/>
          </w:tcPr>
          <w:p w14:paraId="3A91DDD4" w14:textId="77777777" w:rsidR="00694E10" w:rsidRPr="00694E10" w:rsidRDefault="00694E10">
            <w:pPr>
              <w:rPr>
                <w:rFonts w:ascii="Arial" w:hAnsi="Arial" w:cs="Arial"/>
                <w:b/>
                <w:bCs/>
                <w:color w:val="000000"/>
                <w:sz w:val="16"/>
                <w:szCs w:val="16"/>
              </w:rPr>
            </w:pPr>
          </w:p>
        </w:tc>
        <w:tc>
          <w:tcPr>
            <w:tcW w:w="594" w:type="pct"/>
            <w:gridSpan w:val="2"/>
            <w:tcBorders>
              <w:top w:val="nil"/>
              <w:left w:val="nil"/>
              <w:bottom w:val="nil"/>
              <w:right w:val="nil"/>
            </w:tcBorders>
            <w:shd w:val="clear" w:color="auto" w:fill="auto"/>
            <w:noWrap/>
            <w:vAlign w:val="bottom"/>
            <w:hideMark/>
          </w:tcPr>
          <w:p w14:paraId="08F7D115"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261CB58C"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366D8810"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23099D3D"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42E1F551"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718CFB31" w14:textId="77777777" w:rsidR="00694E10" w:rsidRPr="00694E10" w:rsidRDefault="00694E10">
            <w:pPr>
              <w:rPr>
                <w:rFonts w:ascii="Arial" w:hAnsi="Arial" w:cs="Arial"/>
                <w:sz w:val="16"/>
                <w:szCs w:val="16"/>
              </w:rPr>
            </w:pPr>
          </w:p>
        </w:tc>
      </w:tr>
      <w:tr w:rsidR="00694E10" w:rsidRPr="00694E10" w14:paraId="5573F1BF" w14:textId="77777777" w:rsidTr="00694E10">
        <w:trPr>
          <w:trHeight w:val="288"/>
        </w:trPr>
        <w:tc>
          <w:tcPr>
            <w:tcW w:w="288" w:type="pct"/>
            <w:tcBorders>
              <w:top w:val="nil"/>
              <w:left w:val="nil"/>
              <w:bottom w:val="nil"/>
              <w:right w:val="nil"/>
            </w:tcBorders>
            <w:shd w:val="clear" w:color="auto" w:fill="auto"/>
            <w:noWrap/>
            <w:vAlign w:val="bottom"/>
            <w:hideMark/>
          </w:tcPr>
          <w:p w14:paraId="74B56ED2"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6F695A7C"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37C12BFA"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08C0E313"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6AD40DCA"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6421FFEF"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07644FEA"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E5A808D" w14:textId="77777777" w:rsidR="00694E10" w:rsidRPr="00694E10" w:rsidRDefault="00694E10">
            <w:pPr>
              <w:rPr>
                <w:rFonts w:ascii="Arial" w:hAnsi="Arial" w:cs="Arial"/>
                <w:sz w:val="16"/>
                <w:szCs w:val="16"/>
              </w:rPr>
            </w:pPr>
          </w:p>
        </w:tc>
        <w:tc>
          <w:tcPr>
            <w:tcW w:w="583" w:type="pct"/>
            <w:gridSpan w:val="2"/>
            <w:tcBorders>
              <w:top w:val="nil"/>
              <w:left w:val="nil"/>
              <w:bottom w:val="nil"/>
              <w:right w:val="nil"/>
            </w:tcBorders>
            <w:shd w:val="clear" w:color="auto" w:fill="auto"/>
            <w:noWrap/>
            <w:vAlign w:val="bottom"/>
            <w:hideMark/>
          </w:tcPr>
          <w:p w14:paraId="61027212"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Subtotal Factura</w:t>
            </w:r>
          </w:p>
        </w:tc>
        <w:tc>
          <w:tcPr>
            <w:tcW w:w="292" w:type="pct"/>
            <w:tcBorders>
              <w:top w:val="nil"/>
              <w:left w:val="nil"/>
              <w:bottom w:val="nil"/>
              <w:right w:val="nil"/>
            </w:tcBorders>
            <w:shd w:val="clear" w:color="auto" w:fill="auto"/>
            <w:noWrap/>
            <w:vAlign w:val="bottom"/>
            <w:hideMark/>
          </w:tcPr>
          <w:p w14:paraId="35DEF601" w14:textId="77777777" w:rsidR="00694E10" w:rsidRPr="00694E10" w:rsidRDefault="00694E10">
            <w:pPr>
              <w:rPr>
                <w:rFonts w:ascii="Arial" w:hAnsi="Arial" w:cs="Arial"/>
                <w:b/>
                <w:bCs/>
                <w:color w:val="000000"/>
                <w:sz w:val="16"/>
                <w:szCs w:val="16"/>
              </w:rPr>
            </w:pPr>
          </w:p>
        </w:tc>
        <w:tc>
          <w:tcPr>
            <w:tcW w:w="594" w:type="pct"/>
            <w:gridSpan w:val="2"/>
            <w:tcBorders>
              <w:top w:val="nil"/>
              <w:left w:val="nil"/>
              <w:bottom w:val="nil"/>
              <w:right w:val="nil"/>
            </w:tcBorders>
            <w:shd w:val="clear" w:color="auto" w:fill="auto"/>
            <w:noWrap/>
            <w:vAlign w:val="bottom"/>
            <w:hideMark/>
          </w:tcPr>
          <w:p w14:paraId="4590598F"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4DC88A95"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2179427C"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43F8460B"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26A3FA46"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7BC526F1" w14:textId="77777777" w:rsidR="00694E10" w:rsidRPr="00694E10" w:rsidRDefault="00694E10">
            <w:pPr>
              <w:rPr>
                <w:rFonts w:ascii="Arial" w:hAnsi="Arial" w:cs="Arial"/>
                <w:sz w:val="16"/>
                <w:szCs w:val="16"/>
              </w:rPr>
            </w:pPr>
          </w:p>
        </w:tc>
      </w:tr>
      <w:tr w:rsidR="00694E10" w:rsidRPr="00694E10" w14:paraId="7438EAA2" w14:textId="77777777" w:rsidTr="00694E10">
        <w:trPr>
          <w:trHeight w:val="300"/>
        </w:trPr>
        <w:tc>
          <w:tcPr>
            <w:tcW w:w="288" w:type="pct"/>
            <w:tcBorders>
              <w:top w:val="nil"/>
              <w:left w:val="nil"/>
              <w:bottom w:val="nil"/>
              <w:right w:val="nil"/>
            </w:tcBorders>
            <w:shd w:val="clear" w:color="auto" w:fill="auto"/>
            <w:noWrap/>
            <w:vAlign w:val="bottom"/>
            <w:hideMark/>
          </w:tcPr>
          <w:p w14:paraId="5C0E1283"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22E91B89"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63D2187B" w14:textId="77777777" w:rsidR="00694E10" w:rsidRPr="00694E10" w:rsidRDefault="00694E10">
            <w:pPr>
              <w:jc w:val="cente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14:paraId="0E020BFD"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7F92B290"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39D92D5B" w14:textId="77777777" w:rsidR="00694E10" w:rsidRPr="00694E10" w:rsidRDefault="00694E10">
            <w:pPr>
              <w:rPr>
                <w:rFonts w:ascii="Arial" w:hAnsi="Arial" w:cs="Arial"/>
                <w:sz w:val="16"/>
                <w:szCs w:val="16"/>
              </w:rPr>
            </w:pPr>
          </w:p>
        </w:tc>
        <w:tc>
          <w:tcPr>
            <w:tcW w:w="237" w:type="pct"/>
            <w:tcBorders>
              <w:top w:val="nil"/>
              <w:left w:val="nil"/>
              <w:bottom w:val="nil"/>
              <w:right w:val="nil"/>
            </w:tcBorders>
            <w:shd w:val="clear" w:color="auto" w:fill="auto"/>
            <w:noWrap/>
            <w:vAlign w:val="bottom"/>
            <w:hideMark/>
          </w:tcPr>
          <w:p w14:paraId="5BADDD64"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8131D4B" w14:textId="77777777" w:rsidR="00694E10" w:rsidRPr="00694E10" w:rsidRDefault="00694E10">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14:paraId="5057A987"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IVA</w:t>
            </w:r>
          </w:p>
        </w:tc>
        <w:tc>
          <w:tcPr>
            <w:tcW w:w="292" w:type="pct"/>
            <w:tcBorders>
              <w:top w:val="nil"/>
              <w:left w:val="nil"/>
              <w:bottom w:val="nil"/>
              <w:right w:val="nil"/>
            </w:tcBorders>
            <w:shd w:val="clear" w:color="auto" w:fill="auto"/>
            <w:noWrap/>
            <w:vAlign w:val="bottom"/>
            <w:hideMark/>
          </w:tcPr>
          <w:p w14:paraId="4E0F6D5E" w14:textId="77777777" w:rsidR="00694E10" w:rsidRPr="00694E10" w:rsidRDefault="00694E10">
            <w:pPr>
              <w:rPr>
                <w:rFonts w:ascii="Arial" w:hAnsi="Arial" w:cs="Arial"/>
                <w:b/>
                <w:bCs/>
                <w:color w:val="000000"/>
                <w:sz w:val="16"/>
                <w:szCs w:val="16"/>
              </w:rPr>
            </w:pPr>
          </w:p>
        </w:tc>
        <w:tc>
          <w:tcPr>
            <w:tcW w:w="292" w:type="pct"/>
            <w:tcBorders>
              <w:top w:val="nil"/>
              <w:left w:val="nil"/>
              <w:bottom w:val="nil"/>
              <w:right w:val="nil"/>
            </w:tcBorders>
            <w:shd w:val="clear" w:color="auto" w:fill="auto"/>
            <w:noWrap/>
            <w:vAlign w:val="bottom"/>
            <w:hideMark/>
          </w:tcPr>
          <w:p w14:paraId="40E39A5F" w14:textId="77777777" w:rsidR="00694E10" w:rsidRPr="00694E10" w:rsidRDefault="00694E10">
            <w:pPr>
              <w:rPr>
                <w:rFonts w:ascii="Arial" w:hAnsi="Arial" w:cs="Arial"/>
                <w:sz w:val="16"/>
                <w:szCs w:val="16"/>
              </w:rPr>
            </w:pPr>
          </w:p>
        </w:tc>
        <w:tc>
          <w:tcPr>
            <w:tcW w:w="594" w:type="pct"/>
            <w:gridSpan w:val="2"/>
            <w:tcBorders>
              <w:top w:val="nil"/>
              <w:left w:val="nil"/>
              <w:bottom w:val="nil"/>
              <w:right w:val="nil"/>
            </w:tcBorders>
            <w:shd w:val="clear" w:color="auto" w:fill="auto"/>
            <w:noWrap/>
            <w:vAlign w:val="bottom"/>
            <w:hideMark/>
          </w:tcPr>
          <w:p w14:paraId="76A60593"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5A30DB27"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1F543FA9"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7E1AFDB9"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6C849F69"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36E46D11" w14:textId="77777777" w:rsidR="00694E10" w:rsidRPr="00694E10" w:rsidRDefault="00694E10">
            <w:pPr>
              <w:rPr>
                <w:rFonts w:ascii="Arial" w:hAnsi="Arial" w:cs="Arial"/>
                <w:sz w:val="16"/>
                <w:szCs w:val="16"/>
              </w:rPr>
            </w:pPr>
          </w:p>
        </w:tc>
      </w:tr>
      <w:tr w:rsidR="00694E10" w:rsidRPr="00694E10" w14:paraId="289AAA7C" w14:textId="77777777" w:rsidTr="00694E10">
        <w:trPr>
          <w:trHeight w:val="300"/>
        </w:trPr>
        <w:tc>
          <w:tcPr>
            <w:tcW w:w="288" w:type="pct"/>
            <w:tcBorders>
              <w:top w:val="nil"/>
              <w:left w:val="nil"/>
              <w:bottom w:val="nil"/>
              <w:right w:val="nil"/>
            </w:tcBorders>
            <w:shd w:val="clear" w:color="auto" w:fill="auto"/>
            <w:noWrap/>
            <w:vAlign w:val="bottom"/>
            <w:hideMark/>
          </w:tcPr>
          <w:p w14:paraId="468E314D" w14:textId="77777777" w:rsidR="00694E10" w:rsidRPr="00694E10" w:rsidRDefault="00694E10">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14:paraId="580638E7" w14:textId="77777777" w:rsidR="00694E10" w:rsidRPr="00694E10" w:rsidRDefault="00694E10">
            <w:pPr>
              <w:rPr>
                <w:rFonts w:ascii="Arial" w:hAnsi="Arial" w:cs="Arial"/>
                <w:sz w:val="16"/>
                <w:szCs w:val="16"/>
              </w:rPr>
            </w:pPr>
          </w:p>
        </w:tc>
        <w:tc>
          <w:tcPr>
            <w:tcW w:w="254" w:type="pct"/>
            <w:tcBorders>
              <w:top w:val="nil"/>
              <w:left w:val="nil"/>
              <w:bottom w:val="nil"/>
              <w:right w:val="nil"/>
            </w:tcBorders>
            <w:shd w:val="clear" w:color="auto" w:fill="auto"/>
            <w:noWrap/>
            <w:vAlign w:val="bottom"/>
            <w:hideMark/>
          </w:tcPr>
          <w:p w14:paraId="01C1DF45"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w:t>
            </w:r>
          </w:p>
        </w:tc>
        <w:tc>
          <w:tcPr>
            <w:tcW w:w="227" w:type="pct"/>
            <w:tcBorders>
              <w:top w:val="nil"/>
              <w:left w:val="nil"/>
              <w:bottom w:val="nil"/>
              <w:right w:val="nil"/>
            </w:tcBorders>
            <w:shd w:val="clear" w:color="auto" w:fill="auto"/>
            <w:noWrap/>
            <w:vAlign w:val="bottom"/>
            <w:hideMark/>
          </w:tcPr>
          <w:p w14:paraId="059F1C62"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w:t>
            </w:r>
          </w:p>
        </w:tc>
        <w:tc>
          <w:tcPr>
            <w:tcW w:w="254" w:type="pct"/>
            <w:tcBorders>
              <w:top w:val="nil"/>
              <w:left w:val="nil"/>
              <w:bottom w:val="nil"/>
              <w:right w:val="nil"/>
            </w:tcBorders>
            <w:shd w:val="clear" w:color="auto" w:fill="auto"/>
            <w:noWrap/>
            <w:vAlign w:val="bottom"/>
            <w:hideMark/>
          </w:tcPr>
          <w:p w14:paraId="44108590" w14:textId="77777777" w:rsidR="00694E10" w:rsidRPr="00694E10" w:rsidRDefault="00694E10">
            <w:pPr>
              <w:rPr>
                <w:rFonts w:ascii="Arial" w:hAnsi="Arial" w:cs="Arial"/>
                <w:b/>
                <w:bCs/>
                <w:color w:val="000000"/>
                <w:sz w:val="16"/>
                <w:szCs w:val="16"/>
              </w:rPr>
            </w:pPr>
            <w:r w:rsidRPr="00694E10">
              <w:rPr>
                <w:rFonts w:ascii="Arial" w:hAnsi="Arial" w:cs="Arial"/>
                <w:b/>
                <w:bCs/>
                <w:color w:val="000000"/>
                <w:sz w:val="16"/>
                <w:szCs w:val="16"/>
              </w:rPr>
              <w:t> </w:t>
            </w:r>
          </w:p>
        </w:tc>
        <w:tc>
          <w:tcPr>
            <w:tcW w:w="237" w:type="pct"/>
            <w:tcBorders>
              <w:top w:val="nil"/>
              <w:left w:val="nil"/>
              <w:bottom w:val="nil"/>
              <w:right w:val="nil"/>
            </w:tcBorders>
            <w:shd w:val="clear" w:color="auto" w:fill="auto"/>
            <w:noWrap/>
            <w:vAlign w:val="bottom"/>
            <w:hideMark/>
          </w:tcPr>
          <w:p w14:paraId="48E0CB5B" w14:textId="77777777" w:rsidR="00694E10" w:rsidRPr="00694E10" w:rsidRDefault="00694E10">
            <w:pPr>
              <w:rPr>
                <w:rFonts w:ascii="Arial" w:hAnsi="Arial" w:cs="Arial"/>
                <w:b/>
                <w:bCs/>
                <w:color w:val="000000"/>
                <w:sz w:val="16"/>
                <w:szCs w:val="16"/>
              </w:rPr>
            </w:pPr>
          </w:p>
        </w:tc>
        <w:tc>
          <w:tcPr>
            <w:tcW w:w="237" w:type="pct"/>
            <w:tcBorders>
              <w:top w:val="nil"/>
              <w:left w:val="nil"/>
              <w:bottom w:val="nil"/>
              <w:right w:val="nil"/>
            </w:tcBorders>
            <w:shd w:val="clear" w:color="auto" w:fill="auto"/>
            <w:noWrap/>
            <w:vAlign w:val="bottom"/>
            <w:hideMark/>
          </w:tcPr>
          <w:p w14:paraId="72E63BBF" w14:textId="77777777" w:rsidR="00694E10" w:rsidRPr="00694E10" w:rsidRDefault="00694E10">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58EF87D" w14:textId="77777777" w:rsidR="00694E10" w:rsidRPr="00694E10" w:rsidRDefault="00694E10">
            <w:pPr>
              <w:rPr>
                <w:rFonts w:ascii="Arial" w:hAnsi="Arial" w:cs="Arial"/>
                <w:sz w:val="16"/>
                <w:szCs w:val="16"/>
              </w:rPr>
            </w:pPr>
          </w:p>
        </w:tc>
        <w:tc>
          <w:tcPr>
            <w:tcW w:w="583" w:type="pct"/>
            <w:gridSpan w:val="2"/>
            <w:tcBorders>
              <w:top w:val="nil"/>
              <w:left w:val="nil"/>
              <w:bottom w:val="nil"/>
              <w:right w:val="nil"/>
            </w:tcBorders>
            <w:shd w:val="clear" w:color="auto" w:fill="auto"/>
            <w:noWrap/>
            <w:vAlign w:val="bottom"/>
            <w:hideMark/>
          </w:tcPr>
          <w:p w14:paraId="58DF8EAD" w14:textId="77777777" w:rsidR="00694E10" w:rsidRPr="00694E10" w:rsidRDefault="00694E10">
            <w:pPr>
              <w:rPr>
                <w:rFonts w:ascii="Arial" w:hAnsi="Arial" w:cs="Arial"/>
                <w:b/>
                <w:bCs/>
                <w:color w:val="000000"/>
                <w:sz w:val="16"/>
                <w:szCs w:val="16"/>
              </w:rPr>
            </w:pPr>
            <w:proofErr w:type="gramStart"/>
            <w:r w:rsidRPr="00694E10">
              <w:rPr>
                <w:rFonts w:ascii="Arial" w:hAnsi="Arial" w:cs="Arial"/>
                <w:b/>
                <w:bCs/>
                <w:color w:val="000000"/>
                <w:sz w:val="16"/>
                <w:szCs w:val="16"/>
              </w:rPr>
              <w:t>Total</w:t>
            </w:r>
            <w:proofErr w:type="gramEnd"/>
            <w:r w:rsidRPr="00694E10">
              <w:rPr>
                <w:rFonts w:ascii="Arial" w:hAnsi="Arial" w:cs="Arial"/>
                <w:b/>
                <w:bCs/>
                <w:color w:val="000000"/>
                <w:sz w:val="16"/>
                <w:szCs w:val="16"/>
              </w:rPr>
              <w:t xml:space="preserve"> Factura</w:t>
            </w:r>
          </w:p>
        </w:tc>
        <w:tc>
          <w:tcPr>
            <w:tcW w:w="292" w:type="pct"/>
            <w:tcBorders>
              <w:top w:val="nil"/>
              <w:left w:val="nil"/>
              <w:bottom w:val="nil"/>
              <w:right w:val="nil"/>
            </w:tcBorders>
            <w:shd w:val="clear" w:color="auto" w:fill="auto"/>
            <w:noWrap/>
            <w:vAlign w:val="bottom"/>
            <w:hideMark/>
          </w:tcPr>
          <w:p w14:paraId="137176B1" w14:textId="77777777" w:rsidR="00694E10" w:rsidRPr="00694E10" w:rsidRDefault="00694E10">
            <w:pPr>
              <w:rPr>
                <w:rFonts w:ascii="Arial" w:hAnsi="Arial" w:cs="Arial"/>
                <w:b/>
                <w:bCs/>
                <w:color w:val="000000"/>
                <w:sz w:val="16"/>
                <w:szCs w:val="16"/>
              </w:rPr>
            </w:pPr>
          </w:p>
        </w:tc>
        <w:tc>
          <w:tcPr>
            <w:tcW w:w="594" w:type="pct"/>
            <w:gridSpan w:val="2"/>
            <w:tcBorders>
              <w:top w:val="nil"/>
              <w:left w:val="nil"/>
              <w:bottom w:val="nil"/>
              <w:right w:val="nil"/>
            </w:tcBorders>
            <w:shd w:val="clear" w:color="auto" w:fill="auto"/>
            <w:noWrap/>
            <w:vAlign w:val="bottom"/>
            <w:hideMark/>
          </w:tcPr>
          <w:p w14:paraId="02E310BD" w14:textId="77777777" w:rsidR="00694E10" w:rsidRPr="00694E10" w:rsidRDefault="00694E10">
            <w:pPr>
              <w:jc w:val="center"/>
              <w:rPr>
                <w:rFonts w:ascii="Arial" w:hAnsi="Arial" w:cs="Arial"/>
                <w:color w:val="000000"/>
                <w:sz w:val="16"/>
                <w:szCs w:val="16"/>
              </w:rPr>
            </w:pPr>
            <w:r w:rsidRPr="00694E10">
              <w:rPr>
                <w:rFonts w:ascii="Arial" w:hAnsi="Arial" w:cs="Arial"/>
                <w:color w:val="000000"/>
                <w:sz w:val="16"/>
                <w:szCs w:val="16"/>
              </w:rPr>
              <w:t xml:space="preserve">                                  -   </w:t>
            </w:r>
          </w:p>
        </w:tc>
        <w:tc>
          <w:tcPr>
            <w:tcW w:w="371" w:type="pct"/>
            <w:tcBorders>
              <w:top w:val="nil"/>
              <w:left w:val="nil"/>
              <w:bottom w:val="nil"/>
              <w:right w:val="nil"/>
            </w:tcBorders>
            <w:shd w:val="clear" w:color="auto" w:fill="auto"/>
            <w:noWrap/>
            <w:vAlign w:val="bottom"/>
            <w:hideMark/>
          </w:tcPr>
          <w:p w14:paraId="5C05CB1F" w14:textId="77777777" w:rsidR="00694E10" w:rsidRPr="00694E10" w:rsidRDefault="00694E10">
            <w:pPr>
              <w:jc w:val="cente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14:paraId="654E4166" w14:textId="77777777" w:rsidR="00694E10" w:rsidRPr="00694E10" w:rsidRDefault="00694E10">
            <w:pPr>
              <w:jc w:val="right"/>
              <w:rPr>
                <w:rFonts w:ascii="Arial" w:hAnsi="Arial" w:cs="Arial"/>
                <w:color w:val="000000"/>
                <w:sz w:val="16"/>
                <w:szCs w:val="16"/>
              </w:rPr>
            </w:pPr>
            <w:r w:rsidRPr="00694E10">
              <w:rPr>
                <w:rFonts w:ascii="Arial" w:hAnsi="Arial" w:cs="Arial"/>
                <w:color w:val="000000"/>
                <w:sz w:val="16"/>
                <w:szCs w:val="16"/>
              </w:rPr>
              <w:t>0.00</w:t>
            </w:r>
          </w:p>
        </w:tc>
        <w:tc>
          <w:tcPr>
            <w:tcW w:w="252" w:type="pct"/>
            <w:tcBorders>
              <w:top w:val="nil"/>
              <w:left w:val="nil"/>
              <w:bottom w:val="nil"/>
              <w:right w:val="nil"/>
            </w:tcBorders>
            <w:shd w:val="clear" w:color="auto" w:fill="auto"/>
            <w:noWrap/>
            <w:vAlign w:val="bottom"/>
            <w:hideMark/>
          </w:tcPr>
          <w:p w14:paraId="062FCE6F" w14:textId="77777777" w:rsidR="00694E10" w:rsidRPr="00694E10" w:rsidRDefault="00694E10">
            <w:pPr>
              <w:jc w:val="right"/>
              <w:rPr>
                <w:rFonts w:ascii="Arial" w:hAnsi="Arial" w:cs="Arial"/>
                <w:color w:val="000000"/>
                <w:sz w:val="16"/>
                <w:szCs w:val="16"/>
              </w:rPr>
            </w:pPr>
          </w:p>
        </w:tc>
        <w:tc>
          <w:tcPr>
            <w:tcW w:w="371" w:type="pct"/>
            <w:tcBorders>
              <w:top w:val="nil"/>
              <w:left w:val="nil"/>
              <w:bottom w:val="nil"/>
              <w:right w:val="nil"/>
            </w:tcBorders>
            <w:shd w:val="clear" w:color="auto" w:fill="auto"/>
            <w:noWrap/>
            <w:vAlign w:val="bottom"/>
            <w:hideMark/>
          </w:tcPr>
          <w:p w14:paraId="730F2CC5" w14:textId="77777777" w:rsidR="00694E10" w:rsidRPr="00694E10" w:rsidRDefault="00694E10">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14:paraId="28358777" w14:textId="77777777" w:rsidR="00694E10" w:rsidRPr="00694E10" w:rsidRDefault="00694E10">
            <w:pPr>
              <w:rPr>
                <w:rFonts w:ascii="Arial" w:hAnsi="Arial" w:cs="Arial"/>
                <w:sz w:val="16"/>
                <w:szCs w:val="16"/>
              </w:rPr>
            </w:pPr>
          </w:p>
        </w:tc>
      </w:tr>
    </w:tbl>
    <w:p w14:paraId="392CA0E8"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Encabezado que incluya todos los datos del presente procedimiento.</w:t>
      </w:r>
    </w:p>
    <w:p w14:paraId="0025AB64"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Datos del Invitado y a quién dirige la oferta.</w:t>
      </w:r>
    </w:p>
    <w:p w14:paraId="402CDD44"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Leyenda “Los precios serán fijos durante la vigencia del contrato”.</w:t>
      </w:r>
    </w:p>
    <w:p w14:paraId="14314D8D"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Vigencia de la cotización a 30 días.</w:t>
      </w:r>
    </w:p>
    <w:p w14:paraId="4278E5E7"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Nombre completo del Representante legal que firma la cotización.</w:t>
      </w:r>
    </w:p>
    <w:p w14:paraId="331893EE"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La propuesta económica será expresada en pesos mexicanos redondeando a centésimos.</w:t>
      </w:r>
    </w:p>
    <w:p w14:paraId="50EFD01A"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Tipo de cambio al día de la cotización de acuerdo con el Banco de México (en caso de que aplique)</w:t>
      </w:r>
    </w:p>
    <w:p w14:paraId="1B0F4998"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El importe total cotizado deberá expresarse con letra y número.</w:t>
      </w:r>
    </w:p>
    <w:p w14:paraId="3486FF05"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En su caso, descuento que el Invitado esté en disposición de ofrecer.</w:t>
      </w:r>
    </w:p>
    <w:p w14:paraId="39F24280"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La adjudicación será por partida única.</w:t>
      </w:r>
    </w:p>
    <w:p w14:paraId="1DEE009E" w14:textId="77777777" w:rsidR="00977504" w:rsidRPr="00977504" w:rsidRDefault="00977504">
      <w:pPr>
        <w:numPr>
          <w:ilvl w:val="0"/>
          <w:numId w:val="93"/>
        </w:numPr>
        <w:rPr>
          <w:rFonts w:ascii="Montserrat" w:hAnsi="Montserrat"/>
          <w:sz w:val="20"/>
          <w:szCs w:val="20"/>
        </w:rPr>
      </w:pPr>
      <w:r w:rsidRPr="00977504">
        <w:rPr>
          <w:rFonts w:ascii="Montserrat" w:hAnsi="Montserrat"/>
          <w:sz w:val="20"/>
          <w:szCs w:val="20"/>
        </w:rPr>
        <w:t>Presentar de manera desglosada los impuestos e importes de la cotización, en moneda nacional, por el o los conceptos que integren la o las partidas.</w:t>
      </w:r>
    </w:p>
    <w:p w14:paraId="72D6FA01" w14:textId="77777777" w:rsidR="00977504" w:rsidRPr="00094102" w:rsidRDefault="00977504" w:rsidP="00977504">
      <w:pPr>
        <w:ind w:left="720"/>
        <w:rPr>
          <w:rFonts w:ascii="Montserrat" w:hAnsi="Montserrat"/>
          <w:sz w:val="20"/>
          <w:szCs w:val="20"/>
        </w:rPr>
      </w:pPr>
    </w:p>
    <w:p w14:paraId="7CAEAF56"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67DB35A9" w14:textId="77777777" w:rsidR="00694E10" w:rsidRDefault="00694E10" w:rsidP="00694E10">
      <w:pPr>
        <w:pStyle w:val="Textoindependiente"/>
        <w:spacing w:after="0"/>
        <w:jc w:val="both"/>
        <w:rPr>
          <w:rFonts w:ascii="Arial" w:hAnsi="Arial" w:cs="Arial"/>
          <w:lang w:val="es-MX"/>
        </w:rPr>
      </w:pPr>
    </w:p>
    <w:p w14:paraId="0FB47BE7" w14:textId="448C3E0E" w:rsidR="00694E10" w:rsidRDefault="00694E10" w:rsidP="00694E10">
      <w:pPr>
        <w:jc w:val="center"/>
        <w:rPr>
          <w:rFonts w:ascii="Arial" w:hAnsi="Arial" w:cs="Arial"/>
          <w:b/>
          <w:bCs/>
          <w:sz w:val="20"/>
          <w:szCs w:val="20"/>
          <w:lang w:val="es-MX" w:eastAsia="es-MX"/>
        </w:rPr>
      </w:pPr>
      <w:r>
        <w:rPr>
          <w:rFonts w:ascii="Arial" w:hAnsi="Arial" w:cs="Arial"/>
          <w:b/>
          <w:bCs/>
          <w:sz w:val="20"/>
          <w:szCs w:val="20"/>
          <w:lang w:val="es-MX" w:eastAsia="es-MX"/>
        </w:rPr>
        <w:t>Atentamente</w:t>
      </w:r>
    </w:p>
    <w:p w14:paraId="53357088" w14:textId="77777777" w:rsidR="00694E10" w:rsidRDefault="00694E10" w:rsidP="00694E10">
      <w:pPr>
        <w:jc w:val="center"/>
        <w:rPr>
          <w:rFonts w:ascii="Arial" w:hAnsi="Arial" w:cs="Arial"/>
          <w:sz w:val="20"/>
          <w:szCs w:val="20"/>
          <w:lang w:val="es-MX" w:eastAsia="es-MX"/>
        </w:rPr>
      </w:pPr>
    </w:p>
    <w:p w14:paraId="1A0201E5" w14:textId="77777777" w:rsidR="00694E10" w:rsidRDefault="00694E10" w:rsidP="00694E10">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212F0A8B" w14:textId="4A03FF33" w:rsidR="00AB4AD2" w:rsidRDefault="00694E10" w:rsidP="00694E10">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6D5E0834" w14:textId="77777777" w:rsidR="00694E10" w:rsidRDefault="00694E10" w:rsidP="00362BEA">
      <w:pPr>
        <w:rPr>
          <w:rFonts w:ascii="Arial" w:hAnsi="Arial" w:cs="Arial"/>
          <w:b/>
          <w:sz w:val="28"/>
          <w:szCs w:val="22"/>
          <w:lang w:val="es-MX"/>
        </w:rPr>
        <w:sectPr w:rsidR="00694E10" w:rsidSect="00362BEA">
          <w:pgSz w:w="20163" w:h="12242" w:orient="landscape" w:code="120"/>
          <w:pgMar w:top="1276" w:right="1701" w:bottom="1043" w:left="1276" w:header="709" w:footer="868" w:gutter="0"/>
          <w:cols w:space="708"/>
          <w:docGrid w:linePitch="360"/>
        </w:sectPr>
      </w:pPr>
    </w:p>
    <w:p w14:paraId="08E4E229" w14:textId="2F9EC2CA" w:rsidR="00753B6F" w:rsidRDefault="00753B6F" w:rsidP="00362BEA">
      <w:pPr>
        <w:jc w:val="center"/>
        <w:rPr>
          <w:rFonts w:ascii="Arial" w:hAnsi="Arial" w:cs="Arial"/>
          <w:b/>
          <w:sz w:val="28"/>
          <w:szCs w:val="22"/>
          <w:lang w:val="es-MX"/>
        </w:rPr>
      </w:pPr>
      <w:r w:rsidRPr="007F087E">
        <w:rPr>
          <w:rFonts w:ascii="Arial" w:hAnsi="Arial" w:cs="Arial"/>
          <w:b/>
          <w:sz w:val="28"/>
          <w:szCs w:val="22"/>
          <w:lang w:val="es-MX"/>
        </w:rPr>
        <w:lastRenderedPageBreak/>
        <w:t>ANEXO B</w:t>
      </w:r>
    </w:p>
    <w:p w14:paraId="53730296" w14:textId="788032DA"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Nacionalidad del invitado</w:t>
      </w:r>
    </w:p>
    <w:p w14:paraId="692BC7C2" w14:textId="77777777" w:rsidR="00FA386B" w:rsidRDefault="00FA386B" w:rsidP="00753B6F">
      <w:pPr>
        <w:jc w:val="center"/>
        <w:rPr>
          <w:rFonts w:ascii="Arial" w:hAnsi="Arial" w:cs="Arial"/>
          <w:b/>
          <w:caps/>
          <w:sz w:val="20"/>
          <w:szCs w:val="20"/>
          <w:lang w:val="es-MX"/>
        </w:rPr>
      </w:pPr>
    </w:p>
    <w:p w14:paraId="7E371033" w14:textId="77777777" w:rsidR="00753B6F" w:rsidRPr="007F087E" w:rsidRDefault="00753B6F" w:rsidP="00753B6F">
      <w:pPr>
        <w:jc w:val="both"/>
        <w:rPr>
          <w:rFonts w:ascii="Arial" w:hAnsi="Arial" w:cs="Arial"/>
          <w:b/>
          <w:sz w:val="20"/>
          <w:szCs w:val="20"/>
          <w:lang w:val="es-MX"/>
        </w:rPr>
      </w:pPr>
    </w:p>
    <w:p w14:paraId="21758152" w14:textId="1968D35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5F0539E7" w14:textId="2EABF9F1" w:rsidR="00840EB8" w:rsidRPr="007F087E" w:rsidRDefault="00840EB8" w:rsidP="00840EB8">
      <w:pPr>
        <w:pStyle w:val="Textoindependiente"/>
        <w:spacing w:after="0"/>
        <w:jc w:val="both"/>
        <w:rPr>
          <w:rFonts w:ascii="Arial" w:hAnsi="Arial" w:cs="Arial"/>
          <w:bCs/>
          <w:lang w:val="es-MX"/>
        </w:rPr>
      </w:pPr>
      <w:r w:rsidRPr="007F087E">
        <w:rPr>
          <w:rFonts w:ascii="Arial" w:hAnsi="Arial" w:cs="Arial"/>
          <w:bCs/>
          <w:lang w:val="es-MX"/>
        </w:rPr>
        <w:t>Sobre el particular, y en los términos de lo previsto en los Artículos 28 Fracción I de la “</w:t>
      </w:r>
      <w:r w:rsidR="00B24643" w:rsidRPr="007F087E">
        <w:rPr>
          <w:rFonts w:ascii="Arial" w:hAnsi="Arial" w:cs="Arial"/>
          <w:b/>
          <w:bCs/>
          <w:lang w:val="es-MX"/>
        </w:rPr>
        <w:t>“LAASSP”</w:t>
      </w:r>
      <w:r w:rsidRPr="007F087E">
        <w:rPr>
          <w:rFonts w:ascii="Arial" w:hAnsi="Arial" w:cs="Arial"/>
          <w:bCs/>
          <w:lang w:val="es-MX"/>
        </w:rPr>
        <w:t xml:space="preserve">” y 36 del </w:t>
      </w:r>
      <w:r w:rsidR="00910609" w:rsidRPr="007F087E">
        <w:rPr>
          <w:rFonts w:ascii="Arial" w:hAnsi="Arial" w:cs="Arial"/>
          <w:b/>
          <w:bCs/>
          <w:lang w:val="es-MX"/>
        </w:rPr>
        <w:t>“RLAASSP”</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que mi representada es de nacionalidad ____________________.</w:t>
      </w:r>
    </w:p>
    <w:p w14:paraId="6B94F266" w14:textId="77777777" w:rsidR="00753B6F" w:rsidRPr="007F087E" w:rsidRDefault="00753B6F" w:rsidP="00753B6F">
      <w:pPr>
        <w:pStyle w:val="Textoindependiente"/>
        <w:spacing w:after="0"/>
        <w:jc w:val="both"/>
        <w:rPr>
          <w:rFonts w:ascii="Arial" w:hAnsi="Arial" w:cs="Arial"/>
          <w:bCs/>
          <w:lang w:val="es-MX"/>
        </w:rPr>
      </w:pP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C9F18FD" w14:textId="08EE2D6B"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45106D0" w14:textId="77777777" w:rsidR="00694E10" w:rsidRPr="007F087E" w:rsidRDefault="00694E10"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011D6C4" w14:textId="5912E14B" w:rsidR="00C74E40" w:rsidRPr="007F087E" w:rsidRDefault="000663B2" w:rsidP="0005109F">
      <w:pPr>
        <w:jc w:val="center"/>
        <w:rPr>
          <w:b/>
          <w:sz w:val="28"/>
          <w:szCs w:val="28"/>
          <w:lang w:val="es-MX"/>
        </w:rPr>
      </w:pPr>
      <w:r w:rsidRPr="007F087E">
        <w:rPr>
          <w:rFonts w:ascii="Arial" w:hAnsi="Arial" w:cs="Arial"/>
          <w:b/>
          <w:sz w:val="20"/>
          <w:szCs w:val="20"/>
          <w:lang w:val="es-MX"/>
        </w:rPr>
        <w:t>(Nombre, RFC y Firma del nombre de la persona física o moral)</w:t>
      </w:r>
    </w:p>
    <w:p w14:paraId="2C25C8DB" w14:textId="77777777" w:rsidR="00C74E40" w:rsidRPr="007F087E" w:rsidRDefault="00C74E40" w:rsidP="00753B6F">
      <w:pPr>
        <w:pStyle w:val="Texto"/>
        <w:spacing w:after="60" w:line="240" w:lineRule="auto"/>
        <w:ind w:firstLine="0"/>
        <w:jc w:val="center"/>
        <w:rPr>
          <w:b/>
          <w:sz w:val="28"/>
          <w:szCs w:val="28"/>
          <w:lang w:val="es-MX"/>
        </w:rPr>
      </w:pPr>
    </w:p>
    <w:p w14:paraId="086461DC" w14:textId="77777777" w:rsidR="00C74E40" w:rsidRPr="007F087E" w:rsidRDefault="00C74E40" w:rsidP="00753B6F">
      <w:pPr>
        <w:pStyle w:val="Texto"/>
        <w:spacing w:after="60" w:line="240" w:lineRule="auto"/>
        <w:ind w:firstLine="0"/>
        <w:jc w:val="center"/>
        <w:rPr>
          <w:b/>
          <w:sz w:val="28"/>
          <w:szCs w:val="28"/>
          <w:lang w:val="es-MX"/>
        </w:rPr>
      </w:pPr>
    </w:p>
    <w:p w14:paraId="540F3C63" w14:textId="77777777" w:rsidR="00C74E40" w:rsidRPr="007F087E" w:rsidRDefault="00C74E40" w:rsidP="00753B6F">
      <w:pPr>
        <w:pStyle w:val="Texto"/>
        <w:spacing w:after="60" w:line="240" w:lineRule="auto"/>
        <w:ind w:firstLine="0"/>
        <w:jc w:val="center"/>
        <w:rPr>
          <w:b/>
          <w:sz w:val="28"/>
          <w:szCs w:val="28"/>
          <w:lang w:val="es-MX"/>
        </w:rPr>
      </w:pPr>
    </w:p>
    <w:p w14:paraId="17A0CF88" w14:textId="77777777" w:rsidR="00C74E40" w:rsidRPr="007F087E" w:rsidRDefault="00C74E40" w:rsidP="00753B6F">
      <w:pPr>
        <w:pStyle w:val="Texto"/>
        <w:spacing w:after="60" w:line="240" w:lineRule="auto"/>
        <w:ind w:firstLine="0"/>
        <w:jc w:val="center"/>
        <w:rPr>
          <w:b/>
          <w:sz w:val="28"/>
          <w:szCs w:val="28"/>
          <w:lang w:val="es-MX"/>
        </w:rPr>
      </w:pPr>
    </w:p>
    <w:p w14:paraId="1706D1DA" w14:textId="77777777" w:rsidR="00C74E40" w:rsidRPr="007F087E" w:rsidRDefault="00C74E40" w:rsidP="00753B6F">
      <w:pPr>
        <w:pStyle w:val="Texto"/>
        <w:spacing w:after="60" w:line="240" w:lineRule="auto"/>
        <w:ind w:firstLine="0"/>
        <w:jc w:val="center"/>
        <w:rPr>
          <w:b/>
          <w:sz w:val="28"/>
          <w:szCs w:val="28"/>
          <w:lang w:val="es-MX"/>
        </w:rPr>
      </w:pPr>
    </w:p>
    <w:p w14:paraId="458CD101" w14:textId="77777777" w:rsidR="00C74E40" w:rsidRPr="007F087E" w:rsidRDefault="00C74E40" w:rsidP="00753B6F">
      <w:pPr>
        <w:pStyle w:val="Texto"/>
        <w:spacing w:after="60" w:line="240" w:lineRule="auto"/>
        <w:ind w:firstLine="0"/>
        <w:jc w:val="center"/>
        <w:rPr>
          <w:b/>
          <w:sz w:val="28"/>
          <w:szCs w:val="28"/>
          <w:lang w:val="es-MX"/>
        </w:rPr>
      </w:pPr>
    </w:p>
    <w:p w14:paraId="5F6561A5" w14:textId="77777777" w:rsidR="00C74E40" w:rsidRPr="007F087E" w:rsidRDefault="00C74E40" w:rsidP="00753B6F">
      <w:pPr>
        <w:pStyle w:val="Texto"/>
        <w:spacing w:after="60" w:line="240" w:lineRule="auto"/>
        <w:ind w:firstLine="0"/>
        <w:jc w:val="center"/>
        <w:rPr>
          <w:b/>
          <w:sz w:val="28"/>
          <w:szCs w:val="28"/>
          <w:lang w:val="es-MX"/>
        </w:rPr>
      </w:pPr>
    </w:p>
    <w:p w14:paraId="2C68BCD8" w14:textId="77777777" w:rsidR="00C74E40" w:rsidRPr="007F087E" w:rsidRDefault="00C74E40" w:rsidP="00753B6F">
      <w:pPr>
        <w:pStyle w:val="Texto"/>
        <w:spacing w:after="60" w:line="240" w:lineRule="auto"/>
        <w:ind w:firstLine="0"/>
        <w:jc w:val="center"/>
        <w:rPr>
          <w:b/>
          <w:sz w:val="28"/>
          <w:szCs w:val="28"/>
          <w:lang w:val="es-MX"/>
        </w:rPr>
      </w:pPr>
    </w:p>
    <w:p w14:paraId="22F7FDBD" w14:textId="77777777" w:rsidR="00C74E40" w:rsidRPr="007F087E" w:rsidRDefault="00C74E40" w:rsidP="00753B6F">
      <w:pPr>
        <w:pStyle w:val="Texto"/>
        <w:spacing w:after="60" w:line="240" w:lineRule="auto"/>
        <w:ind w:firstLine="0"/>
        <w:jc w:val="center"/>
        <w:rPr>
          <w:b/>
          <w:sz w:val="28"/>
          <w:szCs w:val="28"/>
          <w:lang w:val="es-MX"/>
        </w:rPr>
      </w:pPr>
    </w:p>
    <w:p w14:paraId="6166B4D4" w14:textId="77777777" w:rsidR="00C74E40" w:rsidRPr="007F087E" w:rsidRDefault="00C74E40" w:rsidP="00753B6F">
      <w:pPr>
        <w:pStyle w:val="Texto"/>
        <w:spacing w:after="60" w:line="240" w:lineRule="auto"/>
        <w:ind w:firstLine="0"/>
        <w:jc w:val="center"/>
        <w:rPr>
          <w:b/>
          <w:sz w:val="28"/>
          <w:szCs w:val="28"/>
          <w:lang w:val="es-MX"/>
        </w:rPr>
      </w:pPr>
    </w:p>
    <w:p w14:paraId="34300848" w14:textId="77777777" w:rsidR="00C74E40" w:rsidRPr="007F087E" w:rsidRDefault="00C74E40" w:rsidP="00753B6F">
      <w:pPr>
        <w:pStyle w:val="Texto"/>
        <w:spacing w:after="60" w:line="240" w:lineRule="auto"/>
        <w:ind w:firstLine="0"/>
        <w:jc w:val="center"/>
        <w:rPr>
          <w:b/>
          <w:sz w:val="28"/>
          <w:szCs w:val="28"/>
          <w:lang w:val="es-MX"/>
        </w:rPr>
      </w:pPr>
    </w:p>
    <w:p w14:paraId="5A3822B9" w14:textId="77777777" w:rsidR="00C74E40" w:rsidRPr="007F087E" w:rsidRDefault="00C74E40" w:rsidP="00753B6F">
      <w:pPr>
        <w:pStyle w:val="Texto"/>
        <w:spacing w:after="60" w:line="240" w:lineRule="auto"/>
        <w:ind w:firstLine="0"/>
        <w:jc w:val="center"/>
        <w:rPr>
          <w:b/>
          <w:sz w:val="28"/>
          <w:szCs w:val="28"/>
          <w:lang w:val="es-MX"/>
        </w:rPr>
      </w:pPr>
    </w:p>
    <w:p w14:paraId="282BC499" w14:textId="77777777" w:rsidR="00C74E40" w:rsidRPr="007F087E" w:rsidRDefault="00C74E40" w:rsidP="00753B6F">
      <w:pPr>
        <w:pStyle w:val="Texto"/>
        <w:spacing w:after="60" w:line="240" w:lineRule="auto"/>
        <w:ind w:firstLine="0"/>
        <w:jc w:val="center"/>
        <w:rPr>
          <w:b/>
          <w:sz w:val="28"/>
          <w:szCs w:val="28"/>
          <w:lang w:val="es-MX"/>
        </w:rPr>
      </w:pPr>
    </w:p>
    <w:p w14:paraId="57816BEA" w14:textId="51CAFEFD" w:rsidR="00C74E40" w:rsidRPr="007F087E" w:rsidRDefault="00C74E40" w:rsidP="00753B6F">
      <w:pPr>
        <w:pStyle w:val="Texto"/>
        <w:spacing w:after="60" w:line="240" w:lineRule="auto"/>
        <w:ind w:firstLine="0"/>
        <w:jc w:val="center"/>
        <w:rPr>
          <w:b/>
          <w:sz w:val="28"/>
          <w:szCs w:val="28"/>
          <w:lang w:val="es-MX"/>
        </w:rPr>
      </w:pPr>
    </w:p>
    <w:p w14:paraId="5F4BC5F6" w14:textId="77777777" w:rsidR="00694E10" w:rsidRDefault="00694E10">
      <w:pPr>
        <w:rPr>
          <w:rFonts w:ascii="Arial" w:hAnsi="Arial" w:cs="Arial"/>
          <w:b/>
          <w:sz w:val="28"/>
          <w:szCs w:val="28"/>
          <w:lang w:val="es-MX"/>
        </w:rPr>
      </w:pPr>
      <w:r>
        <w:rPr>
          <w:b/>
          <w:sz w:val="28"/>
          <w:szCs w:val="28"/>
          <w:lang w:val="es-MX"/>
        </w:rPr>
        <w:br w:type="page"/>
      </w:r>
    </w:p>
    <w:p w14:paraId="7BACC0BA" w14:textId="237F2218"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lastRenderedPageBreak/>
        <w:t>A</w:t>
      </w:r>
      <w:r w:rsidR="00753B6F" w:rsidRPr="007F087E">
        <w:rPr>
          <w:b/>
          <w:sz w:val="28"/>
          <w:szCs w:val="28"/>
          <w:lang w:val="es-MX"/>
        </w:rPr>
        <w:t xml:space="preserve">NEXO C </w:t>
      </w:r>
    </w:p>
    <w:p w14:paraId="70016F58" w14:textId="4F9B535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14D8FFBC" w14:textId="63D77B94" w:rsidR="00FA386B" w:rsidRDefault="00FA386B" w:rsidP="00753B6F">
      <w:pPr>
        <w:jc w:val="center"/>
        <w:rPr>
          <w:rFonts w:ascii="Arial" w:hAnsi="Arial" w:cs="Arial"/>
          <w:b/>
          <w:caps/>
          <w:sz w:val="20"/>
          <w:szCs w:val="20"/>
          <w:lang w:val="es-MX"/>
        </w:rPr>
      </w:pPr>
    </w:p>
    <w:p w14:paraId="5CACC404" w14:textId="77777777" w:rsidR="00FA386B" w:rsidRPr="007F087E" w:rsidRDefault="00FA386B" w:rsidP="00753B6F">
      <w:pPr>
        <w:jc w:val="center"/>
        <w:rPr>
          <w:rFonts w:ascii="Arial" w:hAnsi="Arial" w:cs="Arial"/>
          <w:b/>
          <w:caps/>
          <w:sz w:val="20"/>
          <w:szCs w:val="20"/>
          <w:lang w:val="es-MX"/>
        </w:rPr>
      </w:pPr>
    </w:p>
    <w:p w14:paraId="33C0592F" w14:textId="6B157E7B" w:rsidR="00212175" w:rsidRPr="007F087E" w:rsidRDefault="00212175" w:rsidP="00212175">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063ACEB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49" w:name="_Hlk114084773"/>
      <w:r w:rsidRPr="007F087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49"/>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2BAA0A57" w:rsidR="00212175" w:rsidRDefault="00212175" w:rsidP="00212175">
      <w:pPr>
        <w:jc w:val="center"/>
        <w:rPr>
          <w:rFonts w:ascii="Arial" w:hAnsi="Arial" w:cs="Arial"/>
          <w:b/>
          <w:bCs/>
          <w:sz w:val="20"/>
          <w:szCs w:val="20"/>
          <w:lang w:val="es-MX" w:eastAsia="es-MX"/>
        </w:rPr>
      </w:pPr>
    </w:p>
    <w:p w14:paraId="355B7B08" w14:textId="118BAA11" w:rsidR="0019499A" w:rsidRDefault="0019499A" w:rsidP="00212175">
      <w:pPr>
        <w:jc w:val="center"/>
        <w:rPr>
          <w:rFonts w:ascii="Arial" w:hAnsi="Arial" w:cs="Arial"/>
          <w:b/>
          <w:bCs/>
          <w:sz w:val="20"/>
          <w:szCs w:val="20"/>
          <w:lang w:val="es-MX" w:eastAsia="es-MX"/>
        </w:rPr>
      </w:pPr>
    </w:p>
    <w:p w14:paraId="3607FE95" w14:textId="77777777" w:rsidR="0019499A" w:rsidRPr="007F087E" w:rsidRDefault="0019499A" w:rsidP="00212175">
      <w:pPr>
        <w:jc w:val="center"/>
        <w:rPr>
          <w:rFonts w:ascii="Arial" w:hAnsi="Arial" w:cs="Arial"/>
          <w:b/>
          <w:bCs/>
          <w:sz w:val="20"/>
          <w:szCs w:val="20"/>
          <w:lang w:val="es-MX" w:eastAsia="es-MX"/>
        </w:rPr>
      </w:pPr>
    </w:p>
    <w:p w14:paraId="52559E6A" w14:textId="53804CA2"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0"/>
        <w:gridCol w:w="512"/>
        <w:gridCol w:w="510"/>
        <w:gridCol w:w="487"/>
        <w:gridCol w:w="487"/>
        <w:gridCol w:w="423"/>
        <w:gridCol w:w="398"/>
        <w:gridCol w:w="545"/>
        <w:gridCol w:w="1442"/>
        <w:gridCol w:w="302"/>
        <w:gridCol w:w="303"/>
        <w:gridCol w:w="303"/>
        <w:gridCol w:w="266"/>
        <w:gridCol w:w="367"/>
        <w:gridCol w:w="142"/>
        <w:gridCol w:w="134"/>
        <w:gridCol w:w="142"/>
        <w:gridCol w:w="134"/>
        <w:gridCol w:w="148"/>
        <w:gridCol w:w="154"/>
        <w:gridCol w:w="163"/>
        <w:gridCol w:w="290"/>
        <w:gridCol w:w="140"/>
        <w:gridCol w:w="323"/>
        <w:gridCol w:w="140"/>
        <w:gridCol w:w="296"/>
        <w:gridCol w:w="134"/>
        <w:gridCol w:w="134"/>
        <w:gridCol w:w="156"/>
        <w:gridCol w:w="113"/>
        <w:gridCol w:w="119"/>
        <w:gridCol w:w="154"/>
        <w:gridCol w:w="40"/>
        <w:gridCol w:w="120"/>
        <w:gridCol w:w="40"/>
      </w:tblGrid>
      <w:tr w:rsidR="00440411" w:rsidRPr="0005109F"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05109F" w:rsidRDefault="00212175" w:rsidP="00212175">
            <w:pPr>
              <w:rPr>
                <w:sz w:val="16"/>
                <w:szCs w:val="16"/>
                <w:lang w:val="es-MX" w:eastAsia="es-MX"/>
              </w:rPr>
            </w:pPr>
            <w:r w:rsidRPr="0005109F">
              <w:rPr>
                <w:rFonts w:ascii="Arial" w:hAnsi="Arial" w:cs="Arial"/>
                <w:b/>
                <w:sz w:val="16"/>
                <w:szCs w:val="16"/>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05109F" w:rsidRDefault="00212175"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05109F"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05109F" w:rsidRDefault="00212175" w:rsidP="00212175">
                  <w:pPr>
                    <w:rPr>
                      <w:rFonts w:ascii="Arial" w:hAnsi="Arial" w:cs="Arial"/>
                      <w:sz w:val="16"/>
                      <w:szCs w:val="16"/>
                      <w:lang w:val="es-MX" w:eastAsia="es-MX"/>
                    </w:rPr>
                  </w:pPr>
                </w:p>
              </w:tc>
            </w:tr>
          </w:tbl>
          <w:p w14:paraId="1B606873" w14:textId="77777777" w:rsidR="00212175" w:rsidRPr="0005109F" w:rsidRDefault="00212175" w:rsidP="00212175">
            <w:pPr>
              <w:rPr>
                <w:rFonts w:ascii="Arial" w:hAnsi="Arial" w:cs="Arial"/>
                <w:sz w:val="16"/>
                <w:szCs w:val="16"/>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05109F" w:rsidRDefault="00212175" w:rsidP="00212175">
            <w:pPr>
              <w:rPr>
                <w:sz w:val="16"/>
                <w:szCs w:val="16"/>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05109F" w:rsidRDefault="00212175" w:rsidP="00FA1DAA">
            <w:pPr>
              <w:rPr>
                <w:rFonts w:ascii="Arial" w:hAnsi="Arial" w:cs="Arial"/>
                <w:b/>
                <w:bCs/>
                <w:sz w:val="16"/>
                <w:szCs w:val="16"/>
                <w:lang w:val="es-MX" w:eastAsia="es-MX"/>
              </w:rPr>
            </w:pPr>
            <w:r w:rsidRPr="0005109F">
              <w:rPr>
                <w:rFonts w:ascii="Arial" w:hAnsi="Arial" w:cs="Arial"/>
                <w:b/>
                <w:bCs/>
                <w:sz w:val="16"/>
                <w:szCs w:val="16"/>
                <w:lang w:val="es-MX" w:eastAsia="es-MX"/>
              </w:rPr>
              <w:t xml:space="preserve">        </w:t>
            </w:r>
            <w:r w:rsidR="00FA1DAA" w:rsidRPr="0005109F">
              <w:rPr>
                <w:rFonts w:ascii="Arial" w:hAnsi="Arial" w:cs="Arial"/>
                <w:b/>
                <w:bCs/>
                <w:sz w:val="16"/>
                <w:szCs w:val="16"/>
                <w:lang w:val="es-MX" w:eastAsia="es-MX"/>
              </w:rPr>
              <w:t xml:space="preserve"> </w:t>
            </w:r>
            <w:r w:rsidRPr="0005109F">
              <w:rPr>
                <w:rFonts w:ascii="Arial" w:hAnsi="Arial" w:cs="Arial"/>
                <w:b/>
                <w:bCs/>
                <w:sz w:val="16"/>
                <w:szCs w:val="16"/>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05109F" w:rsidRDefault="00212175" w:rsidP="00212175">
            <w:pPr>
              <w:rPr>
                <w:rFonts w:ascii="Arial" w:hAnsi="Arial" w:cs="Arial"/>
                <w:b/>
                <w:bCs/>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05109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05109F" w:rsidRDefault="00212175" w:rsidP="00212175">
            <w:pPr>
              <w:rPr>
                <w:sz w:val="16"/>
                <w:szCs w:val="16"/>
                <w:lang w:val="es-MX" w:eastAsia="es-MX"/>
              </w:rPr>
            </w:pPr>
          </w:p>
        </w:tc>
      </w:tr>
      <w:tr w:rsidR="00440411" w:rsidRPr="0005109F"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05109F" w:rsidRDefault="00212175" w:rsidP="00212175">
            <w:pPr>
              <w:rPr>
                <w:sz w:val="16"/>
                <w:szCs w:val="16"/>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SOLICITUD DE ALTA </w:t>
            </w:r>
            <w:proofErr w:type="spellStart"/>
            <w:r w:rsidRPr="0005109F">
              <w:rPr>
                <w:rFonts w:ascii="Arial" w:hAnsi="Arial" w:cs="Arial"/>
                <w:sz w:val="16"/>
                <w:szCs w:val="16"/>
                <w:lang w:val="es-MX" w:eastAsia="es-MX"/>
              </w:rPr>
              <w:t>ó</w:t>
            </w:r>
            <w:proofErr w:type="spellEnd"/>
            <w:r w:rsidRPr="0005109F">
              <w:rPr>
                <w:rFonts w:ascii="Arial" w:hAnsi="Arial" w:cs="Arial"/>
                <w:sz w:val="16"/>
                <w:szCs w:val="16"/>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05109F" w:rsidRDefault="00212175" w:rsidP="00212175">
            <w:pPr>
              <w:rPr>
                <w:rFonts w:ascii="Arial" w:hAnsi="Arial" w:cs="Arial"/>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05109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05109F" w:rsidRDefault="00212175" w:rsidP="00212175">
            <w:pPr>
              <w:rPr>
                <w:sz w:val="16"/>
                <w:szCs w:val="16"/>
                <w:lang w:val="es-MX" w:eastAsia="es-MX"/>
              </w:rPr>
            </w:pPr>
          </w:p>
        </w:tc>
      </w:tr>
      <w:tr w:rsidR="00694E10" w:rsidRPr="0005109F"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05109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05109F" w:rsidRDefault="00212175" w:rsidP="00212175">
            <w:pPr>
              <w:rPr>
                <w:sz w:val="16"/>
                <w:szCs w:val="16"/>
                <w:lang w:val="es-MX" w:eastAsia="es-MX"/>
              </w:rPr>
            </w:pPr>
          </w:p>
        </w:tc>
      </w:tr>
      <w:tr w:rsidR="00440411" w:rsidRPr="0005109F"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05109F" w:rsidRDefault="00212175" w:rsidP="00212175">
            <w:pPr>
              <w:rPr>
                <w:sz w:val="16"/>
                <w:szCs w:val="16"/>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05109F" w:rsidRDefault="00212175" w:rsidP="00212175">
            <w:pPr>
              <w:rPr>
                <w:rFonts w:ascii="Arial" w:hAnsi="Arial" w:cs="Arial"/>
                <w:sz w:val="16"/>
                <w:szCs w:val="16"/>
                <w:lang w:val="es-MX" w:eastAsia="es-MX"/>
              </w:rPr>
            </w:pPr>
            <w:proofErr w:type="gramStart"/>
            <w:r w:rsidRPr="0005109F">
              <w:rPr>
                <w:rFonts w:ascii="Arial" w:hAnsi="Arial" w:cs="Arial"/>
                <w:sz w:val="16"/>
                <w:szCs w:val="16"/>
                <w:lang w:val="es-MX" w:eastAsia="es-MX"/>
              </w:rPr>
              <w:t>FECHA  DE</w:t>
            </w:r>
            <w:proofErr w:type="gramEnd"/>
            <w:r w:rsidRPr="0005109F">
              <w:rPr>
                <w:rFonts w:ascii="Arial" w:hAnsi="Arial" w:cs="Arial"/>
                <w:sz w:val="16"/>
                <w:szCs w:val="16"/>
                <w:lang w:val="es-MX" w:eastAsia="es-MX"/>
              </w:rPr>
              <w:t xml:space="preserv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05109F" w:rsidRDefault="00212175" w:rsidP="00212175">
            <w:pPr>
              <w:rPr>
                <w:rFonts w:ascii="Arial" w:hAnsi="Arial" w:cs="Arial"/>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05109F" w:rsidRDefault="00212175" w:rsidP="00212175">
            <w:pPr>
              <w:rPr>
                <w:sz w:val="16"/>
                <w:szCs w:val="16"/>
                <w:lang w:val="es-MX" w:eastAsia="es-MX"/>
              </w:rPr>
            </w:pPr>
          </w:p>
        </w:tc>
      </w:tr>
      <w:tr w:rsidR="00362BEA" w:rsidRPr="0005109F"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05109F" w:rsidRDefault="005747FE"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TIPO DE MOVIMIENTO</w:t>
            </w:r>
          </w:p>
          <w:p w14:paraId="3273E02C" w14:textId="34F5F0CA" w:rsidR="005747FE" w:rsidRPr="0005109F"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05109F"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05109F" w:rsidRDefault="005747FE" w:rsidP="00212175">
                  <w:pPr>
                    <w:rPr>
                      <w:rFonts w:ascii="Arial" w:hAnsi="Arial" w:cs="Arial"/>
                      <w:sz w:val="16"/>
                      <w:szCs w:val="16"/>
                      <w:lang w:val="es-MX" w:eastAsia="es-MX"/>
                    </w:rPr>
                  </w:pPr>
                </w:p>
              </w:tc>
            </w:tr>
          </w:tbl>
          <w:p w14:paraId="6F46E2EB" w14:textId="77777777" w:rsidR="005747FE" w:rsidRPr="0005109F"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05109F"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05109F"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BAJA</w:t>
                  </w:r>
                </w:p>
              </w:tc>
            </w:tr>
          </w:tbl>
          <w:p w14:paraId="3FD6B8E9" w14:textId="77777777" w:rsidR="005747FE" w:rsidRPr="0005109F"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05109F" w:rsidRDefault="005747FE"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05109F" w:rsidRDefault="005747FE"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05109F" w:rsidRDefault="005747FE" w:rsidP="00212175">
            <w:pPr>
              <w:rPr>
                <w:sz w:val="16"/>
                <w:szCs w:val="16"/>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05109F" w:rsidRDefault="005747FE" w:rsidP="00212175">
            <w:pPr>
              <w:rPr>
                <w:rFonts w:ascii="Arial" w:hAnsi="Arial" w:cs="Arial"/>
                <w:sz w:val="16"/>
                <w:szCs w:val="16"/>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05109F" w:rsidRDefault="005747FE" w:rsidP="00212175">
            <w:pPr>
              <w:rPr>
                <w:sz w:val="16"/>
                <w:szCs w:val="16"/>
                <w:lang w:val="es-MX" w:eastAsia="es-MX"/>
              </w:rPr>
            </w:pPr>
          </w:p>
        </w:tc>
      </w:tr>
      <w:tr w:rsidR="00694E10" w:rsidRPr="0005109F"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05109F" w:rsidRDefault="00212175" w:rsidP="00212175">
            <w:pPr>
              <w:jc w:val="center"/>
              <w:rPr>
                <w:rFonts w:ascii="Arial" w:hAnsi="Arial" w:cs="Arial"/>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05109F" w:rsidRDefault="00212175" w:rsidP="00212175">
            <w:pPr>
              <w:jc w:val="center"/>
              <w:rPr>
                <w:sz w:val="16"/>
                <w:szCs w:val="16"/>
                <w:lang w:val="es-MX" w:eastAsia="es-MX"/>
              </w:rPr>
            </w:pPr>
          </w:p>
        </w:tc>
      </w:tr>
      <w:tr w:rsidR="00362BEA" w:rsidRPr="0005109F"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05109F" w:rsidRDefault="00212175"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05109F" w:rsidRDefault="00212175" w:rsidP="00212175">
            <w:pPr>
              <w:jc w:val="center"/>
              <w:rPr>
                <w:rFonts w:ascii="Arial" w:hAnsi="Arial" w:cs="Arial"/>
                <w:sz w:val="16"/>
                <w:szCs w:val="16"/>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05109F" w:rsidRDefault="00212175" w:rsidP="00212175">
            <w:pPr>
              <w:jc w:val="center"/>
              <w:rPr>
                <w:sz w:val="16"/>
                <w:szCs w:val="16"/>
                <w:lang w:val="es-MX" w:eastAsia="es-MX"/>
              </w:rPr>
            </w:pPr>
          </w:p>
        </w:tc>
      </w:tr>
      <w:tr w:rsidR="00694E10" w:rsidRPr="0005109F"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05109F" w:rsidRDefault="00212175" w:rsidP="00212175">
            <w:pPr>
              <w:rPr>
                <w:sz w:val="16"/>
                <w:szCs w:val="16"/>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05109F" w:rsidRDefault="00212175" w:rsidP="00212175">
            <w:pPr>
              <w:rPr>
                <w:sz w:val="16"/>
                <w:szCs w:val="16"/>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05109F" w:rsidRDefault="00212175" w:rsidP="00212175">
            <w:pPr>
              <w:rPr>
                <w:sz w:val="16"/>
                <w:szCs w:val="16"/>
                <w:lang w:val="es-MX" w:eastAsia="es-MX"/>
              </w:rPr>
            </w:pPr>
          </w:p>
        </w:tc>
      </w:tr>
      <w:tr w:rsidR="00440411" w:rsidRPr="0005109F"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05109F" w:rsidRDefault="00212175" w:rsidP="00212175">
            <w:pPr>
              <w:rPr>
                <w:sz w:val="16"/>
                <w:szCs w:val="16"/>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05109F" w:rsidRDefault="00212175" w:rsidP="00212175">
            <w:pPr>
              <w:rPr>
                <w:sz w:val="16"/>
                <w:szCs w:val="16"/>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05109F" w:rsidRDefault="00212175" w:rsidP="00212175">
            <w:pPr>
              <w:rPr>
                <w:rFonts w:ascii="Arial" w:hAnsi="Arial" w:cs="Arial"/>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05109F" w:rsidRDefault="00212175" w:rsidP="00212175">
            <w:pPr>
              <w:rPr>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05109F" w:rsidRDefault="00212175" w:rsidP="00212175">
            <w:pPr>
              <w:rPr>
                <w:sz w:val="16"/>
                <w:szCs w:val="16"/>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05109F" w:rsidRDefault="00212175" w:rsidP="00212175">
            <w:pPr>
              <w:rPr>
                <w:rFonts w:ascii="Arial" w:hAnsi="Arial" w:cs="Arial"/>
                <w:b/>
                <w:bCs/>
                <w:sz w:val="16"/>
                <w:szCs w:val="16"/>
                <w:lang w:val="es-MX" w:eastAsia="es-MX"/>
              </w:rPr>
            </w:pPr>
          </w:p>
        </w:tc>
      </w:tr>
      <w:tr w:rsidR="00694E10" w:rsidRPr="0005109F"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05109F" w:rsidRDefault="00212175" w:rsidP="00212175">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05109F" w:rsidRDefault="00212175" w:rsidP="00212175">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05109F" w:rsidRDefault="00212175" w:rsidP="00212175">
            <w:pPr>
              <w:rPr>
                <w:sz w:val="16"/>
                <w:szCs w:val="16"/>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05109F" w:rsidRDefault="00212175" w:rsidP="00212175">
            <w:pPr>
              <w:rPr>
                <w:rFonts w:ascii="Arial" w:hAnsi="Arial" w:cs="Arial"/>
                <w:sz w:val="16"/>
                <w:szCs w:val="16"/>
                <w:lang w:val="es-MX" w:eastAsia="es-MX"/>
              </w:rPr>
            </w:pPr>
          </w:p>
        </w:tc>
      </w:tr>
      <w:tr w:rsidR="00694E10" w:rsidRPr="0005109F"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05109F" w:rsidRDefault="00212175" w:rsidP="00212175">
            <w:pPr>
              <w:rPr>
                <w:rFonts w:ascii="Arial" w:hAnsi="Arial" w:cs="Arial"/>
                <w:sz w:val="16"/>
                <w:szCs w:val="16"/>
                <w:lang w:val="es-MX" w:eastAsia="es-MX"/>
              </w:rPr>
            </w:pPr>
          </w:p>
        </w:tc>
      </w:tr>
      <w:tr w:rsidR="00694E10" w:rsidRPr="0005109F"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05109F" w:rsidRDefault="00212175" w:rsidP="00212175">
            <w:pPr>
              <w:rPr>
                <w:sz w:val="16"/>
                <w:szCs w:val="16"/>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05109F" w:rsidRDefault="00212175" w:rsidP="00212175">
            <w:pPr>
              <w:rPr>
                <w:sz w:val="16"/>
                <w:szCs w:val="16"/>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05109F" w:rsidRDefault="00212175" w:rsidP="00212175">
            <w:pPr>
              <w:rPr>
                <w:sz w:val="16"/>
                <w:szCs w:val="16"/>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05109F" w:rsidRDefault="00212175" w:rsidP="00212175">
            <w:pPr>
              <w:rPr>
                <w:sz w:val="16"/>
                <w:szCs w:val="16"/>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05109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05109F" w:rsidRDefault="00212175" w:rsidP="00212175">
            <w:pPr>
              <w:rPr>
                <w:sz w:val="16"/>
                <w:szCs w:val="16"/>
                <w:lang w:val="es-MX" w:eastAsia="es-MX"/>
              </w:rPr>
            </w:pPr>
          </w:p>
        </w:tc>
      </w:tr>
      <w:tr w:rsidR="00694E10" w:rsidRPr="0005109F"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05109F" w:rsidRDefault="00212175" w:rsidP="00212175">
            <w:pPr>
              <w:rPr>
                <w:rFonts w:ascii="Arial" w:hAnsi="Arial" w:cs="Arial"/>
                <w:sz w:val="16"/>
                <w:szCs w:val="16"/>
                <w:lang w:val="es-MX" w:eastAsia="es-MX"/>
              </w:rPr>
            </w:pPr>
          </w:p>
        </w:tc>
      </w:tr>
      <w:tr w:rsidR="00440411" w:rsidRPr="0005109F"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05109F" w:rsidRDefault="00212175" w:rsidP="00212175">
            <w:pPr>
              <w:rPr>
                <w:rFonts w:ascii="Arial" w:hAnsi="Arial" w:cs="Arial"/>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05109F" w:rsidRDefault="00212175" w:rsidP="00212175">
            <w:pPr>
              <w:rPr>
                <w:sz w:val="16"/>
                <w:szCs w:val="16"/>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05109F" w:rsidRDefault="00212175" w:rsidP="005747FE">
            <w:pPr>
              <w:ind w:left="-12" w:firstLine="12"/>
              <w:rPr>
                <w:rFonts w:ascii="Arial" w:hAnsi="Arial" w:cs="Arial"/>
                <w:sz w:val="16"/>
                <w:szCs w:val="16"/>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05109F" w:rsidRDefault="00212175" w:rsidP="00212175">
            <w:pPr>
              <w:rPr>
                <w:rFonts w:ascii="Arial" w:hAnsi="Arial" w:cs="Arial"/>
                <w:sz w:val="16"/>
                <w:szCs w:val="16"/>
                <w:lang w:val="es-MX" w:eastAsia="es-MX"/>
              </w:rPr>
            </w:pPr>
          </w:p>
        </w:tc>
      </w:tr>
      <w:tr w:rsidR="00694E10" w:rsidRPr="0005109F"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05109F" w:rsidRDefault="00212175" w:rsidP="00212175">
            <w:pPr>
              <w:rPr>
                <w:rFonts w:ascii="Arial" w:hAnsi="Arial" w:cs="Arial"/>
                <w:sz w:val="16"/>
                <w:szCs w:val="16"/>
                <w:lang w:val="es-MX" w:eastAsia="es-MX"/>
              </w:rPr>
            </w:pPr>
          </w:p>
        </w:tc>
      </w:tr>
      <w:tr w:rsidR="00694E10" w:rsidRPr="0005109F"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05109F" w:rsidRDefault="00212175" w:rsidP="00212175">
            <w:pPr>
              <w:rPr>
                <w:rFonts w:ascii="Arial" w:hAnsi="Arial" w:cs="Arial"/>
                <w:sz w:val="16"/>
                <w:szCs w:val="16"/>
                <w:lang w:val="es-MX" w:eastAsia="es-MX"/>
              </w:rPr>
            </w:pPr>
          </w:p>
        </w:tc>
      </w:tr>
      <w:tr w:rsidR="00440411" w:rsidRPr="0005109F"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05109F"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05109F"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05109F"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05109F"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U.R. Y/</w:t>
            </w:r>
            <w:proofErr w:type="gramStart"/>
            <w:r w:rsidRPr="0005109F">
              <w:rPr>
                <w:rFonts w:ascii="Arial" w:hAnsi="Arial" w:cs="Arial"/>
                <w:sz w:val="16"/>
                <w:szCs w:val="16"/>
                <w:lang w:val="es-MX" w:eastAsia="es-MX"/>
              </w:rPr>
              <w:t>O  ORG</w:t>
            </w:r>
            <w:proofErr w:type="gramEnd"/>
            <w:r w:rsidRPr="0005109F">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05109F" w:rsidRDefault="005747FE" w:rsidP="00212175">
            <w:pPr>
              <w:rPr>
                <w:rFonts w:ascii="Arial" w:hAnsi="Arial" w:cs="Arial"/>
                <w:sz w:val="16"/>
                <w:szCs w:val="16"/>
                <w:lang w:val="es-MX" w:eastAsia="es-MX"/>
              </w:rPr>
            </w:pPr>
          </w:p>
        </w:tc>
      </w:tr>
      <w:tr w:rsidR="00694E10" w:rsidRPr="0005109F"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05109F" w:rsidRDefault="00212175" w:rsidP="00212175">
            <w:pPr>
              <w:rPr>
                <w:sz w:val="16"/>
                <w:szCs w:val="16"/>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05109F" w:rsidRDefault="00212175" w:rsidP="00212175">
            <w:pPr>
              <w:rPr>
                <w:rFonts w:ascii="Arial" w:hAnsi="Arial" w:cs="Arial"/>
                <w:sz w:val="16"/>
                <w:szCs w:val="16"/>
                <w:lang w:val="es-MX" w:eastAsia="es-MX"/>
              </w:rPr>
            </w:pPr>
          </w:p>
        </w:tc>
      </w:tr>
      <w:tr w:rsidR="00694E10" w:rsidRPr="0005109F"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05109F" w:rsidRDefault="00212175" w:rsidP="00212175">
            <w:pPr>
              <w:rPr>
                <w:rFonts w:ascii="Arial" w:hAnsi="Arial" w:cs="Arial"/>
                <w:sz w:val="16"/>
                <w:szCs w:val="16"/>
                <w:lang w:val="es-MX" w:eastAsia="es-MX"/>
              </w:rPr>
            </w:pPr>
          </w:p>
        </w:tc>
      </w:tr>
      <w:tr w:rsidR="00694E10" w:rsidRPr="0005109F"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05109F" w:rsidRDefault="00440411"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05109F" w:rsidRDefault="00440411" w:rsidP="00212175">
            <w:pPr>
              <w:rPr>
                <w:sz w:val="16"/>
                <w:szCs w:val="16"/>
                <w:lang w:val="es-MX" w:eastAsia="es-MX"/>
              </w:rPr>
            </w:pPr>
            <w:r w:rsidRPr="0005109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05109F" w:rsidRDefault="00440411" w:rsidP="00212175">
            <w:pPr>
              <w:rPr>
                <w:rFonts w:ascii="Arial" w:hAnsi="Arial" w:cs="Arial"/>
                <w:sz w:val="16"/>
                <w:szCs w:val="16"/>
                <w:lang w:val="es-MX" w:eastAsia="es-MX"/>
              </w:rPr>
            </w:pPr>
          </w:p>
        </w:tc>
      </w:tr>
      <w:tr w:rsidR="00694E10" w:rsidRPr="0005109F"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05109F" w:rsidRDefault="00212175" w:rsidP="00212175">
            <w:pPr>
              <w:rPr>
                <w:rFonts w:ascii="Arial" w:hAnsi="Arial" w:cs="Arial"/>
                <w:sz w:val="16"/>
                <w:szCs w:val="16"/>
                <w:lang w:val="es-MX" w:eastAsia="es-MX"/>
              </w:rPr>
            </w:pPr>
          </w:p>
        </w:tc>
      </w:tr>
      <w:tr w:rsidR="00694E10" w:rsidRPr="0005109F"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05109F" w:rsidRDefault="00212175" w:rsidP="00212175">
            <w:pPr>
              <w:rPr>
                <w:rFonts w:ascii="Arial" w:hAnsi="Arial" w:cs="Arial"/>
                <w:sz w:val="16"/>
                <w:szCs w:val="16"/>
                <w:lang w:val="es-MX" w:eastAsia="es-MX"/>
              </w:rPr>
            </w:pPr>
          </w:p>
        </w:tc>
      </w:tr>
      <w:tr w:rsidR="00440411" w:rsidRPr="0005109F"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05109F" w:rsidRDefault="005747FE" w:rsidP="00212175">
            <w:pPr>
              <w:rPr>
                <w:sz w:val="16"/>
                <w:szCs w:val="16"/>
                <w:lang w:val="es-MX" w:eastAsia="es-MX"/>
              </w:rPr>
            </w:pPr>
            <w:r w:rsidRPr="0005109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05109F" w:rsidRDefault="005747FE"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05109F" w:rsidRDefault="005747FE"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05109F" w:rsidRDefault="005747FE"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05109F" w:rsidRDefault="005747FE"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05109F" w:rsidRDefault="005747FE" w:rsidP="00212175">
            <w:pPr>
              <w:rPr>
                <w:rFonts w:ascii="Arial" w:hAnsi="Arial" w:cs="Arial"/>
                <w:sz w:val="16"/>
                <w:szCs w:val="16"/>
                <w:lang w:val="es-MX" w:eastAsia="es-MX"/>
              </w:rPr>
            </w:pPr>
          </w:p>
        </w:tc>
      </w:tr>
      <w:tr w:rsidR="00694E10" w:rsidRPr="0005109F"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05109F" w:rsidRDefault="00212175" w:rsidP="00212175">
            <w:pPr>
              <w:rPr>
                <w:rFonts w:ascii="Arial" w:hAnsi="Arial" w:cs="Arial"/>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05109F" w:rsidRDefault="00212175" w:rsidP="00212175">
            <w:pPr>
              <w:rPr>
                <w:rFonts w:ascii="Arial" w:hAnsi="Arial" w:cs="Arial"/>
                <w:sz w:val="16"/>
                <w:szCs w:val="16"/>
                <w:lang w:val="es-MX" w:eastAsia="es-MX"/>
              </w:rPr>
            </w:pPr>
          </w:p>
        </w:tc>
      </w:tr>
      <w:tr w:rsidR="00440411" w:rsidRPr="0005109F"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05109F" w:rsidRDefault="005747FE" w:rsidP="00212175">
            <w:pPr>
              <w:rPr>
                <w:sz w:val="16"/>
                <w:szCs w:val="16"/>
                <w:lang w:val="es-MX" w:eastAsia="es-MX"/>
              </w:rPr>
            </w:pPr>
            <w:r w:rsidRPr="0005109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05109F"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05109F" w:rsidRDefault="005747FE" w:rsidP="00212175">
            <w:pPr>
              <w:rPr>
                <w:sz w:val="16"/>
                <w:szCs w:val="16"/>
                <w:lang w:val="es-MX" w:eastAsia="es-MX"/>
              </w:rPr>
            </w:pPr>
            <w:r w:rsidRPr="0005109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05109F" w:rsidRDefault="005747FE" w:rsidP="00212175">
            <w:pPr>
              <w:rPr>
                <w:rFonts w:ascii="Arial" w:hAnsi="Arial" w:cs="Arial"/>
                <w:sz w:val="16"/>
                <w:szCs w:val="16"/>
                <w:lang w:val="es-MX" w:eastAsia="es-MX"/>
              </w:rPr>
            </w:pPr>
          </w:p>
        </w:tc>
      </w:tr>
      <w:tr w:rsidR="00694E10" w:rsidRPr="0005109F"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05109F" w:rsidRDefault="00212175" w:rsidP="00212175">
            <w:pPr>
              <w:rPr>
                <w:rFonts w:ascii="Arial" w:hAnsi="Arial" w:cs="Arial"/>
                <w:sz w:val="16"/>
                <w:szCs w:val="16"/>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05109F" w:rsidRDefault="00212175" w:rsidP="00212175">
            <w:pPr>
              <w:rPr>
                <w:rFonts w:ascii="Arial" w:hAnsi="Arial" w:cs="Arial"/>
                <w:sz w:val="16"/>
                <w:szCs w:val="16"/>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05109F" w:rsidRDefault="00212175" w:rsidP="00212175">
            <w:pPr>
              <w:rPr>
                <w:rFonts w:ascii="Arial" w:hAnsi="Arial" w:cs="Arial"/>
                <w:sz w:val="16"/>
                <w:szCs w:val="16"/>
                <w:lang w:val="es-MX" w:eastAsia="es-MX"/>
              </w:rPr>
            </w:pPr>
          </w:p>
        </w:tc>
      </w:tr>
      <w:tr w:rsidR="00440411" w:rsidRPr="0005109F"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05109F"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05109F"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05109F"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05109F" w:rsidRDefault="005747FE" w:rsidP="00212175">
            <w:pPr>
              <w:rPr>
                <w:sz w:val="16"/>
                <w:szCs w:val="16"/>
                <w:lang w:val="es-MX" w:eastAsia="es-MX"/>
              </w:rPr>
            </w:pPr>
            <w:r w:rsidRPr="0005109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05109F" w:rsidRDefault="005747FE"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05109F" w:rsidRDefault="005747FE"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05109F" w:rsidRDefault="005747FE" w:rsidP="00212175">
            <w:pPr>
              <w:rPr>
                <w:rFonts w:ascii="Arial" w:hAnsi="Arial" w:cs="Arial"/>
                <w:sz w:val="16"/>
                <w:szCs w:val="16"/>
                <w:lang w:val="es-MX" w:eastAsia="es-MX"/>
              </w:rPr>
            </w:pPr>
          </w:p>
        </w:tc>
      </w:tr>
      <w:tr w:rsidR="00694E10" w:rsidRPr="0005109F"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05109F" w:rsidRDefault="00212175" w:rsidP="00212175">
            <w:pPr>
              <w:rPr>
                <w:rFonts w:ascii="Arial" w:hAnsi="Arial" w:cs="Arial"/>
                <w:sz w:val="16"/>
                <w:szCs w:val="16"/>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05109F" w:rsidRDefault="00212175" w:rsidP="00212175">
            <w:pPr>
              <w:rPr>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05109F" w:rsidRDefault="00212175" w:rsidP="00212175">
            <w:pPr>
              <w:rPr>
                <w:rFonts w:ascii="Arial" w:hAnsi="Arial" w:cs="Arial"/>
                <w:sz w:val="16"/>
                <w:szCs w:val="16"/>
                <w:lang w:val="es-MX" w:eastAsia="es-MX"/>
              </w:rPr>
            </w:pPr>
          </w:p>
        </w:tc>
      </w:tr>
      <w:tr w:rsidR="00694E10" w:rsidRPr="0005109F"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05109F" w:rsidRDefault="00212175" w:rsidP="00212175">
            <w:pPr>
              <w:rPr>
                <w:rFonts w:ascii="Arial" w:hAnsi="Arial" w:cs="Arial"/>
                <w:sz w:val="16"/>
                <w:szCs w:val="16"/>
                <w:lang w:val="es-MX" w:eastAsia="es-MX"/>
              </w:rPr>
            </w:pPr>
          </w:p>
        </w:tc>
      </w:tr>
      <w:tr w:rsidR="00362BEA" w:rsidRPr="0005109F"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05109F" w:rsidRDefault="00212175" w:rsidP="00212175">
            <w:pPr>
              <w:rPr>
                <w:rFonts w:ascii="Arial" w:hAnsi="Arial" w:cs="Arial"/>
                <w:sz w:val="16"/>
                <w:szCs w:val="16"/>
                <w:lang w:val="es-MX" w:eastAsia="es-MX"/>
              </w:rPr>
            </w:pPr>
          </w:p>
        </w:tc>
      </w:tr>
      <w:tr w:rsidR="00694E10" w:rsidRPr="0005109F"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05109F" w:rsidRDefault="00212175" w:rsidP="00440411">
            <w:pPr>
              <w:rPr>
                <w:sz w:val="16"/>
                <w:szCs w:val="16"/>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05109F" w:rsidRDefault="00212175" w:rsidP="00440411">
            <w:pPr>
              <w:rPr>
                <w:sz w:val="16"/>
                <w:szCs w:val="16"/>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05109F" w:rsidRDefault="00212175" w:rsidP="00440411">
            <w:pPr>
              <w:rPr>
                <w:sz w:val="16"/>
                <w:szCs w:val="16"/>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05109F" w:rsidRDefault="00212175" w:rsidP="00440411">
            <w:pPr>
              <w:rPr>
                <w:sz w:val="16"/>
                <w:szCs w:val="16"/>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05109F" w:rsidRDefault="00212175" w:rsidP="00440411">
            <w:pPr>
              <w:rPr>
                <w:sz w:val="16"/>
                <w:szCs w:val="16"/>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05109F" w:rsidRDefault="00212175" w:rsidP="00440411">
            <w:pPr>
              <w:rPr>
                <w:sz w:val="16"/>
                <w:szCs w:val="16"/>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05109F" w:rsidRDefault="00212175" w:rsidP="00440411">
            <w:pPr>
              <w:rPr>
                <w:sz w:val="16"/>
                <w:szCs w:val="16"/>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05109F" w:rsidRDefault="00212175" w:rsidP="00440411">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05109F" w:rsidRDefault="00212175" w:rsidP="00440411">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05109F" w:rsidRDefault="00212175" w:rsidP="00440411">
            <w:pPr>
              <w:rPr>
                <w:sz w:val="16"/>
                <w:szCs w:val="16"/>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05109F" w:rsidRDefault="00212175" w:rsidP="00440411">
            <w:pPr>
              <w:rPr>
                <w:sz w:val="16"/>
                <w:szCs w:val="16"/>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05109F" w:rsidRDefault="00212175" w:rsidP="00440411">
            <w:pPr>
              <w:rPr>
                <w:sz w:val="16"/>
                <w:szCs w:val="16"/>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05109F" w:rsidRDefault="00212175" w:rsidP="00440411">
            <w:pPr>
              <w:rPr>
                <w:sz w:val="16"/>
                <w:szCs w:val="16"/>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05109F" w:rsidRDefault="00212175" w:rsidP="00440411">
            <w:pPr>
              <w:rPr>
                <w:sz w:val="16"/>
                <w:szCs w:val="16"/>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05109F" w:rsidRDefault="00212175" w:rsidP="00440411">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05109F" w:rsidRDefault="00212175" w:rsidP="00212175">
            <w:pPr>
              <w:rPr>
                <w:sz w:val="16"/>
                <w:szCs w:val="16"/>
                <w:lang w:val="es-MX" w:eastAsia="es-MX"/>
              </w:rPr>
            </w:pPr>
          </w:p>
        </w:tc>
      </w:tr>
      <w:tr w:rsidR="00694E10" w:rsidRPr="0005109F"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05109F" w:rsidRDefault="00212175" w:rsidP="00212175">
            <w:pPr>
              <w:rPr>
                <w:rFonts w:ascii="Arial" w:hAnsi="Arial" w:cs="Arial"/>
                <w:sz w:val="16"/>
                <w:szCs w:val="16"/>
                <w:lang w:val="es-MX" w:eastAsia="es-MX"/>
              </w:rPr>
            </w:pPr>
          </w:p>
        </w:tc>
      </w:tr>
      <w:tr w:rsidR="00440411" w:rsidRPr="0005109F"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05109F"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05109F" w:rsidRDefault="00212175" w:rsidP="00212175">
            <w:pPr>
              <w:rPr>
                <w:rFonts w:ascii="Arial" w:hAnsi="Arial" w:cs="Arial"/>
                <w:sz w:val="16"/>
                <w:szCs w:val="16"/>
                <w:lang w:val="es-MX" w:eastAsia="es-MX"/>
              </w:rPr>
            </w:pPr>
          </w:p>
        </w:tc>
      </w:tr>
      <w:tr w:rsidR="00694E10" w:rsidRPr="0005109F"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05109F" w:rsidRDefault="00212175" w:rsidP="00212175">
            <w:pPr>
              <w:rPr>
                <w:rFonts w:ascii="Arial" w:hAnsi="Arial" w:cs="Arial"/>
                <w:sz w:val="16"/>
                <w:szCs w:val="16"/>
                <w:lang w:val="es-MX" w:eastAsia="es-MX"/>
              </w:rPr>
            </w:pPr>
          </w:p>
        </w:tc>
      </w:tr>
      <w:tr w:rsidR="00440411" w:rsidRPr="0005109F"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CLAVE BANCARIA ESTANDARIZADA </w:t>
            </w:r>
            <w:proofErr w:type="gramStart"/>
            <w:r w:rsidRPr="0005109F">
              <w:rPr>
                <w:rFonts w:ascii="Arial" w:hAnsi="Arial" w:cs="Arial"/>
                <w:sz w:val="16"/>
                <w:szCs w:val="16"/>
                <w:lang w:val="es-MX" w:eastAsia="es-MX"/>
              </w:rPr>
              <w:t>( CLABE</w:t>
            </w:r>
            <w:proofErr w:type="gramEnd"/>
            <w:r w:rsidRPr="0005109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05109F" w:rsidRDefault="00212175" w:rsidP="00212175">
            <w:pPr>
              <w:rPr>
                <w:rFonts w:ascii="Arial" w:hAnsi="Arial" w:cs="Arial"/>
                <w:sz w:val="16"/>
                <w:szCs w:val="16"/>
                <w:lang w:val="es-MX" w:eastAsia="es-MX"/>
              </w:rPr>
            </w:pPr>
          </w:p>
        </w:tc>
      </w:tr>
      <w:tr w:rsidR="00694E10" w:rsidRPr="0005109F"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05109F" w:rsidRDefault="00212175" w:rsidP="00212175">
            <w:pPr>
              <w:rPr>
                <w:sz w:val="16"/>
                <w:szCs w:val="16"/>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05109F" w:rsidRDefault="00212175" w:rsidP="00212175">
            <w:pPr>
              <w:rPr>
                <w:rFonts w:ascii="Arial" w:hAnsi="Arial" w:cs="Arial"/>
                <w:sz w:val="16"/>
                <w:szCs w:val="16"/>
                <w:lang w:val="es-MX" w:eastAsia="es-MX"/>
              </w:rPr>
            </w:pPr>
          </w:p>
        </w:tc>
      </w:tr>
      <w:tr w:rsidR="00694E10" w:rsidRPr="0005109F"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05109F" w:rsidRDefault="00212175" w:rsidP="00212175">
            <w:pPr>
              <w:rPr>
                <w:rFonts w:ascii="Arial" w:hAnsi="Arial" w:cs="Arial"/>
                <w:sz w:val="16"/>
                <w:szCs w:val="16"/>
                <w:lang w:val="es-MX" w:eastAsia="es-MX"/>
              </w:rPr>
            </w:pPr>
          </w:p>
        </w:tc>
      </w:tr>
      <w:tr w:rsidR="00362BEA" w:rsidRPr="0005109F"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05109F" w:rsidRDefault="00212175" w:rsidP="00212175">
            <w:pPr>
              <w:rPr>
                <w:rFonts w:ascii="Arial" w:hAnsi="Arial" w:cs="Arial"/>
                <w:sz w:val="16"/>
                <w:szCs w:val="16"/>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05109F" w:rsidRDefault="00212175" w:rsidP="00212175">
            <w:pPr>
              <w:rPr>
                <w:sz w:val="16"/>
                <w:szCs w:val="16"/>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05109F" w:rsidRDefault="00212175" w:rsidP="005747FE">
            <w:pPr>
              <w:jc w:val="center"/>
              <w:rPr>
                <w:rFonts w:ascii="Arial" w:hAnsi="Arial" w:cs="Arial"/>
                <w:sz w:val="16"/>
                <w:szCs w:val="16"/>
                <w:lang w:val="es-MX" w:eastAsia="es-MX"/>
              </w:rPr>
            </w:pPr>
            <w:r w:rsidRPr="0005109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05109F" w:rsidRDefault="00212175" w:rsidP="00212175">
            <w:pPr>
              <w:rPr>
                <w:rFonts w:ascii="Arial" w:hAnsi="Arial" w:cs="Arial"/>
                <w:sz w:val="16"/>
                <w:szCs w:val="16"/>
                <w:lang w:val="es-MX" w:eastAsia="es-MX"/>
              </w:rPr>
            </w:pPr>
          </w:p>
        </w:tc>
      </w:tr>
      <w:tr w:rsidR="00694E10" w:rsidRPr="0005109F"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05109F" w:rsidRDefault="00212175" w:rsidP="00212175">
            <w:pPr>
              <w:rPr>
                <w:rFonts w:ascii="Arial" w:hAnsi="Arial" w:cs="Arial"/>
                <w:sz w:val="16"/>
                <w:szCs w:val="16"/>
                <w:lang w:val="es-MX" w:eastAsia="es-MX"/>
              </w:rPr>
            </w:pPr>
          </w:p>
        </w:tc>
      </w:tr>
      <w:tr w:rsidR="00440411" w:rsidRPr="0005109F"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05109F"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05109F" w:rsidRDefault="00212175" w:rsidP="00212175">
            <w:pPr>
              <w:rPr>
                <w:rFonts w:ascii="Arial" w:hAnsi="Arial" w:cs="Arial"/>
                <w:sz w:val="16"/>
                <w:szCs w:val="16"/>
                <w:lang w:val="es-MX" w:eastAsia="es-MX"/>
              </w:rPr>
            </w:pPr>
          </w:p>
        </w:tc>
      </w:tr>
      <w:tr w:rsidR="00694E10" w:rsidRPr="0005109F"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05109F" w:rsidRDefault="00212175" w:rsidP="00212175">
            <w:pPr>
              <w:rPr>
                <w:rFonts w:ascii="Arial" w:hAnsi="Arial" w:cs="Arial"/>
                <w:sz w:val="16"/>
                <w:szCs w:val="16"/>
                <w:lang w:val="es-MX" w:eastAsia="es-MX"/>
              </w:rPr>
            </w:pPr>
          </w:p>
        </w:tc>
      </w:tr>
      <w:tr w:rsidR="00694E10" w:rsidRPr="0005109F"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05109F" w:rsidRDefault="00212175" w:rsidP="00212175">
            <w:pPr>
              <w:rPr>
                <w:rFonts w:ascii="Arial" w:hAnsi="Arial" w:cs="Arial"/>
                <w:sz w:val="16"/>
                <w:szCs w:val="16"/>
                <w:lang w:val="es-MX" w:eastAsia="es-MX"/>
              </w:rPr>
            </w:pPr>
          </w:p>
        </w:tc>
      </w:tr>
      <w:tr w:rsidR="00440411" w:rsidRPr="0005109F"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05109F" w:rsidRDefault="00212175" w:rsidP="00212175">
            <w:pPr>
              <w:jc w:val="cente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05109F" w:rsidRDefault="00212175" w:rsidP="00212175">
            <w:pPr>
              <w:rPr>
                <w:rFonts w:ascii="Arial" w:hAnsi="Arial" w:cs="Arial"/>
                <w:sz w:val="16"/>
                <w:szCs w:val="16"/>
                <w:lang w:val="es-MX" w:eastAsia="es-MX"/>
              </w:rPr>
            </w:pPr>
          </w:p>
        </w:tc>
      </w:tr>
      <w:tr w:rsidR="00694E10" w:rsidRPr="0005109F"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05109F"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05109F"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05109F" w:rsidRDefault="00212175" w:rsidP="00212175">
            <w:pPr>
              <w:jc w:val="center"/>
              <w:rPr>
                <w:sz w:val="16"/>
                <w:szCs w:val="16"/>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05109F" w:rsidRDefault="00212175" w:rsidP="00212175">
            <w:pPr>
              <w:jc w:val="center"/>
              <w:rPr>
                <w:sz w:val="16"/>
                <w:szCs w:val="16"/>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05109F" w:rsidRDefault="00212175" w:rsidP="00212175">
            <w:pPr>
              <w:jc w:val="cente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05109F" w:rsidRDefault="00212175" w:rsidP="00212175">
            <w:pPr>
              <w:rPr>
                <w:rFonts w:ascii="Arial" w:hAnsi="Arial" w:cs="Arial"/>
                <w:sz w:val="16"/>
                <w:szCs w:val="16"/>
                <w:lang w:val="es-MX" w:eastAsia="es-MX"/>
              </w:rPr>
            </w:pPr>
          </w:p>
        </w:tc>
      </w:tr>
      <w:tr w:rsidR="00440411" w:rsidRPr="0005109F"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05109F" w:rsidRDefault="00212175" w:rsidP="00212175">
            <w:pPr>
              <w:rPr>
                <w:rFonts w:ascii="Arial" w:hAnsi="Arial" w:cs="Arial"/>
                <w:sz w:val="16"/>
                <w:szCs w:val="16"/>
                <w:lang w:val="es-MX" w:eastAsia="es-MX"/>
              </w:rPr>
            </w:pPr>
          </w:p>
        </w:tc>
      </w:tr>
      <w:tr w:rsidR="00694E10" w:rsidRPr="0005109F"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05109F" w:rsidRDefault="00212175" w:rsidP="00212175">
            <w:pPr>
              <w:rPr>
                <w:rFonts w:ascii="Arial" w:hAnsi="Arial" w:cs="Arial"/>
                <w:sz w:val="16"/>
                <w:szCs w:val="16"/>
                <w:lang w:val="es-MX" w:eastAsia="es-MX"/>
              </w:rPr>
            </w:pPr>
          </w:p>
        </w:tc>
      </w:tr>
      <w:tr w:rsidR="00694E10" w:rsidRPr="0005109F"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05109F" w:rsidRDefault="00212175" w:rsidP="00212175">
            <w:pPr>
              <w:rPr>
                <w:rFonts w:ascii="Arial" w:hAnsi="Arial" w:cs="Arial"/>
                <w:sz w:val="16"/>
                <w:szCs w:val="16"/>
                <w:lang w:val="es-MX" w:eastAsia="es-MX"/>
              </w:rPr>
            </w:pPr>
          </w:p>
        </w:tc>
      </w:tr>
      <w:tr w:rsidR="00362BEA" w:rsidRPr="0005109F"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05109F"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05109F" w:rsidRDefault="00212175" w:rsidP="00212175">
            <w:pPr>
              <w:rPr>
                <w:rFonts w:ascii="Arial" w:hAnsi="Arial" w:cs="Arial"/>
                <w:sz w:val="16"/>
                <w:szCs w:val="16"/>
                <w:lang w:val="es-MX" w:eastAsia="es-MX"/>
              </w:rPr>
            </w:pPr>
          </w:p>
        </w:tc>
      </w:tr>
      <w:tr w:rsidR="00694E10" w:rsidRPr="0005109F"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05109F" w:rsidRDefault="00212175" w:rsidP="00212175">
            <w:pPr>
              <w:rPr>
                <w:rFonts w:ascii="Arial" w:hAnsi="Arial" w:cs="Arial"/>
                <w:sz w:val="16"/>
                <w:szCs w:val="16"/>
                <w:lang w:val="es-MX" w:eastAsia="es-MX"/>
              </w:rPr>
            </w:pPr>
          </w:p>
        </w:tc>
      </w:tr>
      <w:tr w:rsidR="00694E10" w:rsidRPr="0005109F"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05109F" w:rsidRDefault="00212175" w:rsidP="00212175">
            <w:pPr>
              <w:rPr>
                <w:sz w:val="16"/>
                <w:szCs w:val="16"/>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05109F" w:rsidRDefault="00212175" w:rsidP="00212175">
            <w:pPr>
              <w:rPr>
                <w:sz w:val="16"/>
                <w:szCs w:val="16"/>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05109F" w:rsidRDefault="00212175" w:rsidP="00212175">
            <w:pPr>
              <w:rPr>
                <w:sz w:val="16"/>
                <w:szCs w:val="16"/>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05109F" w:rsidRDefault="00212175" w:rsidP="00212175">
            <w:pPr>
              <w:rPr>
                <w:sz w:val="16"/>
                <w:szCs w:val="16"/>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05109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05109F" w:rsidRDefault="00212175" w:rsidP="00212175">
            <w:pPr>
              <w:rPr>
                <w:sz w:val="16"/>
                <w:szCs w:val="16"/>
                <w:lang w:val="es-MX" w:eastAsia="es-MX"/>
              </w:rPr>
            </w:pPr>
          </w:p>
        </w:tc>
      </w:tr>
      <w:tr w:rsidR="00694E10" w:rsidRPr="0005109F"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05109F" w:rsidRDefault="00212175" w:rsidP="00212175">
            <w:pPr>
              <w:rPr>
                <w:sz w:val="16"/>
                <w:szCs w:val="16"/>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05109F" w:rsidRDefault="00212175" w:rsidP="00212175">
            <w:pPr>
              <w:rPr>
                <w:rFonts w:ascii="Arial" w:hAnsi="Arial" w:cs="Arial"/>
                <w:sz w:val="16"/>
                <w:szCs w:val="16"/>
                <w:lang w:val="es-MX" w:eastAsia="es-MX"/>
              </w:rPr>
            </w:pPr>
          </w:p>
        </w:tc>
      </w:tr>
      <w:tr w:rsidR="00694E10" w:rsidRPr="0005109F"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05109F" w:rsidRDefault="00212175" w:rsidP="00212175">
            <w:pPr>
              <w:rPr>
                <w:rFonts w:ascii="Arial" w:hAnsi="Arial" w:cs="Arial"/>
                <w:sz w:val="16"/>
                <w:szCs w:val="16"/>
                <w:lang w:val="es-MX" w:eastAsia="es-MX"/>
              </w:rPr>
            </w:pPr>
          </w:p>
        </w:tc>
      </w:tr>
      <w:tr w:rsidR="00362BEA" w:rsidRPr="0005109F"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05109F" w:rsidRDefault="00212175" w:rsidP="00212175">
            <w:pPr>
              <w:rPr>
                <w:rFonts w:ascii="Arial" w:hAnsi="Arial" w:cs="Arial"/>
                <w:sz w:val="16"/>
                <w:szCs w:val="16"/>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05109F" w:rsidRDefault="00212175" w:rsidP="00212175">
            <w:pPr>
              <w:rPr>
                <w:rFonts w:ascii="Arial" w:hAnsi="Arial" w:cs="Arial"/>
                <w:b/>
                <w:bCs/>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05109F" w:rsidRDefault="00212175" w:rsidP="00212175">
            <w:pPr>
              <w:rPr>
                <w:rFonts w:ascii="Arial" w:hAnsi="Arial" w:cs="Arial"/>
                <w:sz w:val="16"/>
                <w:szCs w:val="16"/>
                <w:lang w:val="es-MX" w:eastAsia="es-MX"/>
              </w:rPr>
            </w:pPr>
          </w:p>
        </w:tc>
      </w:tr>
      <w:tr w:rsidR="00694E10" w:rsidRPr="0005109F"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05109F" w:rsidRDefault="00212175" w:rsidP="00212175">
            <w:pPr>
              <w:rPr>
                <w:rFonts w:ascii="Arial" w:hAnsi="Arial" w:cs="Arial"/>
                <w:sz w:val="16"/>
                <w:szCs w:val="16"/>
                <w:lang w:val="es-MX" w:eastAsia="es-MX"/>
              </w:rPr>
            </w:pPr>
          </w:p>
        </w:tc>
      </w:tr>
      <w:tr w:rsidR="00694E10" w:rsidRPr="0005109F"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05109F" w:rsidRDefault="00212175" w:rsidP="00212175">
            <w:pPr>
              <w:rPr>
                <w:sz w:val="16"/>
                <w:szCs w:val="16"/>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05109F" w:rsidRDefault="00212175" w:rsidP="00212175">
            <w:pPr>
              <w:rPr>
                <w:rFonts w:ascii="Arial" w:hAnsi="Arial" w:cs="Arial"/>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05109F" w:rsidRDefault="00212175" w:rsidP="00212175">
            <w:pPr>
              <w:rPr>
                <w:rFonts w:ascii="Arial" w:hAnsi="Arial" w:cs="Arial"/>
                <w:sz w:val="16"/>
                <w:szCs w:val="16"/>
                <w:lang w:val="es-MX" w:eastAsia="es-MX"/>
              </w:rPr>
            </w:pPr>
          </w:p>
        </w:tc>
      </w:tr>
      <w:tr w:rsidR="00440411" w:rsidRPr="0005109F"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05109F" w:rsidRDefault="00212175" w:rsidP="00212175">
            <w:pPr>
              <w:rPr>
                <w:sz w:val="16"/>
                <w:szCs w:val="16"/>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05109F" w:rsidRDefault="00212175" w:rsidP="00212175">
            <w:pPr>
              <w:rPr>
                <w:rFonts w:ascii="Arial" w:hAnsi="Arial" w:cs="Arial"/>
                <w:sz w:val="16"/>
                <w:szCs w:val="16"/>
                <w:lang w:val="es-MX" w:eastAsia="es-MX"/>
              </w:rPr>
            </w:pPr>
          </w:p>
        </w:tc>
      </w:tr>
      <w:tr w:rsidR="00694E10" w:rsidRPr="0005109F"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05109F" w:rsidRDefault="00212175" w:rsidP="00212175">
            <w:pPr>
              <w:rPr>
                <w:rFonts w:ascii="Arial" w:hAnsi="Arial" w:cs="Arial"/>
                <w:sz w:val="16"/>
                <w:szCs w:val="16"/>
                <w:lang w:val="es-MX" w:eastAsia="es-MX"/>
              </w:rPr>
            </w:pPr>
          </w:p>
        </w:tc>
      </w:tr>
      <w:tr w:rsidR="00694E10" w:rsidRPr="0005109F"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05109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05109F" w:rsidRDefault="00212175" w:rsidP="00212175">
            <w:pPr>
              <w:rPr>
                <w:sz w:val="16"/>
                <w:szCs w:val="16"/>
                <w:lang w:val="es-MX" w:eastAsia="es-MX"/>
              </w:rPr>
            </w:pPr>
          </w:p>
        </w:tc>
      </w:tr>
    </w:tbl>
    <w:p w14:paraId="4F02B5C4" w14:textId="77777777" w:rsidR="00694E10" w:rsidRDefault="00694E10">
      <w:pPr>
        <w:rPr>
          <w:rFonts w:ascii="Arial" w:hAnsi="Arial" w:cs="Arial"/>
          <w:b/>
          <w:sz w:val="28"/>
          <w:szCs w:val="28"/>
          <w:lang w:val="es-MX"/>
        </w:rPr>
      </w:pPr>
      <w:r>
        <w:rPr>
          <w:rFonts w:ascii="Arial" w:hAnsi="Arial" w:cs="Arial"/>
          <w:b/>
          <w:sz w:val="28"/>
          <w:szCs w:val="28"/>
          <w:lang w:val="es-MX"/>
        </w:rPr>
        <w:br w:type="page"/>
      </w:r>
    </w:p>
    <w:p w14:paraId="01233B26" w14:textId="09319A8D"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6C353850" w14:textId="2BE215AB" w:rsidR="00FA1DAA"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p w14:paraId="18E386DC" w14:textId="173F1337"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202</w:t>
      </w:r>
      <w:r w:rsidR="000C1C4B">
        <w:rPr>
          <w:rFonts w:ascii="Arial" w:hAnsi="Arial" w:cs="Arial"/>
          <w:b/>
          <w:sz w:val="20"/>
          <w:szCs w:val="20"/>
          <w:lang w:val="es-MX"/>
        </w:rPr>
        <w:t>3</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64F4070" w14:textId="77777777" w:rsidR="00FA1DAA" w:rsidRPr="007F087E" w:rsidRDefault="00FA1DAA" w:rsidP="00FA1DAA">
      <w:pPr>
        <w:jc w:val="both"/>
        <w:rPr>
          <w:rFonts w:ascii="Arial" w:hAnsi="Arial" w:cs="Arial"/>
          <w:b/>
          <w:sz w:val="20"/>
          <w:szCs w:val="20"/>
          <w:lang w:val="es-MX"/>
        </w:rPr>
      </w:pPr>
      <w:r w:rsidRPr="00FA386B">
        <w:rPr>
          <w:rFonts w:ascii="Arial" w:hAnsi="Arial" w:cs="Arial"/>
          <w:i/>
          <w:iCs/>
          <w:sz w:val="20"/>
          <w:szCs w:val="20"/>
          <w:u w:val="single"/>
          <w:lang w:val="es-MX"/>
        </w:rPr>
        <w:t>(Nombre de la persona acreditada legalmente para firmar las proposiciones)</w:t>
      </w:r>
      <w:r w:rsidRPr="007F087E">
        <w:rPr>
          <w:rFonts w:ascii="Arial" w:hAnsi="Arial" w:cs="Arial"/>
          <w:sz w:val="20"/>
          <w:szCs w:val="20"/>
          <w:u w:val="single"/>
          <w:lang w:val="es-MX"/>
        </w:rPr>
        <w:t xml:space="preserve">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FA386B">
        <w:rPr>
          <w:rFonts w:ascii="Arial" w:hAnsi="Arial" w:cs="Arial"/>
          <w:i/>
          <w:iCs/>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2E7EC857" w14:textId="77777777"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77777777" w:rsidR="00FA1DAA" w:rsidRPr="007F087E" w:rsidRDefault="00FA1DAA" w:rsidP="00172AE6">
            <w:pPr>
              <w:rPr>
                <w:rFonts w:ascii="Arial" w:hAnsi="Arial" w:cs="Arial"/>
                <w:b/>
                <w:sz w:val="20"/>
                <w:szCs w:val="20"/>
                <w:lang w:val="es-MX"/>
              </w:rPr>
            </w:pPr>
            <w:r w:rsidRPr="007F087E">
              <w:rPr>
                <w:rFonts w:ascii="Arial" w:hAnsi="Arial" w:cs="Arial"/>
                <w:b/>
                <w:sz w:val="20"/>
                <w:szCs w:val="20"/>
                <w:lang w:val="es-MX"/>
              </w:rPr>
              <w:t>Descripción del objeto social:</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0A18C969" w14:textId="77777777" w:rsidR="00FA1DAA" w:rsidRPr="007F087E" w:rsidRDefault="00FA1DAA" w:rsidP="00172AE6">
            <w:pPr>
              <w:rPr>
                <w:rFonts w:ascii="Arial" w:hAnsi="Arial" w:cs="Arial"/>
                <w:sz w:val="20"/>
                <w:szCs w:val="20"/>
                <w:lang w:val="es-MX"/>
              </w:rPr>
            </w:pPr>
          </w:p>
        </w:tc>
      </w:tr>
    </w:tbl>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tc>
      </w:tr>
    </w:tbl>
    <w:p w14:paraId="7D051F74" w14:textId="233C4BDE" w:rsidR="00FA1DAA" w:rsidRDefault="00FA1DAA" w:rsidP="00FA1DAA">
      <w:pPr>
        <w:jc w:val="center"/>
        <w:rPr>
          <w:rFonts w:ascii="Arial" w:hAnsi="Arial" w:cs="Arial"/>
          <w:b/>
          <w:bCs/>
          <w:sz w:val="20"/>
          <w:szCs w:val="20"/>
          <w:lang w:val="es-MX" w:eastAsia="es-MX"/>
        </w:rPr>
      </w:pPr>
    </w:p>
    <w:p w14:paraId="5B373CD1" w14:textId="77777777" w:rsidR="00694E10" w:rsidRPr="007F087E" w:rsidRDefault="00694E10" w:rsidP="00FA1DAA">
      <w:pPr>
        <w:jc w:val="center"/>
        <w:rPr>
          <w:rFonts w:ascii="Arial" w:hAnsi="Arial" w:cs="Arial"/>
          <w:b/>
          <w:bCs/>
          <w:sz w:val="20"/>
          <w:szCs w:val="20"/>
          <w:lang w:val="es-MX" w:eastAsia="es-MX"/>
        </w:rPr>
      </w:pPr>
    </w:p>
    <w:p w14:paraId="4894A8DD" w14:textId="128214D6" w:rsidR="00FA1DAA"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366040D" w14:textId="77777777" w:rsidR="00694E10" w:rsidRPr="007F087E" w:rsidRDefault="00694E10" w:rsidP="00FA1DAA">
      <w:pPr>
        <w:jc w:val="center"/>
        <w:rPr>
          <w:rFonts w:ascii="Arial" w:hAnsi="Arial" w:cs="Arial"/>
          <w:b/>
          <w:bCs/>
          <w:sz w:val="20"/>
          <w:szCs w:val="20"/>
          <w:lang w:val="es-MX" w:eastAsia="es-MX"/>
        </w:rPr>
      </w:pP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4378791"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158C3A1" w14:textId="77777777" w:rsidR="00FA1DAA" w:rsidRPr="007F087E" w:rsidRDefault="00FA1DAA" w:rsidP="00FA1DAA"/>
    <w:p w14:paraId="50183B20" w14:textId="77777777" w:rsidR="00694E10" w:rsidRDefault="007F4FFB" w:rsidP="007F4FFB">
      <w:pPr>
        <w:tabs>
          <w:tab w:val="center" w:pos="4960"/>
          <w:tab w:val="left" w:pos="6262"/>
        </w:tabs>
        <w:rPr>
          <w:rFonts w:ascii="Arial" w:hAnsi="Arial" w:cs="Arial"/>
          <w:b/>
          <w:sz w:val="28"/>
          <w:szCs w:val="28"/>
          <w:lang w:val="es-MX"/>
        </w:rPr>
      </w:pPr>
      <w:r>
        <w:rPr>
          <w:rFonts w:ascii="Arial" w:hAnsi="Arial" w:cs="Arial"/>
          <w:b/>
          <w:sz w:val="28"/>
          <w:szCs w:val="28"/>
          <w:lang w:val="es-MX"/>
        </w:rPr>
        <w:tab/>
      </w:r>
    </w:p>
    <w:p w14:paraId="5D6C6A71" w14:textId="77777777" w:rsidR="00694E10" w:rsidRDefault="00694E10">
      <w:pPr>
        <w:rPr>
          <w:rFonts w:ascii="Arial" w:hAnsi="Arial" w:cs="Arial"/>
          <w:b/>
          <w:sz w:val="28"/>
          <w:szCs w:val="28"/>
          <w:lang w:val="es-MX"/>
        </w:rPr>
      </w:pPr>
      <w:r>
        <w:rPr>
          <w:rFonts w:ascii="Arial" w:hAnsi="Arial" w:cs="Arial"/>
          <w:b/>
          <w:sz w:val="28"/>
          <w:szCs w:val="28"/>
          <w:lang w:val="es-MX"/>
        </w:rPr>
        <w:br w:type="page"/>
      </w:r>
    </w:p>
    <w:p w14:paraId="33744CF9" w14:textId="4CA12745" w:rsidR="00753B6F" w:rsidRPr="007F087E" w:rsidRDefault="00753B6F" w:rsidP="00694E10">
      <w:pPr>
        <w:tabs>
          <w:tab w:val="center" w:pos="4960"/>
          <w:tab w:val="left" w:pos="6262"/>
        </w:tabs>
        <w:jc w:val="center"/>
        <w:rPr>
          <w:rFonts w:ascii="Arial" w:hAnsi="Arial" w:cs="Arial"/>
          <w:b/>
          <w:sz w:val="28"/>
          <w:szCs w:val="28"/>
          <w:lang w:val="es-MX"/>
        </w:rPr>
      </w:pPr>
      <w:r w:rsidRPr="007F087E">
        <w:rPr>
          <w:rFonts w:ascii="Arial" w:hAnsi="Arial" w:cs="Arial"/>
          <w:b/>
          <w:sz w:val="28"/>
          <w:szCs w:val="28"/>
          <w:lang w:val="es-MX"/>
        </w:rPr>
        <w:lastRenderedPageBreak/>
        <w:t>ANEXO E</w:t>
      </w:r>
    </w:p>
    <w:p w14:paraId="61500D71" w14:textId="0CB730B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Correo electrónico del invitado</w:t>
      </w:r>
    </w:p>
    <w:p w14:paraId="6AD4A755" w14:textId="7B245353" w:rsidR="007F4FFB" w:rsidRDefault="007F4FFB" w:rsidP="00753B6F">
      <w:pPr>
        <w:jc w:val="center"/>
        <w:rPr>
          <w:rFonts w:ascii="Arial" w:hAnsi="Arial" w:cs="Arial"/>
          <w:b/>
          <w:caps/>
          <w:sz w:val="20"/>
          <w:szCs w:val="20"/>
          <w:lang w:val="es-MX"/>
        </w:rPr>
      </w:pPr>
    </w:p>
    <w:p w14:paraId="3B9D8346" w14:textId="77777777" w:rsidR="007F4FFB" w:rsidRPr="007F087E" w:rsidRDefault="007F4FFB" w:rsidP="00753B6F">
      <w:pPr>
        <w:jc w:val="center"/>
        <w:rPr>
          <w:rFonts w:ascii="Arial" w:hAnsi="Arial" w:cs="Arial"/>
          <w:b/>
          <w:caps/>
          <w:sz w:val="20"/>
          <w:szCs w:val="20"/>
          <w:lang w:val="es-MX"/>
        </w:rPr>
      </w:pPr>
    </w:p>
    <w:p w14:paraId="7F247350" w14:textId="59BE935B"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47B6276A"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6889084A" w14:textId="71CEAB3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612ED438"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40F3A3AC" w:rsidR="00753B6F" w:rsidRPr="007F087E" w:rsidRDefault="00753B6F" w:rsidP="00753B6F">
      <w:pPr>
        <w:jc w:val="both"/>
        <w:rPr>
          <w:rFonts w:ascii="Arial" w:hAnsi="Arial" w:cs="Arial"/>
          <w:b/>
          <w:sz w:val="20"/>
          <w:szCs w:val="20"/>
          <w:lang w:val="es-MX"/>
        </w:rPr>
      </w:pPr>
      <w:proofErr w:type="gramStart"/>
      <w:r w:rsidRPr="007F087E">
        <w:rPr>
          <w:rFonts w:ascii="Arial" w:hAnsi="Arial" w:cs="Arial"/>
          <w:sz w:val="20"/>
          <w:szCs w:val="20"/>
          <w:lang w:val="es-MX"/>
        </w:rPr>
        <w:t>En relación a</w:t>
      </w:r>
      <w:proofErr w:type="gramEnd"/>
      <w:r w:rsidRPr="007F087E">
        <w:rPr>
          <w:rFonts w:ascii="Arial" w:hAnsi="Arial" w:cs="Arial"/>
          <w:sz w:val="20"/>
          <w:szCs w:val="20"/>
          <w:lang w:val="es-MX"/>
        </w:rPr>
        <w:t xml:space="preserve"> la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 “</w:t>
      </w:r>
      <w:r w:rsidRPr="007F087E">
        <w:rPr>
          <w:rFonts w:ascii="Arial" w:hAnsi="Arial" w:cs="Arial"/>
          <w:b/>
          <w:bCs/>
          <w:sz w:val="20"/>
          <w:szCs w:val="20"/>
          <w:lang w:val="es-MX"/>
        </w:rPr>
        <w:t>EL INBAL</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B9829E0"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24BD83C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C37621A" w14:textId="64A04E7E"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p w14:paraId="74F026F7" w14:textId="77777777" w:rsidR="007F4FFB" w:rsidRPr="007F087E" w:rsidRDefault="007F4FFB" w:rsidP="00753B6F">
      <w:pPr>
        <w:jc w:val="center"/>
        <w:rPr>
          <w:rFonts w:ascii="Arial" w:hAnsi="Arial" w:cs="Arial"/>
          <w:b/>
          <w:caps/>
          <w:sz w:val="20"/>
          <w:szCs w:val="20"/>
          <w:lang w:val="es-MX"/>
        </w:rPr>
      </w:pP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3A846137"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5F20B1" w:rsidRPr="007F087E">
        <w:rPr>
          <w:rFonts w:ascii="Arial" w:hAnsi="Arial" w:cs="Arial"/>
          <w:b/>
          <w:sz w:val="20"/>
          <w:szCs w:val="20"/>
          <w:lang w:val="es-MX"/>
        </w:rPr>
        <w:t>2</w:t>
      </w:r>
      <w:r w:rsidR="000C1C4B">
        <w:rPr>
          <w:rFonts w:ascii="Arial" w:hAnsi="Arial" w:cs="Arial"/>
          <w:b/>
          <w:sz w:val="20"/>
          <w:szCs w:val="20"/>
          <w:lang w:val="es-MX"/>
        </w:rPr>
        <w:t>3</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invitado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En el entendido de que la falsedad en la manifestación que se realiza será sancionada en los términos del artículo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1C502019"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151D0B2C" w14:textId="15E796D9" w:rsidR="00753B6F"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4F12BF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2D2BE0F"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Me refiero al procedimiento de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5226BB17"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00DE77CA" w:rsidRPr="007F087E">
        <w:rPr>
          <w:rFonts w:ascii="Arial" w:hAnsi="Arial" w:cs="Arial"/>
          <w:b/>
          <w:sz w:val="20"/>
          <w:szCs w:val="20"/>
          <w:lang w:val="es-MX"/>
        </w:rPr>
        <w:t>Invitado</w:t>
      </w:r>
      <w:r w:rsidRPr="007F087E">
        <w:rPr>
          <w:rFonts w:ascii="Arial" w:hAnsi="Arial" w:cs="Arial"/>
          <w:b/>
          <w:sz w:val="20"/>
          <w:szCs w:val="20"/>
          <w:lang w:val="es-MX"/>
        </w:rPr>
        <w:t>s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6487FE8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F193D9E" w14:textId="74BFE21D" w:rsidR="00753B6F" w:rsidRDefault="00753B6F" w:rsidP="00753B6F">
      <w:pPr>
        <w:jc w:val="center"/>
        <w:rPr>
          <w:rFonts w:ascii="Arial" w:hAnsi="Arial" w:cs="Arial"/>
          <w:sz w:val="20"/>
          <w:szCs w:val="20"/>
          <w:lang w:val="es-MX" w:eastAsia="es-MX"/>
        </w:rPr>
      </w:pPr>
    </w:p>
    <w:p w14:paraId="005262A2" w14:textId="739E8A22" w:rsidR="0069362A" w:rsidRDefault="0069362A" w:rsidP="00753B6F">
      <w:pPr>
        <w:jc w:val="center"/>
        <w:rPr>
          <w:rFonts w:ascii="Arial" w:hAnsi="Arial" w:cs="Arial"/>
          <w:sz w:val="20"/>
          <w:szCs w:val="20"/>
          <w:lang w:val="es-MX" w:eastAsia="es-MX"/>
        </w:rPr>
      </w:pPr>
    </w:p>
    <w:p w14:paraId="24263DC7" w14:textId="77777777" w:rsidR="0069362A" w:rsidRPr="007F087E" w:rsidRDefault="0069362A"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F087E" w:rsidRDefault="0069362A" w:rsidP="0069362A">
      <w:pPr>
        <w:tabs>
          <w:tab w:val="left" w:pos="708"/>
          <w:tab w:val="center" w:pos="4419"/>
          <w:tab w:val="right" w:pos="8838"/>
        </w:tabs>
        <w:ind w:right="-44"/>
        <w:jc w:val="right"/>
        <w:rPr>
          <w:rFonts w:ascii="Arial" w:hAnsi="Arial" w:cs="Arial"/>
          <w:b/>
          <w:sz w:val="20"/>
          <w:szCs w:val="20"/>
          <w:lang w:val="es-MX"/>
        </w:rPr>
      </w:pPr>
      <w:r>
        <w:rPr>
          <w:rFonts w:ascii="Arial" w:hAnsi="Arial" w:cs="Arial"/>
          <w:b/>
          <w:sz w:val="20"/>
          <w:szCs w:val="20"/>
          <w:lang w:val="es-MX"/>
        </w:rPr>
        <w:t>FO-CON-14</w:t>
      </w: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46637391" w14:textId="77777777" w:rsidR="0005109F" w:rsidRDefault="0005109F">
      <w:pPr>
        <w:rPr>
          <w:rFonts w:ascii="Arial" w:hAnsi="Arial" w:cs="Arial"/>
          <w:b/>
          <w:sz w:val="28"/>
          <w:szCs w:val="28"/>
          <w:lang w:val="es-MX" w:eastAsia="es-MX"/>
        </w:rPr>
      </w:pPr>
      <w:r>
        <w:rPr>
          <w:rFonts w:ascii="Arial" w:hAnsi="Arial" w:cs="Arial"/>
          <w:b/>
          <w:sz w:val="28"/>
          <w:szCs w:val="28"/>
          <w:lang w:val="es-MX" w:eastAsia="es-MX"/>
        </w:rPr>
        <w:br w:type="page"/>
      </w:r>
    </w:p>
    <w:p w14:paraId="39FAB2C8" w14:textId="4459DC41"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I</w:t>
      </w:r>
    </w:p>
    <w:p w14:paraId="05966817" w14:textId="4C116C05" w:rsidR="00840EB8"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INFORMACIÓN confidencial DEL INVITADO</w:t>
      </w:r>
    </w:p>
    <w:p w14:paraId="5369D5A8" w14:textId="1E365FB5" w:rsidR="0069362A" w:rsidRDefault="0069362A" w:rsidP="00840EB8">
      <w:pPr>
        <w:jc w:val="center"/>
        <w:rPr>
          <w:rFonts w:ascii="Arial" w:hAnsi="Arial" w:cs="Arial"/>
          <w:b/>
          <w:caps/>
          <w:sz w:val="20"/>
          <w:szCs w:val="20"/>
          <w:lang w:val="es-MX"/>
        </w:rPr>
      </w:pPr>
    </w:p>
    <w:p w14:paraId="7EAA1BAA" w14:textId="70569758"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361EDFD8"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38D7382B"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13DF67B6" w:rsidR="00D15FE4" w:rsidRDefault="00D15FE4" w:rsidP="00D15FE4">
      <w:pPr>
        <w:jc w:val="center"/>
        <w:rPr>
          <w:rFonts w:ascii="Arial" w:hAnsi="Arial" w:cs="Arial"/>
          <w:sz w:val="20"/>
          <w:szCs w:val="20"/>
          <w:lang w:val="es-MX" w:eastAsia="es-MX"/>
        </w:rPr>
      </w:pPr>
    </w:p>
    <w:p w14:paraId="7C9A64BD" w14:textId="4A17ACA2" w:rsidR="0069362A" w:rsidRDefault="0069362A" w:rsidP="00D15FE4">
      <w:pPr>
        <w:jc w:val="center"/>
        <w:rPr>
          <w:rFonts w:ascii="Arial" w:hAnsi="Arial" w:cs="Arial"/>
          <w:sz w:val="20"/>
          <w:szCs w:val="20"/>
          <w:lang w:val="es-MX" w:eastAsia="es-MX"/>
        </w:rPr>
      </w:pPr>
    </w:p>
    <w:p w14:paraId="09469401" w14:textId="73A892F9" w:rsidR="0069362A" w:rsidRDefault="0069362A" w:rsidP="00D15FE4">
      <w:pPr>
        <w:jc w:val="center"/>
        <w:rPr>
          <w:rFonts w:ascii="Arial" w:hAnsi="Arial" w:cs="Arial"/>
          <w:sz w:val="20"/>
          <w:szCs w:val="20"/>
          <w:lang w:val="es-MX" w:eastAsia="es-MX"/>
        </w:rPr>
      </w:pPr>
    </w:p>
    <w:p w14:paraId="251B4588" w14:textId="77777777" w:rsidR="0069362A" w:rsidRPr="007F087E" w:rsidRDefault="0069362A"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B15453F" w14:textId="22473B9D" w:rsidR="00753B6F"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21C6BB45" w14:textId="600B199C" w:rsidR="0069362A" w:rsidRDefault="0069362A" w:rsidP="00753B6F">
      <w:pPr>
        <w:jc w:val="center"/>
        <w:rPr>
          <w:rFonts w:ascii="Arial" w:hAnsi="Arial" w:cs="Arial"/>
          <w:b/>
          <w:caps/>
          <w:sz w:val="20"/>
          <w:szCs w:val="20"/>
          <w:lang w:val="es-MX" w:eastAsia="es-MX"/>
        </w:rPr>
      </w:pPr>
    </w:p>
    <w:p w14:paraId="65F86864" w14:textId="77777777" w:rsidR="0069362A" w:rsidRPr="0069362A" w:rsidRDefault="0069362A" w:rsidP="0069362A">
      <w:pPr>
        <w:rPr>
          <w:lang w:val="es-MX" w:eastAsia="es-MX"/>
        </w:rPr>
      </w:pPr>
    </w:p>
    <w:p w14:paraId="03C6DB41" w14:textId="48C90995"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0AE03B25"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(razón social del invitado)</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28AABE18"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F087E">
        <w:rPr>
          <w:rFonts w:ascii="Arial" w:eastAsia="Batang" w:hAnsi="Arial" w:cs="Arial"/>
          <w:sz w:val="20"/>
          <w:szCs w:val="20"/>
          <w:lang w:val="es-MX"/>
        </w:rPr>
        <w:t>“</w:t>
      </w:r>
      <w:r w:rsidRPr="007F087E">
        <w:rPr>
          <w:rFonts w:ascii="Arial" w:eastAsia="Batang" w:hAnsi="Arial" w:cs="Arial"/>
          <w:b/>
          <w:bCs/>
          <w:sz w:val="20"/>
          <w:szCs w:val="20"/>
          <w:lang w:val="es-MX"/>
        </w:rPr>
        <w:t>el</w:t>
      </w:r>
      <w:r w:rsidRPr="007F087E">
        <w:rPr>
          <w:rFonts w:ascii="Arial" w:eastAsia="Batang" w:hAnsi="Arial" w:cs="Arial"/>
          <w:b/>
          <w:bCs/>
          <w:caps/>
          <w:sz w:val="20"/>
          <w:szCs w:val="20"/>
          <w:lang w:val="es-MX"/>
        </w:rPr>
        <w:t xml:space="preserve"> INBAL”</w:t>
      </w:r>
      <w:r w:rsidRPr="007F087E">
        <w:rPr>
          <w:rFonts w:ascii="Arial" w:hAnsi="Arial" w:cs="Arial"/>
          <w:b/>
          <w:bCs/>
          <w:sz w:val="20"/>
          <w:szCs w:val="20"/>
          <w:lang w:val="es-MX"/>
        </w:rPr>
        <w:t>.</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73FD3F8A" w14:textId="19D5DA63"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C27C855" w14:textId="77777777" w:rsidR="00391BD2" w:rsidRPr="007F087E" w:rsidRDefault="00391BD2"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48C49091" w14:textId="05C9A776" w:rsidR="00840EB8"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242A1942" w14:textId="7E17C613" w:rsidR="0069362A" w:rsidRDefault="0069362A" w:rsidP="00840EB8">
      <w:pPr>
        <w:jc w:val="center"/>
        <w:rPr>
          <w:rFonts w:ascii="Arial" w:hAnsi="Arial" w:cs="Arial"/>
          <w:b/>
          <w:caps/>
          <w:sz w:val="20"/>
          <w:szCs w:val="20"/>
          <w:lang w:val="es-MX" w:eastAsia="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58411816"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7EB4B1B0"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w:t>
      </w:r>
      <w:r w:rsidR="00EB3961" w:rsidRPr="007F087E">
        <w:rPr>
          <w:rFonts w:ascii="Arial" w:hAnsi="Arial" w:cs="Arial"/>
          <w:sz w:val="20"/>
          <w:szCs w:val="20"/>
          <w:lang w:val="es-MX"/>
        </w:rPr>
        <w:t xml:space="preserve"> bajo protesta de decir verdad</w:t>
      </w:r>
      <w:r w:rsidRPr="007F087E">
        <w:rPr>
          <w:rFonts w:ascii="Arial" w:hAnsi="Arial" w:cs="Arial"/>
          <w:sz w:val="20"/>
          <w:szCs w:val="20"/>
          <w:lang w:val="es-MX"/>
        </w:rPr>
        <w:t xml:space="preserve">, que durante la presente </w:t>
      </w:r>
      <w:r w:rsidR="00B70283" w:rsidRPr="007F087E">
        <w:rPr>
          <w:rFonts w:ascii="Arial" w:hAnsi="Arial" w:cs="Arial"/>
          <w:sz w:val="20"/>
          <w:szCs w:val="20"/>
          <w:lang w:val="es-MX"/>
        </w:rPr>
        <w:t>Invitación</w:t>
      </w:r>
      <w:r w:rsidRPr="007F087E">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F087E">
        <w:rPr>
          <w:rFonts w:ascii="Arial" w:hAnsi="Arial" w:cs="Arial"/>
          <w:sz w:val="20"/>
          <w:szCs w:val="20"/>
          <w:lang w:val="es-MX"/>
        </w:rPr>
        <w:t>servicio de</w:t>
      </w:r>
      <w:r w:rsidRPr="007F087E">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77777777"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Pr="007F087E">
        <w:rPr>
          <w:rFonts w:ascii="Arial" w:eastAsia="Batang" w:hAnsi="Arial" w:cs="Arial"/>
          <w:sz w:val="20"/>
          <w:szCs w:val="20"/>
          <w:lang w:val="es-MX"/>
        </w:rPr>
        <w:t>“</w:t>
      </w:r>
      <w:r w:rsidRPr="007F087E">
        <w:rPr>
          <w:rFonts w:ascii="Arial" w:eastAsia="Batang" w:hAnsi="Arial" w:cs="Arial"/>
          <w:b/>
          <w:bCs/>
          <w:caps/>
          <w:sz w:val="20"/>
          <w:szCs w:val="20"/>
          <w:lang w:val="es-MX"/>
        </w:rPr>
        <w:t>el INBAL</w:t>
      </w:r>
      <w:r w:rsidRPr="007F087E">
        <w:rPr>
          <w:rFonts w:ascii="Arial" w:eastAsia="Batang" w:hAnsi="Arial" w:cs="Arial"/>
          <w:caps/>
          <w:sz w:val="20"/>
          <w:szCs w:val="20"/>
          <w:lang w:val="es-MX"/>
        </w:rPr>
        <w:t>”</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4C6AA274" w:rsidR="00840EB8"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0E132B35" w14:textId="77777777" w:rsidR="00391BD2" w:rsidRPr="007F087E" w:rsidRDefault="00391BD2" w:rsidP="00840EB8">
      <w:pPr>
        <w:jc w:val="center"/>
        <w:rPr>
          <w:rFonts w:ascii="Arial" w:hAnsi="Arial" w:cs="Arial"/>
          <w:b/>
          <w:bCs/>
          <w:sz w:val="20"/>
          <w:szCs w:val="20"/>
          <w:lang w:val="es-MX" w:eastAsia="es-MX"/>
        </w:rPr>
      </w:pP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5F73D589" w14:textId="09455B25" w:rsidR="00753B6F" w:rsidRDefault="00753B6F" w:rsidP="00753B6F">
      <w:pPr>
        <w:tabs>
          <w:tab w:val="right" w:pos="9006"/>
        </w:tabs>
        <w:jc w:val="center"/>
        <w:rPr>
          <w:rFonts w:ascii="Arial" w:hAnsi="Arial" w:cs="Arial"/>
          <w:b/>
          <w:caps/>
          <w:sz w:val="20"/>
          <w:szCs w:val="20"/>
          <w:lang w:val="es-MX"/>
        </w:rPr>
      </w:pPr>
      <w:r w:rsidRPr="007F087E">
        <w:rPr>
          <w:rFonts w:ascii="Arial" w:hAnsi="Arial" w:cs="Arial"/>
          <w:b/>
          <w:caps/>
          <w:sz w:val="20"/>
          <w:szCs w:val="20"/>
          <w:lang w:val="es-MX"/>
        </w:rPr>
        <w:t>NO CONFLICTO DE INTERESES</w:t>
      </w:r>
    </w:p>
    <w:p w14:paraId="44C65410" w14:textId="0793B771" w:rsidR="0069362A" w:rsidRDefault="0069362A" w:rsidP="00753B6F">
      <w:pPr>
        <w:tabs>
          <w:tab w:val="right" w:pos="9006"/>
        </w:tabs>
        <w:jc w:val="center"/>
        <w:rPr>
          <w:rFonts w:ascii="Arial" w:hAnsi="Arial" w:cs="Arial"/>
          <w:b/>
          <w:caps/>
          <w:sz w:val="20"/>
          <w:szCs w:val="20"/>
          <w:lang w:val="es-MX"/>
        </w:rPr>
      </w:pPr>
    </w:p>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5F7514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773481F9" w14:textId="2CF626A1"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cumplimient</w:t>
      </w:r>
      <w:r w:rsidR="00761E6E" w:rsidRPr="007F087E">
        <w:rPr>
          <w:rFonts w:ascii="Arial" w:hAnsi="Arial" w:cs="Arial"/>
          <w:sz w:val="20"/>
          <w:szCs w:val="20"/>
          <w:lang w:val="es-MX"/>
        </w:rPr>
        <w:t>o a lo previsto en el Artículo 7</w:t>
      </w:r>
      <w:r w:rsidRPr="007F087E">
        <w:rPr>
          <w:rFonts w:ascii="Arial" w:hAnsi="Arial" w:cs="Arial"/>
          <w:sz w:val="20"/>
          <w:szCs w:val="20"/>
          <w:lang w:val="es-MX"/>
        </w:rPr>
        <w:t xml:space="preserve">° fracciones XI y XII de la Ley </w:t>
      </w:r>
      <w:r w:rsidR="00761E6E" w:rsidRPr="007F087E">
        <w:rPr>
          <w:rFonts w:ascii="Arial" w:hAnsi="Arial" w:cs="Arial"/>
          <w:sz w:val="20"/>
          <w:szCs w:val="20"/>
          <w:lang w:val="es-MX"/>
        </w:rPr>
        <w:t>General</w:t>
      </w:r>
      <w:r w:rsidRPr="007F087E">
        <w:rPr>
          <w:rFonts w:ascii="Arial" w:hAnsi="Arial" w:cs="Arial"/>
          <w:sz w:val="20"/>
          <w:szCs w:val="20"/>
          <w:lang w:val="es-MX"/>
        </w:rPr>
        <w:t xml:space="preserve"> de Responsabilidades Administrativas</w:t>
      </w:r>
      <w:r w:rsidR="006D5108" w:rsidRPr="007F087E">
        <w:rPr>
          <w:rFonts w:ascii="Arial" w:hAnsi="Arial" w:cs="Arial"/>
          <w:sz w:val="20"/>
          <w:szCs w:val="20"/>
          <w:lang w:val="es-MX"/>
        </w:rPr>
        <w:t xml:space="preserve"> de los Servidores Públicos</w:t>
      </w:r>
      <w:r w:rsidRPr="007F087E">
        <w:rPr>
          <w:rFonts w:ascii="Arial" w:hAnsi="Arial" w:cs="Arial"/>
          <w:sz w:val="20"/>
          <w:szCs w:val="20"/>
          <w:lang w:val="es-MX"/>
        </w:rPr>
        <w:t xml:space="preserve">, así como la regla 3 relativa a </w:t>
      </w:r>
      <w:r w:rsidRPr="007F087E">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7F087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sidRPr="007F087E">
        <w:rPr>
          <w:rFonts w:ascii="Arial" w:hAnsi="Arial" w:cs="Arial"/>
          <w:i/>
          <w:sz w:val="20"/>
          <w:szCs w:val="20"/>
          <w:lang w:val="es-MX"/>
        </w:rPr>
        <w:t xml:space="preserve">manifiesto </w:t>
      </w:r>
      <w:r w:rsidRPr="007F087E">
        <w:rPr>
          <w:rFonts w:ascii="Arial" w:hAnsi="Arial" w:cs="Arial"/>
          <w:i/>
          <w:sz w:val="20"/>
          <w:szCs w:val="20"/>
          <w:lang w:val="es-MX"/>
        </w:rPr>
        <w:t>bajo protesta de decir verdad que</w:t>
      </w:r>
      <w:r w:rsidR="00EB3961" w:rsidRPr="007F087E">
        <w:rPr>
          <w:rFonts w:ascii="Arial" w:hAnsi="Arial" w:cs="Arial"/>
          <w:i/>
          <w:sz w:val="20"/>
          <w:szCs w:val="20"/>
          <w:lang w:val="es-MX"/>
        </w:rPr>
        <w:t>,</w:t>
      </w:r>
      <w:r w:rsidRPr="007F087E">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7F087E">
        <w:rPr>
          <w:rFonts w:ascii="Arial" w:hAnsi="Arial" w:cs="Arial"/>
          <w:bCs/>
          <w:i/>
          <w:sz w:val="20"/>
          <w:szCs w:val="20"/>
          <w:lang w:val="es-MX"/>
        </w:rPr>
        <w:t>itación</w:t>
      </w:r>
      <w:r w:rsidRPr="007F087E">
        <w:rPr>
          <w:rFonts w:ascii="Arial" w:hAnsi="Arial" w:cs="Arial"/>
          <w:i/>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2D995D5D"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083CD14D" w:rsidR="00753B6F"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203623EF" w14:textId="580D3AB3" w:rsidR="0069362A" w:rsidRDefault="0069362A" w:rsidP="00753B6F">
      <w:pPr>
        <w:jc w:val="center"/>
        <w:rPr>
          <w:rFonts w:ascii="Arial" w:hAnsi="Arial" w:cs="Arial"/>
          <w:b/>
          <w:bCs/>
          <w:caps/>
          <w:sz w:val="20"/>
          <w:szCs w:val="20"/>
          <w:lang w:val="es-MX"/>
        </w:rPr>
      </w:pPr>
    </w:p>
    <w:p w14:paraId="0E91CBAF" w14:textId="77777777" w:rsidR="0069362A" w:rsidRPr="007F087E" w:rsidRDefault="0069362A" w:rsidP="00753B6F">
      <w:pPr>
        <w:jc w:val="center"/>
        <w:rPr>
          <w:rFonts w:ascii="Arial" w:hAnsi="Arial" w:cs="Arial"/>
          <w:b/>
          <w:bCs/>
          <w:caps/>
          <w:sz w:val="20"/>
          <w:szCs w:val="20"/>
          <w:lang w:val="es-MX"/>
        </w:rPr>
      </w:pP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7F087E" w:rsidRDefault="00753B6F" w:rsidP="003A0A60">
            <w:pPr>
              <w:pStyle w:val="Ttulo5"/>
              <w:spacing w:before="0" w:after="0"/>
              <w:rPr>
                <w:rFonts w:ascii="Arial" w:hAnsi="Arial" w:cs="Arial"/>
                <w:i w:val="0"/>
                <w:sz w:val="20"/>
                <w:szCs w:val="20"/>
                <w:lang w:val="es-MX"/>
              </w:rPr>
            </w:pPr>
            <w:r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48113B56"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C76B00" w:rsidRPr="00C76B00">
              <w:rPr>
                <w:rFonts w:ascii="Arial" w:hAnsi="Arial" w:cs="Arial"/>
                <w:i w:val="0"/>
                <w:sz w:val="20"/>
                <w:szCs w:val="20"/>
                <w:lang w:val="es-ES"/>
              </w:rPr>
              <w:t>IA-48-E00-048E00995-N-630-2023</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44E923D2"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48731F" w:rsidRPr="0048731F">
              <w:rPr>
                <w:rFonts w:ascii="Montserrat" w:hAnsi="Montserrat" w:cs="Arial"/>
                <w:b/>
                <w:sz w:val="20"/>
                <w:szCs w:val="20"/>
              </w:rPr>
              <w:t>SERVICIOS DE PRESTADORES DE SERVICIOS ESPECIALIZADOS TEMPORALES PARA EL INSTITUTO DE ARTES GRÁFICAS DE OAXACA, DEPENDIENTE DEL INSTITUTO NACIONAL DE BELLAS ARTES Y LITERATURA (INBAL)</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¿El Evento se desarrolló con oportunidad, </w:t>
      </w:r>
      <w:proofErr w:type="gramStart"/>
      <w:r w:rsidRPr="007F087E">
        <w:rPr>
          <w:rFonts w:ascii="Arial" w:eastAsia="Arial Unicode MS" w:hAnsi="Arial" w:cs="Arial"/>
          <w:sz w:val="20"/>
          <w:szCs w:val="20"/>
          <w:lang w:val="es-MX"/>
        </w:rPr>
        <w:t>en razón de</w:t>
      </w:r>
      <w:proofErr w:type="gramEnd"/>
      <w:r w:rsidRPr="007F087E">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50" w:name="_Toc52811935"/>
      <w:r w:rsidRPr="007F087E">
        <w:rPr>
          <w:rFonts w:ascii="Arial" w:hAnsi="Arial" w:cs="Arial"/>
          <w:b/>
          <w:i/>
          <w:iCs/>
          <w:sz w:val="20"/>
          <w:szCs w:val="20"/>
          <w:u w:val="single"/>
          <w:lang w:val="es-MX"/>
        </w:rPr>
        <w:t>Resolución Técnica y Fallo</w:t>
      </w:r>
      <w:bookmarkEnd w:id="50"/>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5628088C" w14:textId="77777777" w:rsidR="00391BD2" w:rsidRDefault="00391BD2" w:rsidP="00753B6F">
      <w:pPr>
        <w:ind w:right="-44"/>
        <w:jc w:val="center"/>
        <w:rPr>
          <w:rFonts w:ascii="Arial" w:eastAsia="Arial Unicode MS" w:hAnsi="Arial" w:cs="Arial"/>
          <w:sz w:val="20"/>
          <w:szCs w:val="20"/>
          <w:lang w:val="es-MX"/>
        </w:rPr>
      </w:pPr>
    </w:p>
    <w:p w14:paraId="3ED6D483" w14:textId="6F9F87C2"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51" w:name="_Toc52811936"/>
      <w:r w:rsidRPr="007F087E">
        <w:rPr>
          <w:rFonts w:ascii="Arial" w:hAnsi="Arial" w:cs="Arial"/>
          <w:b/>
          <w:bCs/>
          <w:sz w:val="20"/>
          <w:szCs w:val="20"/>
          <w:u w:val="single"/>
          <w:lang w:val="es-MX"/>
        </w:rPr>
        <w:t>Generales</w:t>
      </w:r>
      <w:bookmarkEnd w:id="51"/>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469F0E82"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3" w:history="1">
        <w:r w:rsidR="00840EB8" w:rsidRPr="007F087E">
          <w:rPr>
            <w:rStyle w:val="Hipervnculo"/>
            <w:rFonts w:ascii="Arial" w:eastAsia="Arial Unicode MS" w:hAnsi="Arial" w:cs="Arial"/>
            <w:sz w:val="20"/>
            <w:szCs w:val="20"/>
            <w:lang w:val="es-MX"/>
          </w:rPr>
          <w:t>rpalafox@inba.gob.mx</w:t>
        </w:r>
      </w:hyperlink>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0AEC0AF5" w:rsidR="00753B6F"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1C6D195F" w14:textId="2073061D" w:rsidR="0069362A" w:rsidRDefault="0069362A" w:rsidP="00BB1C6A">
      <w:pPr>
        <w:jc w:val="center"/>
        <w:outlineLvl w:val="4"/>
        <w:rPr>
          <w:rFonts w:ascii="Arial" w:hAnsi="Arial" w:cs="Arial"/>
          <w:b/>
          <w:caps/>
          <w:sz w:val="20"/>
          <w:szCs w:val="20"/>
          <w:lang w:val="es-MX"/>
        </w:rPr>
      </w:pPr>
    </w:p>
    <w:p w14:paraId="1FEF8D41" w14:textId="5666B403" w:rsidR="00A27EF7" w:rsidRPr="008B4598" w:rsidRDefault="00A27EF7" w:rsidP="00A27EF7">
      <w:pPr>
        <w:rPr>
          <w:rFonts w:ascii="Arial" w:hAnsi="Arial" w:cs="Arial"/>
          <w:b/>
          <w:sz w:val="18"/>
          <w:szCs w:val="20"/>
          <w:lang w:val="es-MX"/>
        </w:rPr>
      </w:pPr>
      <w:r>
        <w:rPr>
          <w:rFonts w:ascii="Arial" w:hAnsi="Arial" w:cs="Arial"/>
          <w:b/>
          <w:sz w:val="18"/>
          <w:szCs w:val="20"/>
          <w:lang w:val="es-MX"/>
        </w:rPr>
        <w:t>Invitado</w:t>
      </w:r>
      <w:r w:rsidRPr="008B4598">
        <w:rPr>
          <w:rFonts w:ascii="Arial" w:hAnsi="Arial" w:cs="Arial"/>
          <w:b/>
          <w:sz w:val="18"/>
          <w:szCs w:val="20"/>
          <w:lang w:val="es-MX"/>
        </w:rPr>
        <w:t>:</w:t>
      </w:r>
    </w:p>
    <w:p w14:paraId="440AC211" w14:textId="5B5B3E2C" w:rsidR="00A27EF7" w:rsidRPr="008B4598" w:rsidRDefault="00A27EF7" w:rsidP="00A27EF7">
      <w:pPr>
        <w:rPr>
          <w:rFonts w:ascii="Arial" w:hAnsi="Arial" w:cs="Arial"/>
          <w:b/>
          <w:sz w:val="18"/>
          <w:szCs w:val="20"/>
          <w:lang w:val="es-MX"/>
        </w:rPr>
      </w:pPr>
      <w:r w:rsidRPr="008B4598">
        <w:rPr>
          <w:rFonts w:ascii="Arial" w:hAnsi="Arial" w:cs="Arial"/>
          <w:b/>
          <w:sz w:val="18"/>
          <w:szCs w:val="20"/>
          <w:lang w:val="es-MX"/>
        </w:rPr>
        <w:t>RFC</w:t>
      </w:r>
      <w:r>
        <w:rPr>
          <w:rFonts w:ascii="Arial" w:hAnsi="Arial" w:cs="Arial"/>
          <w:b/>
          <w:sz w:val="18"/>
          <w:szCs w:val="20"/>
          <w:lang w:val="es-MX"/>
        </w:rPr>
        <w:t xml:space="preserve"> Invitado</w:t>
      </w:r>
      <w:r w:rsidRPr="008B4598">
        <w:rPr>
          <w:rFonts w:ascii="Arial" w:hAnsi="Arial" w:cs="Arial"/>
          <w:b/>
          <w:sz w:val="18"/>
          <w:szCs w:val="20"/>
          <w:lang w:val="es-MX"/>
        </w:rPr>
        <w:t>:</w:t>
      </w:r>
    </w:p>
    <w:p w14:paraId="77BE4DA4" w14:textId="77777777" w:rsidR="0069362A" w:rsidRPr="007F087E" w:rsidRDefault="0069362A" w:rsidP="00BB1C6A">
      <w:pPr>
        <w:jc w:val="center"/>
        <w:outlineLvl w:val="4"/>
        <w:rPr>
          <w:rFonts w:ascii="Arial" w:hAnsi="Arial" w:cs="Arial"/>
          <w:b/>
          <w:caps/>
          <w:sz w:val="20"/>
          <w:szCs w:val="20"/>
          <w:lang w:val="es-MX"/>
        </w:rPr>
      </w:pPr>
    </w:p>
    <w:p w14:paraId="581EA0D9" w14:textId="35EF93D1"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2F520C9" w14:textId="77777777" w:rsidR="00BB1C6A" w:rsidRPr="007F087E" w:rsidRDefault="00BB1C6A" w:rsidP="00753B6F">
      <w:pPr>
        <w:jc w:val="both"/>
        <w:rPr>
          <w:rFonts w:ascii="Arial" w:hAnsi="Arial" w:cs="Arial"/>
          <w:sz w:val="20"/>
          <w:szCs w:val="20"/>
          <w:lang w:val="es-MX"/>
        </w:rPr>
      </w:pPr>
    </w:p>
    <w:p w14:paraId="0CFA3BFE" w14:textId="7BAA651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invitados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52"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590"/>
        <w:gridCol w:w="1145"/>
        <w:gridCol w:w="1271"/>
      </w:tblGrid>
      <w:tr w:rsidR="007D3482" w:rsidRPr="007F087E" w14:paraId="0873DF42" w14:textId="77777777" w:rsidTr="00D95E87">
        <w:tc>
          <w:tcPr>
            <w:tcW w:w="3793" w:type="pct"/>
            <w:vMerge w:val="restart"/>
            <w:shd w:val="clear" w:color="auto" w:fill="C5E0B3" w:themeFill="accent6" w:themeFillTint="66"/>
            <w:vAlign w:val="center"/>
          </w:tcPr>
          <w:p w14:paraId="1B7BAE86" w14:textId="77777777" w:rsidR="007D3482" w:rsidRPr="007F087E" w:rsidRDefault="007D3482">
            <w:pPr>
              <w:pStyle w:val="Textoindependiente3"/>
              <w:numPr>
                <w:ilvl w:val="1"/>
                <w:numId w:val="41"/>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72E2F8E8"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ENTREGA</w:t>
            </w:r>
          </w:p>
        </w:tc>
      </w:tr>
      <w:tr w:rsidR="007D3482" w:rsidRPr="007F087E" w14:paraId="07605497" w14:textId="77777777" w:rsidTr="00D95E87">
        <w:tc>
          <w:tcPr>
            <w:tcW w:w="3793" w:type="pct"/>
            <w:vMerge/>
            <w:shd w:val="clear" w:color="auto" w:fill="C5E0B3" w:themeFill="accent6" w:themeFillTint="66"/>
            <w:vAlign w:val="center"/>
          </w:tcPr>
          <w:p w14:paraId="6048ADEF" w14:textId="77777777" w:rsidR="007D3482" w:rsidRPr="007F087E" w:rsidRDefault="007D3482" w:rsidP="00D95E87">
            <w:pPr>
              <w:pStyle w:val="Textoindependiente3"/>
              <w:ind w:right="0"/>
              <w:rPr>
                <w:rFonts w:cs="Arial"/>
                <w:b/>
                <w:sz w:val="16"/>
                <w:szCs w:val="16"/>
                <w:lang w:val="es-MX"/>
              </w:rPr>
            </w:pPr>
          </w:p>
        </w:tc>
        <w:tc>
          <w:tcPr>
            <w:tcW w:w="572" w:type="pct"/>
            <w:shd w:val="clear" w:color="auto" w:fill="C5E0B3" w:themeFill="accent6" w:themeFillTint="66"/>
          </w:tcPr>
          <w:p w14:paraId="5F458430"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08ED0187"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NO</w:t>
            </w:r>
          </w:p>
        </w:tc>
      </w:tr>
      <w:tr w:rsidR="007D3482" w:rsidRPr="007F087E" w14:paraId="317A44EE" w14:textId="77777777" w:rsidTr="00D95E87">
        <w:tc>
          <w:tcPr>
            <w:tcW w:w="3793" w:type="pct"/>
            <w:vAlign w:val="center"/>
          </w:tcPr>
          <w:p w14:paraId="1599CF58" w14:textId="77777777" w:rsidR="007D3482" w:rsidRPr="007F087E" w:rsidRDefault="007D3482" w:rsidP="007D3482">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7F087E">
              <w:rPr>
                <w:rFonts w:ascii="Arial" w:hAnsi="Arial" w:cs="Arial"/>
                <w:sz w:val="16"/>
                <w:szCs w:val="16"/>
                <w:lang w:val="es-MX"/>
              </w:rPr>
              <w:t>Para</w:t>
            </w:r>
            <w:r w:rsidRPr="003C0706">
              <w:rPr>
                <w:rFonts w:ascii="Arial" w:hAnsi="Arial" w:cs="Arial"/>
                <w:sz w:val="16"/>
                <w:szCs w:val="16"/>
                <w:lang w:val="es-MX"/>
              </w:rPr>
              <w:t xml:space="preserve">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el Artículo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w:t>
            </w:r>
            <w:r w:rsidRPr="007F087E">
              <w:rPr>
                <w:rFonts w:ascii="Arial" w:hAnsi="Arial" w:cs="Arial"/>
                <w:sz w:val="16"/>
                <w:szCs w:val="16"/>
                <w:lang w:val="es-MX"/>
              </w:rPr>
              <w:t xml:space="preserve"> </w:t>
            </w:r>
            <w:r w:rsidRPr="007F087E">
              <w:rPr>
                <w:rFonts w:ascii="Arial" w:hAnsi="Arial" w:cs="Arial"/>
                <w:sz w:val="16"/>
                <w:szCs w:val="16"/>
                <w:u w:val="single"/>
                <w:lang w:val="es-MX"/>
              </w:rPr>
              <w:t>acta de nacimiento legible.</w:t>
            </w:r>
          </w:p>
        </w:tc>
        <w:tc>
          <w:tcPr>
            <w:tcW w:w="572" w:type="pct"/>
          </w:tcPr>
          <w:p w14:paraId="48B41612" w14:textId="77777777" w:rsidR="007D3482" w:rsidRPr="007F087E" w:rsidRDefault="007D3482" w:rsidP="00D95E87">
            <w:pPr>
              <w:rPr>
                <w:rFonts w:ascii="Arial" w:hAnsi="Arial" w:cs="Arial"/>
                <w:sz w:val="16"/>
                <w:szCs w:val="16"/>
                <w:lang w:val="es-MX"/>
              </w:rPr>
            </w:pPr>
          </w:p>
        </w:tc>
        <w:tc>
          <w:tcPr>
            <w:tcW w:w="635" w:type="pct"/>
          </w:tcPr>
          <w:p w14:paraId="3FBF85BC" w14:textId="77777777" w:rsidR="007D3482" w:rsidRPr="007F087E" w:rsidRDefault="007D3482" w:rsidP="00D95E87">
            <w:pPr>
              <w:rPr>
                <w:rFonts w:ascii="Arial" w:hAnsi="Arial" w:cs="Arial"/>
                <w:sz w:val="16"/>
                <w:szCs w:val="16"/>
                <w:lang w:val="es-MX"/>
              </w:rPr>
            </w:pPr>
          </w:p>
        </w:tc>
      </w:tr>
      <w:tr w:rsidR="007D3482" w:rsidRPr="007F087E" w14:paraId="3178189B" w14:textId="77777777" w:rsidTr="00D95E87">
        <w:tc>
          <w:tcPr>
            <w:tcW w:w="3793" w:type="pct"/>
            <w:vAlign w:val="center"/>
          </w:tcPr>
          <w:p w14:paraId="3AB32AD0"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Identificación </w:t>
            </w:r>
            <w:r w:rsidRPr="007F087E">
              <w:rPr>
                <w:rFonts w:ascii="Arial" w:hAnsi="Arial" w:cs="Arial"/>
                <w:sz w:val="16"/>
                <w:szCs w:val="16"/>
                <w:u w:val="single"/>
                <w:lang w:val="es-MX"/>
              </w:rPr>
              <w:t>oficial vigente y legible</w:t>
            </w:r>
            <w:r w:rsidRPr="007F087E">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67E4AED" w14:textId="77777777" w:rsidR="007D3482" w:rsidRPr="007F087E" w:rsidRDefault="007D3482" w:rsidP="00D95E87">
            <w:pPr>
              <w:rPr>
                <w:rFonts w:ascii="Arial" w:hAnsi="Arial" w:cs="Arial"/>
                <w:sz w:val="16"/>
                <w:szCs w:val="16"/>
                <w:lang w:val="es-MX"/>
              </w:rPr>
            </w:pPr>
          </w:p>
        </w:tc>
        <w:tc>
          <w:tcPr>
            <w:tcW w:w="635" w:type="pct"/>
          </w:tcPr>
          <w:p w14:paraId="360D2603" w14:textId="77777777" w:rsidR="007D3482" w:rsidRPr="007F087E" w:rsidRDefault="007D3482" w:rsidP="00D95E87">
            <w:pPr>
              <w:rPr>
                <w:rFonts w:ascii="Arial" w:hAnsi="Arial" w:cs="Arial"/>
                <w:sz w:val="16"/>
                <w:szCs w:val="16"/>
                <w:lang w:val="es-MX"/>
              </w:rPr>
            </w:pPr>
          </w:p>
        </w:tc>
      </w:tr>
      <w:tr w:rsidR="007D3482" w:rsidRPr="007F087E" w14:paraId="2D7DF891" w14:textId="77777777" w:rsidTr="00D95E87">
        <w:tc>
          <w:tcPr>
            <w:tcW w:w="3793" w:type="pct"/>
            <w:vAlign w:val="center"/>
          </w:tcPr>
          <w:p w14:paraId="6754D224"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7F087E">
              <w:rPr>
                <w:rFonts w:ascii="Arial" w:hAnsi="Arial" w:cs="Arial"/>
                <w:b/>
                <w:sz w:val="16"/>
                <w:szCs w:val="16"/>
                <w:lang w:val="es-MX"/>
              </w:rPr>
              <w:t>“LAASSP”</w:t>
            </w:r>
            <w:r w:rsidRPr="007F087E">
              <w:rPr>
                <w:rFonts w:ascii="Arial" w:hAnsi="Arial" w:cs="Arial"/>
                <w:sz w:val="16"/>
                <w:szCs w:val="16"/>
                <w:lang w:val="es-MX"/>
              </w:rPr>
              <w:t xml:space="preserve">”, y 36 del </w:t>
            </w:r>
            <w:r w:rsidRPr="007F087E">
              <w:rPr>
                <w:rFonts w:ascii="Arial" w:hAnsi="Arial" w:cs="Arial"/>
                <w:b/>
                <w:sz w:val="16"/>
                <w:szCs w:val="16"/>
                <w:lang w:val="es-MX"/>
              </w:rPr>
              <w:t>“RLAASSP”</w:t>
            </w:r>
            <w:r w:rsidRPr="007F087E">
              <w:rPr>
                <w:rFonts w:ascii="Arial" w:hAnsi="Arial" w:cs="Arial"/>
                <w:sz w:val="16"/>
                <w:szCs w:val="16"/>
                <w:lang w:val="es-MX"/>
              </w:rPr>
              <w:t xml:space="preserve"> </w:t>
            </w:r>
            <w:r w:rsidRPr="007F087E">
              <w:rPr>
                <w:rFonts w:ascii="Arial" w:hAnsi="Arial" w:cs="Arial"/>
                <w:b/>
                <w:spacing w:val="-3"/>
                <w:sz w:val="16"/>
                <w:szCs w:val="16"/>
                <w:lang w:val="es-MX"/>
              </w:rPr>
              <w:t>Anexo B</w:t>
            </w:r>
            <w:r w:rsidRPr="007F087E">
              <w:rPr>
                <w:rFonts w:ascii="Arial" w:hAnsi="Arial" w:cs="Arial"/>
                <w:spacing w:val="-3"/>
                <w:sz w:val="16"/>
                <w:szCs w:val="16"/>
                <w:lang w:val="es-MX"/>
              </w:rPr>
              <w:t xml:space="preserve"> “Nacionalidad del Invitado”</w:t>
            </w:r>
            <w:r w:rsidRPr="007F087E">
              <w:rPr>
                <w:rFonts w:ascii="Arial" w:hAnsi="Arial" w:cs="Arial"/>
                <w:sz w:val="16"/>
                <w:szCs w:val="16"/>
                <w:lang w:val="es-MX"/>
              </w:rPr>
              <w:t>.</w:t>
            </w:r>
          </w:p>
        </w:tc>
        <w:tc>
          <w:tcPr>
            <w:tcW w:w="572" w:type="pct"/>
          </w:tcPr>
          <w:p w14:paraId="3C0E9522" w14:textId="77777777" w:rsidR="007D3482" w:rsidRPr="007F087E" w:rsidRDefault="007D3482" w:rsidP="00D95E87">
            <w:pPr>
              <w:rPr>
                <w:rFonts w:ascii="Arial" w:hAnsi="Arial" w:cs="Arial"/>
                <w:sz w:val="16"/>
                <w:szCs w:val="16"/>
                <w:lang w:val="es-MX"/>
              </w:rPr>
            </w:pPr>
          </w:p>
        </w:tc>
        <w:tc>
          <w:tcPr>
            <w:tcW w:w="635" w:type="pct"/>
          </w:tcPr>
          <w:p w14:paraId="167BFBF7" w14:textId="77777777" w:rsidR="007D3482" w:rsidRPr="007F087E" w:rsidRDefault="007D3482" w:rsidP="00D95E87">
            <w:pPr>
              <w:rPr>
                <w:rFonts w:ascii="Arial" w:hAnsi="Arial" w:cs="Arial"/>
                <w:sz w:val="16"/>
                <w:szCs w:val="16"/>
                <w:lang w:val="es-MX"/>
              </w:rPr>
            </w:pPr>
          </w:p>
        </w:tc>
      </w:tr>
      <w:tr w:rsidR="007D3482" w:rsidRPr="007F087E" w14:paraId="1B45CABF" w14:textId="77777777" w:rsidTr="00D95E87">
        <w:tc>
          <w:tcPr>
            <w:tcW w:w="3793" w:type="pct"/>
            <w:vAlign w:val="center"/>
          </w:tcPr>
          <w:p w14:paraId="54B5913D" w14:textId="77777777" w:rsidR="007D3482" w:rsidRPr="007F087E" w:rsidRDefault="007D3482" w:rsidP="007D3482">
            <w:pPr>
              <w:pStyle w:val="Prrafodelista"/>
              <w:numPr>
                <w:ilvl w:val="0"/>
                <w:numId w:val="22"/>
              </w:numPr>
              <w:spacing w:line="240" w:lineRule="auto"/>
              <w:ind w:left="306" w:hanging="425"/>
              <w:rPr>
                <w:rFonts w:ascii="Arial" w:hAnsi="Arial" w:cs="Arial"/>
                <w:bCs/>
                <w:sz w:val="18"/>
                <w:szCs w:val="18"/>
                <w:lang w:val="es-MX"/>
              </w:rPr>
            </w:pPr>
            <w:r w:rsidRPr="007F087E">
              <w:rPr>
                <w:rFonts w:ascii="Arial" w:hAnsi="Arial" w:cs="Arial"/>
                <w:sz w:val="16"/>
                <w:szCs w:val="16"/>
                <w:lang w:val="es-MX"/>
              </w:rPr>
              <w:t>El Invitado debe presentar Anexo P “Manifiesto de Cumplimiento”, mediante el cual el representante legal manifieste bajo protesta de decir verdad que</w:t>
            </w:r>
            <w:r w:rsidRPr="007F087E">
              <w:rPr>
                <w:rFonts w:ascii="Arial" w:hAnsi="Arial" w:cs="Arial"/>
                <w:bCs/>
                <w:sz w:val="18"/>
                <w:szCs w:val="18"/>
                <w:lang w:val="es-MX"/>
              </w:rPr>
              <w:t xml:space="preserve">: </w:t>
            </w:r>
          </w:p>
          <w:p w14:paraId="5491C4B3"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7F087E">
              <w:rPr>
                <w:rFonts w:ascii="Arial" w:hAnsi="Arial" w:cs="Arial"/>
                <w:sz w:val="16"/>
                <w:szCs w:val="16"/>
                <w:lang w:val="es-MX"/>
              </w:rPr>
              <w:t xml:space="preserve">Acepta </w:t>
            </w:r>
            <w:r w:rsidRPr="003C0706">
              <w:rPr>
                <w:rFonts w:ascii="Arial" w:hAnsi="Arial" w:cs="Arial"/>
                <w:sz w:val="16"/>
                <w:szCs w:val="16"/>
                <w:lang w:val="es-MX"/>
              </w:rPr>
              <w:t xml:space="preserve">íntegramente los requisitos establecidos en esta convocatoria, sus anexos [“Anexo Técnico”, Apéndices, y en caso de que aplique, su(s) junta(s) de aclaraciones] dentro del plazo establecido y términos fijados. </w:t>
            </w:r>
          </w:p>
          <w:p w14:paraId="7733E44F"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Cuenta con la infraestructura humana, técnica y financiera necesaria para la prestación del servicio.</w:t>
            </w:r>
          </w:p>
          <w:p w14:paraId="1CCAB060"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6DD0827"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responder ante “El INBAL”, por cualquier anomalía, falla o discrepancia que se presente durante la prestación de servicios</w:t>
            </w:r>
          </w:p>
          <w:p w14:paraId="088E7944"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CCEE8EA"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Se comprometen a cumplir con las normas que directa o indirectamente se relacionen con prestación de servicios objeto de la presente invitación.</w:t>
            </w:r>
          </w:p>
          <w:p w14:paraId="08CA303A"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4FA8E508" w14:textId="77777777" w:rsidR="007D3482" w:rsidRPr="007F087E" w:rsidRDefault="007D3482" w:rsidP="00D95E87">
            <w:pPr>
              <w:rPr>
                <w:rFonts w:ascii="Arial" w:hAnsi="Arial" w:cs="Arial"/>
                <w:sz w:val="16"/>
                <w:szCs w:val="16"/>
                <w:lang w:val="es-MX"/>
              </w:rPr>
            </w:pPr>
          </w:p>
        </w:tc>
        <w:tc>
          <w:tcPr>
            <w:tcW w:w="635" w:type="pct"/>
          </w:tcPr>
          <w:p w14:paraId="1D673415" w14:textId="77777777" w:rsidR="007D3482" w:rsidRPr="007F087E" w:rsidRDefault="007D3482" w:rsidP="00D95E87">
            <w:pPr>
              <w:rPr>
                <w:rFonts w:ascii="Arial" w:hAnsi="Arial" w:cs="Arial"/>
                <w:sz w:val="16"/>
                <w:szCs w:val="16"/>
                <w:lang w:val="es-MX"/>
              </w:rPr>
            </w:pPr>
          </w:p>
        </w:tc>
      </w:tr>
      <w:tr w:rsidR="007D3482" w:rsidRPr="007F087E" w14:paraId="6292ABE5" w14:textId="77777777" w:rsidTr="00D95E87">
        <w:tc>
          <w:tcPr>
            <w:tcW w:w="3793" w:type="pct"/>
            <w:vAlign w:val="center"/>
          </w:tcPr>
          <w:p w14:paraId="5F7FAEF1"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7F087E">
              <w:rPr>
                <w:rFonts w:ascii="Arial" w:hAnsi="Arial" w:cs="Arial"/>
                <w:b/>
                <w:spacing w:val="-3"/>
                <w:sz w:val="16"/>
                <w:szCs w:val="16"/>
                <w:lang w:val="es-MX"/>
              </w:rPr>
              <w:t>Anexo E</w:t>
            </w:r>
            <w:r w:rsidRPr="007F087E">
              <w:rPr>
                <w:rFonts w:ascii="Arial" w:hAnsi="Arial" w:cs="Arial"/>
                <w:spacing w:val="-3"/>
                <w:sz w:val="16"/>
                <w:szCs w:val="16"/>
                <w:lang w:val="es-MX"/>
              </w:rPr>
              <w:t xml:space="preserve"> “</w:t>
            </w:r>
            <w:r w:rsidRPr="007F087E">
              <w:rPr>
                <w:rFonts w:ascii="Arial" w:hAnsi="Arial" w:cs="Arial"/>
                <w:sz w:val="16"/>
                <w:szCs w:val="16"/>
                <w:lang w:val="es-MX"/>
              </w:rPr>
              <w:t>Correo electrónico del Invitado”.</w:t>
            </w:r>
          </w:p>
        </w:tc>
        <w:tc>
          <w:tcPr>
            <w:tcW w:w="572" w:type="pct"/>
          </w:tcPr>
          <w:p w14:paraId="40673E2D" w14:textId="77777777" w:rsidR="007D3482" w:rsidRPr="007F087E" w:rsidRDefault="007D3482" w:rsidP="00D95E87">
            <w:pPr>
              <w:rPr>
                <w:rFonts w:ascii="Arial" w:hAnsi="Arial" w:cs="Arial"/>
                <w:sz w:val="16"/>
                <w:szCs w:val="16"/>
                <w:lang w:val="es-MX"/>
              </w:rPr>
            </w:pPr>
          </w:p>
        </w:tc>
        <w:tc>
          <w:tcPr>
            <w:tcW w:w="635" w:type="pct"/>
          </w:tcPr>
          <w:p w14:paraId="53C90A08" w14:textId="77777777" w:rsidR="007D3482" w:rsidRPr="007F087E" w:rsidRDefault="007D3482" w:rsidP="00D95E87">
            <w:pPr>
              <w:rPr>
                <w:rFonts w:ascii="Arial" w:hAnsi="Arial" w:cs="Arial"/>
                <w:sz w:val="16"/>
                <w:szCs w:val="16"/>
                <w:lang w:val="es-MX"/>
              </w:rPr>
            </w:pPr>
          </w:p>
        </w:tc>
      </w:tr>
      <w:tr w:rsidR="007D3482" w:rsidRPr="007F087E" w14:paraId="41E3D99C" w14:textId="77777777" w:rsidTr="00D95E87">
        <w:tc>
          <w:tcPr>
            <w:tcW w:w="3793" w:type="pct"/>
            <w:vAlign w:val="center"/>
          </w:tcPr>
          <w:p w14:paraId="2FD96BF9"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Declaración escrita en papel membretado bajo protesta de decir verdad, de no encontrarse en los supuestos de los Artículos 50 y 60 de la “</w:t>
            </w:r>
            <w:r w:rsidRPr="007F087E">
              <w:rPr>
                <w:rFonts w:ascii="Arial" w:hAnsi="Arial" w:cs="Arial"/>
                <w:b/>
                <w:sz w:val="16"/>
                <w:szCs w:val="16"/>
                <w:lang w:val="es-MX"/>
              </w:rPr>
              <w:t>“LAASSP”</w:t>
            </w:r>
            <w:r w:rsidRPr="007F087E">
              <w:rPr>
                <w:rFonts w:ascii="Arial" w:hAnsi="Arial" w:cs="Arial"/>
                <w:sz w:val="16"/>
                <w:szCs w:val="16"/>
                <w:lang w:val="es-MX"/>
              </w:rPr>
              <w:t xml:space="preserve">”. Para que este documento se considere en la evaluación será necesario que se encuentre firmado por el representante legal </w:t>
            </w:r>
            <w:r w:rsidRPr="007F087E">
              <w:rPr>
                <w:rFonts w:ascii="Arial" w:hAnsi="Arial" w:cs="Arial"/>
                <w:b/>
                <w:spacing w:val="-3"/>
                <w:sz w:val="16"/>
                <w:szCs w:val="16"/>
                <w:lang w:val="es-MX"/>
              </w:rPr>
              <w:t xml:space="preserve">Anexo F </w:t>
            </w:r>
            <w:r w:rsidRPr="007F087E">
              <w:rPr>
                <w:rFonts w:ascii="Arial" w:hAnsi="Arial" w:cs="Arial"/>
                <w:sz w:val="16"/>
                <w:szCs w:val="16"/>
                <w:lang w:val="es-MX"/>
              </w:rPr>
              <w:t xml:space="preserve">“Escrito referente a los Artículos 50 y 60 de la </w:t>
            </w:r>
            <w:r w:rsidRPr="007F087E">
              <w:rPr>
                <w:rFonts w:ascii="Arial" w:hAnsi="Arial" w:cs="Arial"/>
                <w:b/>
                <w:sz w:val="16"/>
                <w:szCs w:val="16"/>
                <w:lang w:val="es-MX"/>
              </w:rPr>
              <w:t>“LAASSP”</w:t>
            </w:r>
            <w:r w:rsidRPr="007F087E">
              <w:rPr>
                <w:rFonts w:ascii="Arial" w:hAnsi="Arial" w:cs="Arial"/>
                <w:sz w:val="16"/>
                <w:szCs w:val="16"/>
                <w:lang w:val="es-MX"/>
              </w:rPr>
              <w:t>”.</w:t>
            </w:r>
          </w:p>
        </w:tc>
        <w:tc>
          <w:tcPr>
            <w:tcW w:w="572" w:type="pct"/>
          </w:tcPr>
          <w:p w14:paraId="43100BFE" w14:textId="77777777" w:rsidR="007D3482" w:rsidRPr="007F087E" w:rsidRDefault="007D3482" w:rsidP="00D95E87">
            <w:pPr>
              <w:rPr>
                <w:rFonts w:ascii="Arial" w:hAnsi="Arial" w:cs="Arial"/>
                <w:sz w:val="16"/>
                <w:szCs w:val="16"/>
                <w:lang w:val="es-MX"/>
              </w:rPr>
            </w:pPr>
          </w:p>
        </w:tc>
        <w:tc>
          <w:tcPr>
            <w:tcW w:w="635" w:type="pct"/>
          </w:tcPr>
          <w:p w14:paraId="59A8F5A0" w14:textId="77777777" w:rsidR="007D3482" w:rsidRPr="007F087E" w:rsidRDefault="007D3482" w:rsidP="00D95E87">
            <w:pPr>
              <w:rPr>
                <w:rFonts w:ascii="Arial" w:hAnsi="Arial" w:cs="Arial"/>
                <w:sz w:val="16"/>
                <w:szCs w:val="16"/>
                <w:lang w:val="es-MX"/>
              </w:rPr>
            </w:pPr>
          </w:p>
        </w:tc>
      </w:tr>
      <w:tr w:rsidR="007D3482" w:rsidRPr="007F087E" w14:paraId="7358B63A" w14:textId="77777777" w:rsidTr="00D95E87">
        <w:tc>
          <w:tcPr>
            <w:tcW w:w="3793" w:type="pct"/>
            <w:vAlign w:val="center"/>
          </w:tcPr>
          <w:p w14:paraId="5D201162"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F087E">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w:t>
            </w:r>
            <w:r>
              <w:rPr>
                <w:rFonts w:ascii="Arial" w:hAnsi="Arial" w:cs="Arial"/>
                <w:sz w:val="16"/>
                <w:szCs w:val="16"/>
                <w:lang w:val="es-MX"/>
              </w:rPr>
              <w:t>Invitados</w:t>
            </w:r>
            <w:r w:rsidRPr="007F087E">
              <w:rPr>
                <w:rFonts w:ascii="Arial" w:hAnsi="Arial" w:cs="Arial"/>
                <w:sz w:val="16"/>
                <w:szCs w:val="16"/>
                <w:lang w:val="es-MX"/>
              </w:rPr>
              <w:t xml:space="preserve">, firmada por el Invitado o su representante legal </w:t>
            </w:r>
            <w:r w:rsidRPr="007F087E">
              <w:rPr>
                <w:rFonts w:ascii="Arial" w:hAnsi="Arial" w:cs="Arial"/>
                <w:b/>
                <w:spacing w:val="-3"/>
                <w:sz w:val="16"/>
                <w:szCs w:val="16"/>
                <w:lang w:val="es-MX"/>
              </w:rPr>
              <w:t xml:space="preserve">Anexo G </w:t>
            </w:r>
            <w:r w:rsidRPr="007F087E">
              <w:rPr>
                <w:rFonts w:ascii="Arial" w:hAnsi="Arial" w:cs="Arial"/>
                <w:spacing w:val="-3"/>
                <w:sz w:val="16"/>
                <w:szCs w:val="16"/>
                <w:lang w:val="es-MX"/>
              </w:rPr>
              <w:t>“</w:t>
            </w:r>
            <w:r w:rsidRPr="007F087E">
              <w:rPr>
                <w:rFonts w:ascii="Arial" w:hAnsi="Arial" w:cs="Arial"/>
                <w:sz w:val="16"/>
                <w:szCs w:val="16"/>
                <w:lang w:val="es-MX"/>
              </w:rPr>
              <w:t>Declaración de integridad”.</w:t>
            </w:r>
          </w:p>
        </w:tc>
        <w:tc>
          <w:tcPr>
            <w:tcW w:w="572" w:type="pct"/>
          </w:tcPr>
          <w:p w14:paraId="3247C308" w14:textId="77777777" w:rsidR="007D3482" w:rsidRPr="007F087E" w:rsidRDefault="007D3482" w:rsidP="00D95E87">
            <w:pPr>
              <w:rPr>
                <w:rFonts w:ascii="Arial" w:hAnsi="Arial" w:cs="Arial"/>
                <w:sz w:val="16"/>
                <w:szCs w:val="16"/>
                <w:lang w:val="es-MX"/>
              </w:rPr>
            </w:pPr>
          </w:p>
        </w:tc>
        <w:tc>
          <w:tcPr>
            <w:tcW w:w="635" w:type="pct"/>
          </w:tcPr>
          <w:p w14:paraId="0611C900" w14:textId="77777777" w:rsidR="007D3482" w:rsidRPr="007F087E" w:rsidRDefault="007D3482" w:rsidP="00D95E87">
            <w:pPr>
              <w:rPr>
                <w:rFonts w:ascii="Arial" w:hAnsi="Arial" w:cs="Arial"/>
                <w:sz w:val="16"/>
                <w:szCs w:val="16"/>
                <w:lang w:val="es-MX"/>
              </w:rPr>
            </w:pPr>
          </w:p>
        </w:tc>
      </w:tr>
      <w:tr w:rsidR="007D3482" w:rsidRPr="007F087E" w14:paraId="7362C360" w14:textId="77777777" w:rsidTr="00D95E87">
        <w:tc>
          <w:tcPr>
            <w:tcW w:w="3793" w:type="pct"/>
            <w:vAlign w:val="center"/>
          </w:tcPr>
          <w:p w14:paraId="2D53B5E0"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w:t>
            </w:r>
            <w:r w:rsidRPr="007F087E">
              <w:rPr>
                <w:rFonts w:ascii="Arial" w:hAnsi="Arial" w:cs="Arial"/>
                <w:sz w:val="16"/>
                <w:szCs w:val="16"/>
                <w:lang w:val="es-MX"/>
              </w:rPr>
              <w:lastRenderedPageBreak/>
              <w:t xml:space="preserve">en el Diario Oficial de la Federación el 30 de junio de 2009, en caso de no aplicarle por ser una empresa grande deberá manifestarlo </w:t>
            </w:r>
            <w:r w:rsidRPr="007F087E">
              <w:rPr>
                <w:rFonts w:ascii="Arial" w:hAnsi="Arial" w:cs="Arial"/>
                <w:b/>
                <w:sz w:val="16"/>
                <w:szCs w:val="16"/>
                <w:lang w:val="es-MX"/>
              </w:rPr>
              <w:t xml:space="preserve">Anexo H </w:t>
            </w:r>
            <w:r w:rsidRPr="007F087E">
              <w:rPr>
                <w:rFonts w:ascii="Arial" w:hAnsi="Arial" w:cs="Arial"/>
                <w:sz w:val="16"/>
                <w:szCs w:val="16"/>
                <w:lang w:val="es-MX"/>
              </w:rPr>
              <w:t>“</w:t>
            </w:r>
            <w:r w:rsidRPr="007F087E">
              <w:rPr>
                <w:rFonts w:ascii="Arial" w:hAnsi="Arial" w:cs="Arial"/>
                <w:spacing w:val="-3"/>
                <w:sz w:val="16"/>
                <w:szCs w:val="16"/>
                <w:lang w:val="es-MX"/>
              </w:rPr>
              <w:t>Manifestación de estratificación”</w:t>
            </w:r>
            <w:r w:rsidRPr="007F087E">
              <w:rPr>
                <w:rFonts w:ascii="Arial" w:hAnsi="Arial" w:cs="Arial"/>
                <w:b/>
                <w:sz w:val="16"/>
                <w:szCs w:val="16"/>
                <w:lang w:val="es-MX"/>
              </w:rPr>
              <w:t xml:space="preserve">, </w:t>
            </w:r>
            <w:r w:rsidRPr="007F087E">
              <w:rPr>
                <w:rFonts w:ascii="Arial" w:hAnsi="Arial" w:cs="Arial"/>
                <w:sz w:val="16"/>
                <w:szCs w:val="16"/>
                <w:lang w:val="es-MX"/>
              </w:rPr>
              <w:t xml:space="preserve">lo anterior a fin de dar cumplimiento al Artículo 34 del </w:t>
            </w:r>
            <w:r w:rsidRPr="007F087E">
              <w:rPr>
                <w:rFonts w:ascii="Arial" w:hAnsi="Arial" w:cs="Arial"/>
                <w:b/>
                <w:sz w:val="16"/>
                <w:szCs w:val="16"/>
                <w:lang w:val="es-MX"/>
              </w:rPr>
              <w:t>“RLAASSP”</w:t>
            </w:r>
            <w:r w:rsidRPr="007F087E">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750DF0" w14:textId="77777777" w:rsidR="007D3482" w:rsidRPr="007F087E" w:rsidRDefault="007D3482" w:rsidP="00D95E87">
            <w:pPr>
              <w:rPr>
                <w:rFonts w:ascii="Arial" w:hAnsi="Arial" w:cs="Arial"/>
                <w:sz w:val="16"/>
                <w:szCs w:val="16"/>
                <w:lang w:val="es-MX"/>
              </w:rPr>
            </w:pPr>
          </w:p>
        </w:tc>
        <w:tc>
          <w:tcPr>
            <w:tcW w:w="635" w:type="pct"/>
          </w:tcPr>
          <w:p w14:paraId="48A4BFE6" w14:textId="77777777" w:rsidR="007D3482" w:rsidRPr="007F087E" w:rsidRDefault="007D3482" w:rsidP="00D95E87">
            <w:pPr>
              <w:rPr>
                <w:rFonts w:ascii="Arial" w:hAnsi="Arial" w:cs="Arial"/>
                <w:sz w:val="16"/>
                <w:szCs w:val="16"/>
                <w:lang w:val="es-MX"/>
              </w:rPr>
            </w:pPr>
          </w:p>
        </w:tc>
      </w:tr>
      <w:tr w:rsidR="007D3482" w:rsidRPr="007F087E" w14:paraId="4BD34DBC" w14:textId="77777777" w:rsidTr="00D95E87">
        <w:tc>
          <w:tcPr>
            <w:tcW w:w="3793" w:type="pct"/>
            <w:vAlign w:val="center"/>
          </w:tcPr>
          <w:p w14:paraId="2EEE3E80"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04E07B76" w14:textId="77777777" w:rsidR="007D3482" w:rsidRPr="007F087E" w:rsidRDefault="007D3482" w:rsidP="00D95E87">
            <w:pPr>
              <w:rPr>
                <w:rFonts w:ascii="Arial" w:hAnsi="Arial" w:cs="Arial"/>
                <w:sz w:val="16"/>
                <w:szCs w:val="16"/>
                <w:lang w:val="es-MX"/>
              </w:rPr>
            </w:pPr>
          </w:p>
        </w:tc>
        <w:tc>
          <w:tcPr>
            <w:tcW w:w="635" w:type="pct"/>
          </w:tcPr>
          <w:p w14:paraId="32ED11DE" w14:textId="77777777" w:rsidR="007D3482" w:rsidRPr="007F087E" w:rsidRDefault="007D3482" w:rsidP="00D95E87">
            <w:pPr>
              <w:rPr>
                <w:rFonts w:ascii="Arial" w:hAnsi="Arial" w:cs="Arial"/>
                <w:sz w:val="16"/>
                <w:szCs w:val="16"/>
                <w:lang w:val="es-MX"/>
              </w:rPr>
            </w:pPr>
          </w:p>
        </w:tc>
      </w:tr>
      <w:tr w:rsidR="007D3482" w:rsidRPr="007F087E" w14:paraId="435A7AEC" w14:textId="77777777" w:rsidTr="00D95E87">
        <w:tc>
          <w:tcPr>
            <w:tcW w:w="3793" w:type="pct"/>
            <w:vAlign w:val="center"/>
          </w:tcPr>
          <w:p w14:paraId="045A0835"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0CF983BE" w14:textId="77777777" w:rsidR="007D3482" w:rsidRPr="007F087E" w:rsidRDefault="007D3482" w:rsidP="00D95E87">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5B3FC320" w14:textId="77777777" w:rsidR="007D3482" w:rsidRPr="007F087E" w:rsidRDefault="007D3482" w:rsidP="00D95E87">
            <w:pPr>
              <w:rPr>
                <w:rFonts w:ascii="Arial" w:hAnsi="Arial" w:cs="Arial"/>
                <w:sz w:val="16"/>
                <w:szCs w:val="16"/>
                <w:lang w:val="es-MX"/>
              </w:rPr>
            </w:pPr>
          </w:p>
        </w:tc>
        <w:tc>
          <w:tcPr>
            <w:tcW w:w="635" w:type="pct"/>
          </w:tcPr>
          <w:p w14:paraId="382D77D2" w14:textId="77777777" w:rsidR="007D3482" w:rsidRPr="007F087E" w:rsidRDefault="007D3482" w:rsidP="00D95E87">
            <w:pPr>
              <w:rPr>
                <w:rFonts w:ascii="Arial" w:hAnsi="Arial" w:cs="Arial"/>
                <w:sz w:val="16"/>
                <w:szCs w:val="16"/>
                <w:lang w:val="es-MX"/>
              </w:rPr>
            </w:pPr>
          </w:p>
        </w:tc>
      </w:tr>
      <w:tr w:rsidR="007D3482" w:rsidRPr="007F087E" w14:paraId="0DFD6A71" w14:textId="77777777" w:rsidTr="00D95E87">
        <w:tc>
          <w:tcPr>
            <w:tcW w:w="3793" w:type="pct"/>
            <w:vAlign w:val="center"/>
          </w:tcPr>
          <w:p w14:paraId="012A7C17"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 xml:space="preserve">Anexo J </w:t>
            </w:r>
            <w:r w:rsidRPr="007F087E">
              <w:rPr>
                <w:rFonts w:ascii="Arial" w:hAnsi="Arial" w:cs="Arial"/>
                <w:sz w:val="16"/>
                <w:szCs w:val="16"/>
                <w:lang w:val="es-MX"/>
              </w:rPr>
              <w:t>“Propiedad intelectual”.</w:t>
            </w:r>
          </w:p>
        </w:tc>
        <w:tc>
          <w:tcPr>
            <w:tcW w:w="572" w:type="pct"/>
          </w:tcPr>
          <w:p w14:paraId="55E7355A" w14:textId="77777777" w:rsidR="007D3482" w:rsidRPr="007F087E" w:rsidRDefault="007D3482" w:rsidP="00D95E87">
            <w:pPr>
              <w:rPr>
                <w:rFonts w:ascii="Arial" w:hAnsi="Arial" w:cs="Arial"/>
                <w:sz w:val="16"/>
                <w:szCs w:val="16"/>
                <w:lang w:val="es-MX"/>
              </w:rPr>
            </w:pPr>
          </w:p>
        </w:tc>
        <w:tc>
          <w:tcPr>
            <w:tcW w:w="635" w:type="pct"/>
          </w:tcPr>
          <w:p w14:paraId="21F6A3FA" w14:textId="77777777" w:rsidR="007D3482" w:rsidRPr="007F087E" w:rsidRDefault="007D3482" w:rsidP="00D95E87">
            <w:pPr>
              <w:rPr>
                <w:rFonts w:ascii="Arial" w:hAnsi="Arial" w:cs="Arial"/>
                <w:sz w:val="16"/>
                <w:szCs w:val="16"/>
                <w:lang w:val="es-MX"/>
              </w:rPr>
            </w:pPr>
          </w:p>
        </w:tc>
      </w:tr>
      <w:tr w:rsidR="007D3482" w:rsidRPr="007F087E" w14:paraId="167CF4C4" w14:textId="77777777" w:rsidTr="00D95E87">
        <w:tc>
          <w:tcPr>
            <w:tcW w:w="3793" w:type="pct"/>
            <w:vAlign w:val="center"/>
          </w:tcPr>
          <w:p w14:paraId="4DE92281"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manifieste que en caso de resultar adjudicado se compromete a reconocer y acepta que </w:t>
            </w:r>
            <w:proofErr w:type="gramStart"/>
            <w:r w:rsidRPr="007F087E">
              <w:rPr>
                <w:rFonts w:ascii="Arial" w:hAnsi="Arial" w:cs="Arial"/>
                <w:sz w:val="16"/>
                <w:szCs w:val="16"/>
                <w:lang w:val="es-MX"/>
              </w:rPr>
              <w:t>bajo ninguna circunstancia</w:t>
            </w:r>
            <w:proofErr w:type="gramEnd"/>
            <w:r w:rsidRPr="007F087E">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7F087E">
              <w:rPr>
                <w:rFonts w:ascii="Arial" w:hAnsi="Arial" w:cs="Arial"/>
                <w:b/>
                <w:bCs/>
                <w:sz w:val="16"/>
                <w:szCs w:val="16"/>
                <w:lang w:val="es-MX"/>
              </w:rPr>
              <w:t>El INBAL</w:t>
            </w:r>
            <w:r w:rsidRPr="007F087E">
              <w:rPr>
                <w:rFonts w:ascii="Arial" w:hAnsi="Arial" w:cs="Arial"/>
                <w:sz w:val="16"/>
                <w:szCs w:val="16"/>
                <w:lang w:val="es-MX"/>
              </w:rPr>
              <w:t>”, ya que es información confidencial y propiedad exclusiva de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Anexo K</w:t>
            </w:r>
            <w:r w:rsidRPr="007F087E">
              <w:rPr>
                <w:rFonts w:ascii="Arial" w:hAnsi="Arial" w:cs="Arial"/>
                <w:sz w:val="16"/>
                <w:szCs w:val="16"/>
                <w:lang w:val="es-MX"/>
              </w:rPr>
              <w:t xml:space="preserve"> “Escrito de confidencialidad”.</w:t>
            </w:r>
          </w:p>
        </w:tc>
        <w:tc>
          <w:tcPr>
            <w:tcW w:w="572" w:type="pct"/>
          </w:tcPr>
          <w:p w14:paraId="03DD8436" w14:textId="77777777" w:rsidR="007D3482" w:rsidRPr="007F087E" w:rsidRDefault="007D3482" w:rsidP="00D95E87">
            <w:pPr>
              <w:rPr>
                <w:rFonts w:ascii="Arial" w:hAnsi="Arial" w:cs="Arial"/>
                <w:sz w:val="16"/>
                <w:szCs w:val="16"/>
                <w:lang w:val="es-MX"/>
              </w:rPr>
            </w:pPr>
          </w:p>
        </w:tc>
        <w:tc>
          <w:tcPr>
            <w:tcW w:w="635" w:type="pct"/>
          </w:tcPr>
          <w:p w14:paraId="6425BAD2" w14:textId="77777777" w:rsidR="007D3482" w:rsidRPr="007F087E" w:rsidRDefault="007D3482" w:rsidP="00D95E87">
            <w:pPr>
              <w:rPr>
                <w:rFonts w:ascii="Arial" w:hAnsi="Arial" w:cs="Arial"/>
                <w:sz w:val="16"/>
                <w:szCs w:val="16"/>
                <w:lang w:val="es-MX"/>
              </w:rPr>
            </w:pPr>
          </w:p>
        </w:tc>
      </w:tr>
      <w:tr w:rsidR="007D3482" w:rsidRPr="007F087E" w14:paraId="282E988F" w14:textId="77777777" w:rsidTr="00D95E87">
        <w:tc>
          <w:tcPr>
            <w:tcW w:w="3793" w:type="pct"/>
            <w:vAlign w:val="center"/>
          </w:tcPr>
          <w:p w14:paraId="52C6BAF3" w14:textId="4C5E3830" w:rsidR="007D3482" w:rsidRPr="00BF73FD" w:rsidRDefault="00BF73FD" w:rsidP="00BF73FD">
            <w:pPr>
              <w:pStyle w:val="Prrafodelista"/>
              <w:numPr>
                <w:ilvl w:val="0"/>
                <w:numId w:val="22"/>
              </w:numPr>
              <w:spacing w:line="240" w:lineRule="auto"/>
              <w:ind w:left="306"/>
              <w:textAlignment w:val="auto"/>
              <w:rPr>
                <w:rFonts w:ascii="Arial" w:hAnsi="Arial" w:cs="Arial"/>
                <w:bCs/>
                <w:sz w:val="18"/>
                <w:szCs w:val="18"/>
                <w:lang w:val="es-MX"/>
              </w:rPr>
            </w:pPr>
            <w:r>
              <w:rPr>
                <w:rFonts w:ascii="Arial" w:hAnsi="Arial" w:cs="Arial"/>
                <w:bCs/>
                <w:sz w:val="18"/>
                <w:szCs w:val="18"/>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Pr>
                <w:rFonts w:ascii="Arial" w:hAnsi="Arial" w:cs="Arial"/>
                <w:b/>
                <w:sz w:val="18"/>
                <w:szCs w:val="18"/>
                <w:lang w:val="es-MX"/>
              </w:rPr>
              <w:t>(Escrito 3 “Resolución miscelánea fiscal para 2023”).</w:t>
            </w:r>
          </w:p>
        </w:tc>
        <w:tc>
          <w:tcPr>
            <w:tcW w:w="572" w:type="pct"/>
          </w:tcPr>
          <w:p w14:paraId="2CFEDB83" w14:textId="77777777" w:rsidR="007D3482" w:rsidRPr="007F087E" w:rsidRDefault="007D3482" w:rsidP="00D95E87">
            <w:pPr>
              <w:rPr>
                <w:rFonts w:ascii="Arial" w:hAnsi="Arial" w:cs="Arial"/>
                <w:sz w:val="16"/>
                <w:szCs w:val="16"/>
                <w:lang w:val="es-MX"/>
              </w:rPr>
            </w:pPr>
          </w:p>
        </w:tc>
        <w:tc>
          <w:tcPr>
            <w:tcW w:w="635" w:type="pct"/>
          </w:tcPr>
          <w:p w14:paraId="48380542" w14:textId="77777777" w:rsidR="007D3482" w:rsidRPr="007F087E" w:rsidRDefault="007D3482" w:rsidP="00D95E87">
            <w:pPr>
              <w:rPr>
                <w:rFonts w:ascii="Arial" w:hAnsi="Arial" w:cs="Arial"/>
                <w:sz w:val="16"/>
                <w:szCs w:val="16"/>
                <w:lang w:val="es-MX"/>
              </w:rPr>
            </w:pPr>
          </w:p>
        </w:tc>
      </w:tr>
      <w:tr w:rsidR="007D3482" w:rsidRPr="007F087E" w14:paraId="621A5C4B" w14:textId="77777777" w:rsidTr="00D95E87">
        <w:tc>
          <w:tcPr>
            <w:tcW w:w="3793" w:type="pct"/>
            <w:vAlign w:val="center"/>
          </w:tcPr>
          <w:p w14:paraId="1E9F68CA" w14:textId="6000B62F" w:rsidR="007D3482" w:rsidRPr="00B826F0" w:rsidRDefault="00B826F0" w:rsidP="00BF73FD">
            <w:pPr>
              <w:pStyle w:val="Prrafodelista"/>
              <w:numPr>
                <w:ilvl w:val="0"/>
                <w:numId w:val="22"/>
              </w:numPr>
              <w:spacing w:line="240" w:lineRule="auto"/>
              <w:ind w:left="306"/>
              <w:rPr>
                <w:rFonts w:ascii="Arial" w:hAnsi="Arial" w:cs="Arial"/>
                <w:bCs/>
                <w:sz w:val="18"/>
                <w:szCs w:val="18"/>
                <w:lang w:val="es-MX"/>
              </w:rPr>
            </w:pPr>
            <w:r w:rsidRPr="00B826F0">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Pr="00B826F0">
              <w:rPr>
                <w:rFonts w:ascii="Arial" w:hAnsi="Arial" w:cs="Arial"/>
                <w:b/>
                <w:sz w:val="18"/>
                <w:szCs w:val="18"/>
                <w:lang w:val="es-MX"/>
              </w:rPr>
              <w:t>29 del ACUERDO</w:t>
            </w:r>
            <w:r w:rsidRPr="00B826F0">
              <w:rPr>
                <w:rFonts w:ascii="Arial" w:hAnsi="Arial" w:cs="Arial"/>
                <w:bCs/>
                <w:sz w:val="18"/>
                <w:szCs w:val="18"/>
                <w:lang w:val="es-MX"/>
              </w:rPr>
              <w:t xml:space="preserve"> por el que se establecen las disposiciones que se deberán observar para la utilización del </w:t>
            </w:r>
            <w:r w:rsidRPr="00B826F0">
              <w:rPr>
                <w:rFonts w:ascii="Arial" w:hAnsi="Arial" w:cs="Arial"/>
                <w:b/>
                <w:sz w:val="18"/>
                <w:szCs w:val="18"/>
                <w:lang w:val="es-MX"/>
              </w:rPr>
              <w:t>Sistema Electrónico de Información Pública Gubernamental denominado CompraNet.</w:t>
            </w:r>
          </w:p>
        </w:tc>
        <w:tc>
          <w:tcPr>
            <w:tcW w:w="572" w:type="pct"/>
          </w:tcPr>
          <w:p w14:paraId="6483C1C1" w14:textId="77777777" w:rsidR="007D3482" w:rsidRPr="007F087E" w:rsidRDefault="007D3482" w:rsidP="00D95E87">
            <w:pPr>
              <w:rPr>
                <w:rFonts w:ascii="Arial" w:hAnsi="Arial" w:cs="Arial"/>
                <w:sz w:val="16"/>
                <w:szCs w:val="16"/>
                <w:lang w:val="es-MX"/>
              </w:rPr>
            </w:pPr>
          </w:p>
        </w:tc>
        <w:tc>
          <w:tcPr>
            <w:tcW w:w="635" w:type="pct"/>
          </w:tcPr>
          <w:p w14:paraId="2DAD080B" w14:textId="77777777" w:rsidR="007D3482" w:rsidRPr="007F087E" w:rsidRDefault="007D3482" w:rsidP="00D95E87">
            <w:pPr>
              <w:rPr>
                <w:rFonts w:ascii="Arial" w:hAnsi="Arial" w:cs="Arial"/>
                <w:sz w:val="16"/>
                <w:szCs w:val="16"/>
                <w:lang w:val="es-MX"/>
              </w:rPr>
            </w:pPr>
          </w:p>
        </w:tc>
      </w:tr>
      <w:tr w:rsidR="007D3482" w:rsidRPr="007F087E" w14:paraId="50A89F95" w14:textId="77777777" w:rsidTr="00D95E87">
        <w:tc>
          <w:tcPr>
            <w:tcW w:w="3793" w:type="pct"/>
            <w:vAlign w:val="center"/>
          </w:tcPr>
          <w:p w14:paraId="2853A255"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eastAsia="Batang" w:hAnsi="Arial" w:cs="Arial"/>
                <w:sz w:val="16"/>
                <w:szCs w:val="16"/>
                <w:lang w:val="es-MX"/>
              </w:rPr>
              <w:t>Escrito</w:t>
            </w:r>
            <w:r w:rsidRPr="007F087E">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7F087E">
              <w:rPr>
                <w:rFonts w:ascii="Arial" w:hAnsi="Arial" w:cs="Arial"/>
                <w:b/>
                <w:sz w:val="16"/>
                <w:szCs w:val="16"/>
                <w:lang w:val="es-MX"/>
              </w:rPr>
              <w:t xml:space="preserve">Anexo L </w:t>
            </w:r>
            <w:r w:rsidRPr="007F087E">
              <w:rPr>
                <w:rFonts w:ascii="Arial" w:hAnsi="Arial" w:cs="Arial"/>
                <w:sz w:val="16"/>
                <w:szCs w:val="16"/>
                <w:lang w:val="es-MX"/>
              </w:rPr>
              <w:t>“No conflicto de interés”</w:t>
            </w:r>
            <w:r w:rsidRPr="007F087E">
              <w:rPr>
                <w:rFonts w:ascii="Arial" w:eastAsia="Batang" w:hAnsi="Arial" w:cs="Arial"/>
                <w:sz w:val="16"/>
                <w:szCs w:val="16"/>
                <w:lang w:val="es-MX"/>
              </w:rPr>
              <w:t>.</w:t>
            </w:r>
          </w:p>
        </w:tc>
        <w:tc>
          <w:tcPr>
            <w:tcW w:w="572" w:type="pct"/>
          </w:tcPr>
          <w:p w14:paraId="2B875EBD" w14:textId="77777777" w:rsidR="007D3482" w:rsidRPr="007F087E" w:rsidRDefault="007D3482" w:rsidP="00D95E87">
            <w:pPr>
              <w:rPr>
                <w:rFonts w:ascii="Arial" w:eastAsia="Batang" w:hAnsi="Arial" w:cs="Arial"/>
                <w:sz w:val="16"/>
                <w:szCs w:val="16"/>
                <w:lang w:val="es-MX"/>
              </w:rPr>
            </w:pPr>
          </w:p>
        </w:tc>
        <w:tc>
          <w:tcPr>
            <w:tcW w:w="635" w:type="pct"/>
          </w:tcPr>
          <w:p w14:paraId="034A338F" w14:textId="77777777" w:rsidR="007D3482" w:rsidRPr="007F087E" w:rsidRDefault="007D3482" w:rsidP="00D95E87">
            <w:pPr>
              <w:rPr>
                <w:rFonts w:ascii="Arial" w:eastAsia="Batang" w:hAnsi="Arial" w:cs="Arial"/>
                <w:sz w:val="16"/>
                <w:szCs w:val="16"/>
                <w:lang w:val="es-MX"/>
              </w:rPr>
            </w:pPr>
          </w:p>
        </w:tc>
      </w:tr>
      <w:tr w:rsidR="007D3482" w:rsidRPr="007F087E" w14:paraId="023D2153" w14:textId="77777777" w:rsidTr="00D95E87">
        <w:tc>
          <w:tcPr>
            <w:tcW w:w="3793" w:type="pct"/>
            <w:vAlign w:val="center"/>
          </w:tcPr>
          <w:p w14:paraId="6FFEFE88" w14:textId="77777777" w:rsidR="007D3482" w:rsidRPr="000236B3" w:rsidRDefault="007D3482" w:rsidP="007D3482">
            <w:pPr>
              <w:pStyle w:val="Prrafodelista"/>
              <w:numPr>
                <w:ilvl w:val="0"/>
                <w:numId w:val="22"/>
              </w:numPr>
              <w:spacing w:line="240" w:lineRule="auto"/>
              <w:ind w:left="312" w:hanging="357"/>
              <w:rPr>
                <w:rFonts w:ascii="Arial" w:eastAsia="Batang" w:hAnsi="Arial" w:cs="Arial"/>
                <w:sz w:val="16"/>
                <w:szCs w:val="16"/>
                <w:lang w:val="es-MX"/>
              </w:rPr>
            </w:pPr>
            <w:r w:rsidRPr="000236B3">
              <w:rPr>
                <w:rFonts w:ascii="Arial" w:hAnsi="Arial" w:cs="Arial"/>
                <w:color w:val="000000"/>
                <w:sz w:val="16"/>
                <w:szCs w:val="16"/>
                <w:shd w:val="clear" w:color="auto" w:fill="FFFFFF"/>
              </w:rPr>
              <w:t xml:space="preserve">Manifiesto </w:t>
            </w:r>
            <w:r w:rsidRPr="003C0706">
              <w:rPr>
                <w:rFonts w:ascii="Arial" w:hAnsi="Arial" w:cs="Arial"/>
                <w:color w:val="000000"/>
                <w:sz w:val="16"/>
                <w:szCs w:val="16"/>
                <w:shd w:val="clear" w:color="auto" w:fill="FFFFFF"/>
              </w:rPr>
              <w:t xml:space="preserve">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6B3">
              <w:rPr>
                <w:rFonts w:ascii="Arial" w:hAnsi="Arial" w:cs="Arial"/>
                <w:b/>
                <w:bCs/>
                <w:color w:val="000000"/>
                <w:sz w:val="16"/>
                <w:szCs w:val="16"/>
                <w:shd w:val="clear" w:color="auto" w:fill="FFFFFF"/>
              </w:rPr>
              <w:t>(Escrito 6 Cumplimiento de Obligaciones ante el IMSS) </w:t>
            </w:r>
          </w:p>
        </w:tc>
        <w:tc>
          <w:tcPr>
            <w:tcW w:w="572" w:type="pct"/>
          </w:tcPr>
          <w:p w14:paraId="24778B5D" w14:textId="77777777" w:rsidR="007D3482" w:rsidRPr="007F087E" w:rsidRDefault="007D3482" w:rsidP="00D95E87">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192A2E41" w14:textId="77777777" w:rsidR="007D3482" w:rsidRPr="007F087E" w:rsidRDefault="007D3482" w:rsidP="00D95E87">
            <w:pPr>
              <w:pStyle w:val="Prrafodelista"/>
              <w:widowControl/>
              <w:adjustRightInd/>
              <w:spacing w:line="240" w:lineRule="auto"/>
              <w:ind w:left="315"/>
              <w:textAlignment w:val="auto"/>
              <w:rPr>
                <w:rFonts w:ascii="Arial" w:hAnsi="Arial" w:cs="Arial"/>
                <w:sz w:val="16"/>
                <w:szCs w:val="16"/>
                <w:lang w:val="es-MX"/>
              </w:rPr>
            </w:pPr>
          </w:p>
        </w:tc>
      </w:tr>
      <w:tr w:rsidR="007D3482" w:rsidRPr="007F087E" w14:paraId="2A700A3B" w14:textId="77777777" w:rsidTr="00D95E87">
        <w:trPr>
          <w:trHeight w:val="377"/>
        </w:trPr>
        <w:tc>
          <w:tcPr>
            <w:tcW w:w="3793" w:type="pct"/>
            <w:vAlign w:val="center"/>
          </w:tcPr>
          <w:p w14:paraId="7E3418FB" w14:textId="77777777" w:rsidR="007D3482" w:rsidRPr="003C0706" w:rsidRDefault="007D3482" w:rsidP="00D95E87">
            <w:pPr>
              <w:tabs>
                <w:tab w:val="left" w:pos="851"/>
              </w:tabs>
              <w:ind w:left="318" w:hanging="284"/>
              <w:rPr>
                <w:rFonts w:ascii="Arial" w:hAnsi="Arial" w:cs="Arial"/>
                <w:sz w:val="16"/>
                <w:szCs w:val="16"/>
                <w:lang w:val="es-MX"/>
              </w:rPr>
            </w:pPr>
            <w:r w:rsidRPr="003C0706">
              <w:rPr>
                <w:rFonts w:ascii="Arial" w:hAnsi="Arial" w:cs="Arial"/>
                <w:sz w:val="16"/>
                <w:szCs w:val="16"/>
                <w:lang w:val="es-MX"/>
              </w:rPr>
              <w:t>q)</w:t>
            </w:r>
            <w:r w:rsidRPr="003C0706">
              <w:rPr>
                <w:rFonts w:ascii="Arial" w:hAnsi="Arial" w:cs="Arial"/>
                <w:sz w:val="16"/>
                <w:szCs w:val="16"/>
                <w:lang w:val="es-MX"/>
              </w:rPr>
              <w:tab/>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tc>
        <w:tc>
          <w:tcPr>
            <w:tcW w:w="572" w:type="pct"/>
          </w:tcPr>
          <w:p w14:paraId="2FAF5F5B" w14:textId="77777777" w:rsidR="007D3482" w:rsidRPr="007F087E" w:rsidRDefault="007D3482" w:rsidP="00D95E87">
            <w:pPr>
              <w:rPr>
                <w:rFonts w:ascii="Arial" w:hAnsi="Arial" w:cs="Arial"/>
                <w:sz w:val="16"/>
                <w:szCs w:val="16"/>
                <w:lang w:val="es-MX"/>
              </w:rPr>
            </w:pPr>
          </w:p>
        </w:tc>
        <w:tc>
          <w:tcPr>
            <w:tcW w:w="635" w:type="pct"/>
          </w:tcPr>
          <w:p w14:paraId="75E9EE83" w14:textId="77777777" w:rsidR="007D3482" w:rsidRPr="007F087E" w:rsidRDefault="007D3482" w:rsidP="00D95E87">
            <w:pPr>
              <w:rPr>
                <w:rFonts w:ascii="Arial" w:hAnsi="Arial" w:cs="Arial"/>
                <w:sz w:val="16"/>
                <w:szCs w:val="16"/>
                <w:lang w:val="es-MX"/>
              </w:rPr>
            </w:pPr>
          </w:p>
        </w:tc>
      </w:tr>
      <w:tr w:rsidR="007D3482" w:rsidRPr="007F087E" w14:paraId="1D2AC30C" w14:textId="77777777" w:rsidTr="00D95E87">
        <w:trPr>
          <w:trHeight w:val="377"/>
        </w:trPr>
        <w:tc>
          <w:tcPr>
            <w:tcW w:w="3793" w:type="pct"/>
            <w:vAlign w:val="center"/>
          </w:tcPr>
          <w:p w14:paraId="27454FFA" w14:textId="77777777" w:rsidR="007D3482" w:rsidRPr="003C0706" w:rsidRDefault="007D3482" w:rsidP="00D95E87">
            <w:pPr>
              <w:tabs>
                <w:tab w:val="left" w:pos="851"/>
              </w:tabs>
              <w:ind w:left="318" w:hanging="318"/>
              <w:rPr>
                <w:rFonts w:ascii="Arial" w:hAnsi="Arial" w:cs="Arial"/>
                <w:sz w:val="16"/>
                <w:szCs w:val="16"/>
                <w:lang w:val="es-MX"/>
              </w:rPr>
            </w:pPr>
            <w:r w:rsidRPr="003C0706">
              <w:rPr>
                <w:rFonts w:ascii="Arial" w:hAnsi="Arial" w:cs="Arial"/>
                <w:sz w:val="16"/>
                <w:szCs w:val="16"/>
                <w:lang w:val="es-MX"/>
              </w:rPr>
              <w:lastRenderedPageBreak/>
              <w:t>r)</w:t>
            </w:r>
            <w:r w:rsidRPr="003C0706">
              <w:rPr>
                <w:rFonts w:ascii="Arial" w:hAnsi="Arial" w:cs="Arial"/>
                <w:sz w:val="16"/>
                <w:szCs w:val="16"/>
                <w:lang w:val="es-MX"/>
              </w:rPr>
              <w:tab/>
              <w:t>El Invitado debe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2919FBCB" w14:textId="77777777" w:rsidR="007D3482" w:rsidRPr="007F087E" w:rsidRDefault="007D3482" w:rsidP="00D95E87">
            <w:pPr>
              <w:rPr>
                <w:rFonts w:ascii="Arial" w:hAnsi="Arial" w:cs="Arial"/>
                <w:sz w:val="16"/>
                <w:szCs w:val="16"/>
                <w:lang w:val="es-MX"/>
              </w:rPr>
            </w:pPr>
          </w:p>
        </w:tc>
        <w:tc>
          <w:tcPr>
            <w:tcW w:w="635" w:type="pct"/>
          </w:tcPr>
          <w:p w14:paraId="64DD69A5" w14:textId="77777777" w:rsidR="007D3482" w:rsidRPr="007F087E" w:rsidRDefault="007D3482" w:rsidP="00D95E87">
            <w:pPr>
              <w:rPr>
                <w:rFonts w:ascii="Arial" w:hAnsi="Arial" w:cs="Arial"/>
                <w:sz w:val="16"/>
                <w:szCs w:val="16"/>
                <w:lang w:val="es-MX"/>
              </w:rPr>
            </w:pPr>
          </w:p>
        </w:tc>
      </w:tr>
      <w:tr w:rsidR="007D3482" w:rsidRPr="007F087E" w14:paraId="69A0E387" w14:textId="77777777" w:rsidTr="00D95E87">
        <w:trPr>
          <w:trHeight w:val="377"/>
        </w:trPr>
        <w:tc>
          <w:tcPr>
            <w:tcW w:w="3793" w:type="pct"/>
            <w:vAlign w:val="center"/>
          </w:tcPr>
          <w:p w14:paraId="0C89709D" w14:textId="77777777" w:rsidR="007D3482" w:rsidRPr="003C0706" w:rsidRDefault="007D3482" w:rsidP="00D95E87">
            <w:pPr>
              <w:tabs>
                <w:tab w:val="left" w:pos="851"/>
              </w:tabs>
              <w:ind w:left="318" w:hanging="318"/>
              <w:rPr>
                <w:rFonts w:ascii="Arial" w:hAnsi="Arial" w:cs="Arial"/>
                <w:sz w:val="16"/>
                <w:szCs w:val="16"/>
                <w:lang w:val="es-MX"/>
              </w:rPr>
            </w:pPr>
            <w:r>
              <w:rPr>
                <w:rFonts w:ascii="Arial" w:hAnsi="Arial" w:cs="Arial"/>
                <w:sz w:val="16"/>
                <w:szCs w:val="16"/>
                <w:lang w:val="es-MX"/>
              </w:rPr>
              <w:t xml:space="preserve">s)    </w:t>
            </w:r>
            <w:r w:rsidRPr="003C0706">
              <w:rPr>
                <w:rFonts w:ascii="Arial" w:hAnsi="Arial" w:cs="Arial"/>
                <w:sz w:val="16"/>
                <w:szCs w:val="16"/>
                <w:lang w:val="es-MX"/>
              </w:rPr>
              <w:t>Escrito firmado donde manifieste que conoce el contenido del texto de la nota informativa para Invitados de países miembros de la Organización para la Cooperación y Desarrollo Económico. (O.C.D.E.) (</w:t>
            </w:r>
            <w:r w:rsidRPr="003C0706">
              <w:rPr>
                <w:rFonts w:ascii="Arial" w:hAnsi="Arial" w:cs="Arial"/>
                <w:b/>
                <w:sz w:val="16"/>
                <w:szCs w:val="16"/>
                <w:lang w:val="es-MX"/>
              </w:rPr>
              <w:t>Escrito 1</w:t>
            </w:r>
            <w:r w:rsidRPr="003C0706">
              <w:rPr>
                <w:rFonts w:ascii="Arial" w:hAnsi="Arial" w:cs="Arial"/>
                <w:sz w:val="16"/>
                <w:szCs w:val="16"/>
                <w:lang w:val="es-MX"/>
              </w:rPr>
              <w:t xml:space="preserve"> “Nota informativa para Invitados de países miembros de la Organización para la Cooperación y el Desarrollo Económico. (OCDE)”, fundamento en el que se sustenta el requerimiento).</w:t>
            </w:r>
          </w:p>
        </w:tc>
        <w:tc>
          <w:tcPr>
            <w:tcW w:w="572" w:type="pct"/>
          </w:tcPr>
          <w:p w14:paraId="0FB1F4EE" w14:textId="77777777" w:rsidR="007D3482" w:rsidRPr="007F087E" w:rsidRDefault="007D3482" w:rsidP="00D95E87">
            <w:pPr>
              <w:rPr>
                <w:rFonts w:ascii="Arial" w:hAnsi="Arial" w:cs="Arial"/>
                <w:sz w:val="16"/>
                <w:szCs w:val="16"/>
                <w:lang w:val="es-MX"/>
              </w:rPr>
            </w:pPr>
          </w:p>
        </w:tc>
        <w:tc>
          <w:tcPr>
            <w:tcW w:w="635" w:type="pct"/>
          </w:tcPr>
          <w:p w14:paraId="390E0349" w14:textId="77777777" w:rsidR="007D3482" w:rsidRPr="007F087E" w:rsidRDefault="007D3482" w:rsidP="00D95E87">
            <w:pPr>
              <w:rPr>
                <w:rFonts w:ascii="Arial" w:hAnsi="Arial" w:cs="Arial"/>
                <w:sz w:val="16"/>
                <w:szCs w:val="16"/>
                <w:lang w:val="es-MX"/>
              </w:rPr>
            </w:pPr>
          </w:p>
        </w:tc>
      </w:tr>
      <w:tr w:rsidR="007D3482" w:rsidRPr="007F087E" w14:paraId="5110B495" w14:textId="77777777" w:rsidTr="00D95E87">
        <w:trPr>
          <w:trHeight w:val="377"/>
        </w:trPr>
        <w:tc>
          <w:tcPr>
            <w:tcW w:w="3793" w:type="pct"/>
            <w:vAlign w:val="center"/>
          </w:tcPr>
          <w:p w14:paraId="5C45B458" w14:textId="77777777" w:rsidR="007D3482" w:rsidRPr="003C0706" w:rsidRDefault="007D3482" w:rsidP="00D95E87">
            <w:pPr>
              <w:tabs>
                <w:tab w:val="left" w:pos="851"/>
              </w:tabs>
              <w:rPr>
                <w:rFonts w:ascii="Arial" w:hAnsi="Arial" w:cs="Arial"/>
                <w:sz w:val="16"/>
                <w:szCs w:val="16"/>
                <w:lang w:val="es-MX"/>
              </w:rPr>
            </w:pPr>
            <w:r>
              <w:rPr>
                <w:rFonts w:ascii="Arial" w:hAnsi="Arial" w:cs="Arial"/>
                <w:sz w:val="16"/>
                <w:szCs w:val="16"/>
                <w:lang w:val="es-MX"/>
              </w:rPr>
              <w:t xml:space="preserve">t)    </w:t>
            </w:r>
            <w:r w:rsidRPr="003C0706">
              <w:rPr>
                <w:rFonts w:ascii="Arial" w:hAnsi="Arial" w:cs="Arial"/>
                <w:sz w:val="16"/>
                <w:szCs w:val="16"/>
                <w:lang w:val="es-MX"/>
              </w:rPr>
              <w:t>Copia simple de la Constancia de Inscripción al Registro Único de Proveedores y de Contratistas (RUPC).</w:t>
            </w:r>
          </w:p>
        </w:tc>
        <w:tc>
          <w:tcPr>
            <w:tcW w:w="572" w:type="pct"/>
          </w:tcPr>
          <w:p w14:paraId="792468EF" w14:textId="77777777" w:rsidR="007D3482" w:rsidRPr="007F087E" w:rsidRDefault="007D3482" w:rsidP="00D95E87">
            <w:pPr>
              <w:rPr>
                <w:rFonts w:ascii="Arial" w:hAnsi="Arial" w:cs="Arial"/>
                <w:sz w:val="16"/>
                <w:szCs w:val="16"/>
                <w:lang w:val="es-MX"/>
              </w:rPr>
            </w:pPr>
          </w:p>
        </w:tc>
        <w:tc>
          <w:tcPr>
            <w:tcW w:w="635" w:type="pct"/>
          </w:tcPr>
          <w:p w14:paraId="04DA9848" w14:textId="77777777" w:rsidR="007D3482" w:rsidRPr="007F087E" w:rsidRDefault="007D3482" w:rsidP="00D95E87">
            <w:pPr>
              <w:rPr>
                <w:rFonts w:ascii="Arial" w:hAnsi="Arial" w:cs="Arial"/>
                <w:sz w:val="16"/>
                <w:szCs w:val="16"/>
                <w:lang w:val="es-MX"/>
              </w:rPr>
            </w:pPr>
          </w:p>
        </w:tc>
      </w:tr>
      <w:tr w:rsidR="007D3482" w:rsidRPr="007F087E" w14:paraId="6080FEF0" w14:textId="77777777" w:rsidTr="00D95E87">
        <w:trPr>
          <w:trHeight w:val="377"/>
        </w:trPr>
        <w:tc>
          <w:tcPr>
            <w:tcW w:w="3793" w:type="pct"/>
            <w:vAlign w:val="center"/>
          </w:tcPr>
          <w:p w14:paraId="08EC9B56" w14:textId="77777777" w:rsidR="007D3482" w:rsidRPr="003C0706" w:rsidRDefault="007D3482" w:rsidP="00D95E87">
            <w:pPr>
              <w:tabs>
                <w:tab w:val="left" w:pos="881"/>
              </w:tabs>
              <w:rPr>
                <w:rFonts w:ascii="Arial" w:hAnsi="Arial" w:cs="Arial"/>
                <w:sz w:val="16"/>
                <w:szCs w:val="16"/>
                <w:lang w:val="es-MX"/>
              </w:rPr>
            </w:pPr>
            <w:r>
              <w:rPr>
                <w:rFonts w:ascii="Arial" w:hAnsi="Arial" w:cs="Arial"/>
                <w:bCs/>
                <w:sz w:val="16"/>
                <w:szCs w:val="16"/>
                <w:lang w:val="es-MX"/>
              </w:rPr>
              <w:t xml:space="preserve">u)    </w:t>
            </w:r>
            <w:r w:rsidRPr="003C0706">
              <w:rPr>
                <w:rFonts w:ascii="Arial" w:hAnsi="Arial" w:cs="Arial"/>
                <w:bCs/>
                <w:sz w:val="16"/>
                <w:szCs w:val="16"/>
                <w:lang w:val="es-MX"/>
              </w:rPr>
              <w:t xml:space="preserve">El Invitado como parte de su documentación legal, deberá adjuntar en el </w:t>
            </w:r>
            <w:r w:rsidRPr="003C0706">
              <w:rPr>
                <w:rFonts w:ascii="Arial" w:hAnsi="Arial" w:cs="Arial"/>
                <w:b/>
                <w:sz w:val="16"/>
                <w:szCs w:val="16"/>
                <w:lang w:val="es-MX"/>
              </w:rPr>
              <w:t>Anexo N “LISTA DE VERIFICACIÓN PARA REVISAR PROPOSICIONES”,</w:t>
            </w:r>
            <w:r w:rsidRPr="003C0706">
              <w:rPr>
                <w:rFonts w:ascii="Arial" w:hAnsi="Arial" w:cs="Arial"/>
                <w:bCs/>
                <w:sz w:val="16"/>
                <w:szCs w:val="16"/>
                <w:lang w:val="es-MX"/>
              </w:rPr>
              <w:t xml:space="preserve"> la no presentación de dicho documento no será causal de desechamiento de la propuesta.</w:t>
            </w:r>
          </w:p>
        </w:tc>
        <w:tc>
          <w:tcPr>
            <w:tcW w:w="572" w:type="pct"/>
          </w:tcPr>
          <w:p w14:paraId="780FF899" w14:textId="77777777" w:rsidR="007D3482" w:rsidRPr="007F087E" w:rsidRDefault="007D3482" w:rsidP="00D95E87">
            <w:pPr>
              <w:rPr>
                <w:rFonts w:ascii="Arial" w:hAnsi="Arial" w:cs="Arial"/>
                <w:sz w:val="16"/>
                <w:szCs w:val="16"/>
                <w:lang w:val="es-MX"/>
              </w:rPr>
            </w:pPr>
          </w:p>
        </w:tc>
        <w:tc>
          <w:tcPr>
            <w:tcW w:w="635" w:type="pct"/>
          </w:tcPr>
          <w:p w14:paraId="17C0F4EE" w14:textId="77777777" w:rsidR="007D3482" w:rsidRPr="007F087E" w:rsidRDefault="007D3482" w:rsidP="00D95E87">
            <w:pPr>
              <w:rPr>
                <w:rFonts w:ascii="Arial" w:hAnsi="Arial" w:cs="Arial"/>
                <w:sz w:val="16"/>
                <w:szCs w:val="16"/>
                <w:lang w:val="es-MX"/>
              </w:rPr>
            </w:pPr>
          </w:p>
        </w:tc>
      </w:tr>
      <w:tr w:rsidR="007D3482" w:rsidRPr="007F087E" w14:paraId="635C8BEF" w14:textId="77777777" w:rsidTr="00D95E87">
        <w:trPr>
          <w:trHeight w:val="377"/>
        </w:trPr>
        <w:tc>
          <w:tcPr>
            <w:tcW w:w="3793" w:type="pct"/>
            <w:vAlign w:val="center"/>
          </w:tcPr>
          <w:p w14:paraId="4FC12B08" w14:textId="77777777" w:rsidR="007D3482" w:rsidRPr="008E4D57" w:rsidRDefault="007D3482">
            <w:pPr>
              <w:pStyle w:val="Prrafodelista"/>
              <w:numPr>
                <w:ilvl w:val="0"/>
                <w:numId w:val="117"/>
              </w:numPr>
              <w:spacing w:line="240" w:lineRule="auto"/>
              <w:ind w:left="318" w:hanging="284"/>
              <w:rPr>
                <w:rFonts w:ascii="Arial" w:hAnsi="Arial" w:cs="Arial"/>
                <w:bCs/>
                <w:sz w:val="18"/>
                <w:szCs w:val="18"/>
                <w:lang w:val="es-MX"/>
              </w:rPr>
            </w:pPr>
            <w:r w:rsidRPr="008E4D57">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8E4D57">
              <w:rPr>
                <w:rFonts w:ascii="Arial" w:hAnsi="Arial" w:cs="Arial"/>
                <w:b/>
                <w:bCs/>
                <w:sz w:val="18"/>
                <w:szCs w:val="18"/>
                <w:lang w:val="es-MX"/>
              </w:rPr>
              <w:t>Anexo C</w:t>
            </w:r>
            <w:r w:rsidRPr="008E4D57">
              <w:rPr>
                <w:rFonts w:ascii="Arial" w:hAnsi="Arial" w:cs="Arial"/>
                <w:bCs/>
                <w:sz w:val="18"/>
                <w:szCs w:val="18"/>
                <w:lang w:val="es-MX"/>
              </w:rPr>
              <w:t xml:space="preserve"> “</w:t>
            </w:r>
            <w:r w:rsidRPr="008E4D57">
              <w:rPr>
                <w:rFonts w:ascii="Arial" w:hAnsi="Arial" w:cs="Arial"/>
                <w:b/>
                <w:bCs/>
                <w:sz w:val="18"/>
                <w:szCs w:val="18"/>
                <w:lang w:val="es-MX"/>
              </w:rPr>
              <w:t xml:space="preserve">SOLICITUD DE ALTA DE BENEFICIARIO” </w:t>
            </w:r>
            <w:r w:rsidRPr="008E4D57">
              <w:rPr>
                <w:rFonts w:ascii="Arial" w:hAnsi="Arial" w:cs="Arial"/>
                <w:bCs/>
                <w:sz w:val="18"/>
                <w:szCs w:val="18"/>
                <w:lang w:val="es-MX"/>
              </w:rPr>
              <w:t xml:space="preserve">y </w:t>
            </w:r>
            <w:r w:rsidRPr="008E4D57">
              <w:rPr>
                <w:rFonts w:ascii="Arial" w:hAnsi="Arial" w:cs="Arial"/>
                <w:b/>
                <w:bCs/>
                <w:sz w:val="18"/>
                <w:szCs w:val="18"/>
                <w:lang w:val="es-MX"/>
              </w:rPr>
              <w:t>ESCRITO 4</w:t>
            </w:r>
            <w:r w:rsidRPr="008E4D57">
              <w:rPr>
                <w:rFonts w:ascii="Arial" w:hAnsi="Arial" w:cs="Arial"/>
                <w:bCs/>
                <w:sz w:val="18"/>
                <w:szCs w:val="18"/>
                <w:lang w:val="es-MX"/>
              </w:rPr>
              <w:t xml:space="preserve"> </w:t>
            </w:r>
            <w:r w:rsidRPr="008E4D57">
              <w:rPr>
                <w:rFonts w:ascii="Arial" w:hAnsi="Arial" w:cs="Arial"/>
                <w:b/>
                <w:bCs/>
                <w:sz w:val="18"/>
                <w:szCs w:val="18"/>
                <w:lang w:val="es-MX"/>
              </w:rPr>
              <w:t>SOLICITUD DE AFILIACIÓN A CADENAS PRODUCTIVAS</w:t>
            </w:r>
            <w:r w:rsidRPr="008E4D57">
              <w:rPr>
                <w:rFonts w:ascii="Arial" w:hAnsi="Arial" w:cs="Arial"/>
                <w:b/>
                <w:sz w:val="18"/>
                <w:szCs w:val="18"/>
                <w:lang w:val="es-MX"/>
              </w:rPr>
              <w:t>.</w:t>
            </w:r>
          </w:p>
          <w:p w14:paraId="409CB6AF" w14:textId="77777777" w:rsidR="007D3482" w:rsidRPr="003C0706" w:rsidRDefault="007D3482" w:rsidP="00D95E87">
            <w:pPr>
              <w:rPr>
                <w:rFonts w:ascii="Arial" w:hAnsi="Arial" w:cs="Arial"/>
                <w:bCs/>
                <w:sz w:val="16"/>
                <w:szCs w:val="16"/>
                <w:lang w:val="es-MX"/>
              </w:rPr>
            </w:pPr>
          </w:p>
        </w:tc>
        <w:tc>
          <w:tcPr>
            <w:tcW w:w="572" w:type="pct"/>
          </w:tcPr>
          <w:p w14:paraId="57193D2D" w14:textId="77777777" w:rsidR="007D3482" w:rsidRPr="007F087E" w:rsidRDefault="007D3482" w:rsidP="00D95E87">
            <w:pPr>
              <w:rPr>
                <w:rFonts w:ascii="Arial" w:hAnsi="Arial" w:cs="Arial"/>
                <w:sz w:val="16"/>
                <w:szCs w:val="16"/>
                <w:lang w:val="es-MX"/>
              </w:rPr>
            </w:pPr>
          </w:p>
        </w:tc>
        <w:tc>
          <w:tcPr>
            <w:tcW w:w="635" w:type="pct"/>
          </w:tcPr>
          <w:p w14:paraId="7E4CCCDF" w14:textId="77777777" w:rsidR="007D3482" w:rsidRPr="007F087E" w:rsidRDefault="007D3482" w:rsidP="00D95E87">
            <w:pPr>
              <w:rPr>
                <w:rFonts w:ascii="Arial" w:hAnsi="Arial" w:cs="Arial"/>
                <w:sz w:val="16"/>
                <w:szCs w:val="16"/>
                <w:lang w:val="es-MX"/>
              </w:rPr>
            </w:pPr>
          </w:p>
        </w:tc>
      </w:tr>
      <w:tr w:rsidR="007D3482" w:rsidRPr="007F087E" w14:paraId="4BD933FE" w14:textId="77777777" w:rsidTr="00D95E87">
        <w:trPr>
          <w:trHeight w:val="377"/>
        </w:trPr>
        <w:tc>
          <w:tcPr>
            <w:tcW w:w="3793" w:type="pct"/>
            <w:vAlign w:val="center"/>
          </w:tcPr>
          <w:p w14:paraId="707132A7" w14:textId="77777777" w:rsidR="007D3482" w:rsidRPr="008E4D57" w:rsidRDefault="007D3482">
            <w:pPr>
              <w:pStyle w:val="Prrafodelista"/>
              <w:numPr>
                <w:ilvl w:val="0"/>
                <w:numId w:val="117"/>
              </w:numPr>
              <w:spacing w:line="240" w:lineRule="auto"/>
              <w:ind w:left="318" w:hanging="261"/>
              <w:rPr>
                <w:rFonts w:ascii="Arial" w:hAnsi="Arial" w:cs="Arial"/>
                <w:bCs/>
                <w:sz w:val="18"/>
                <w:szCs w:val="18"/>
                <w:lang w:val="es-MX"/>
              </w:rPr>
            </w:pPr>
            <w:r w:rsidRPr="008E4D57">
              <w:rPr>
                <w:rFonts w:ascii="Arial" w:hAnsi="Arial" w:cs="Arial"/>
                <w:bCs/>
                <w:sz w:val="18"/>
                <w:szCs w:val="18"/>
                <w:lang w:val="es-MX"/>
              </w:rPr>
              <w:t xml:space="preserve">El Invitado </w:t>
            </w:r>
            <w:r w:rsidRPr="008E4D57">
              <w:rPr>
                <w:rFonts w:ascii="Arial" w:hAnsi="Arial" w:cs="Arial"/>
                <w:sz w:val="19"/>
                <w:szCs w:val="19"/>
                <w:lang w:val="es-MX"/>
              </w:rPr>
              <w:t>deberá presentar el documento emitido por la Secretaría del Trabajo y Previsión Social donde le otorga el número de registro del “Registro de Prestadoras de Servicios Especializados u Obras Especializadas (REPSE)”. Adicionalmente deberá presentar escrito original en el que manifieste que sus trabajadores no tendrán ninguna relación laboral con el INBAL, conforme a lo señalado en el anexo técnico.</w:t>
            </w:r>
          </w:p>
        </w:tc>
        <w:tc>
          <w:tcPr>
            <w:tcW w:w="572" w:type="pct"/>
          </w:tcPr>
          <w:p w14:paraId="41B120E9" w14:textId="77777777" w:rsidR="007D3482" w:rsidRPr="007F087E" w:rsidRDefault="007D3482" w:rsidP="00D95E87">
            <w:pPr>
              <w:rPr>
                <w:rFonts w:ascii="Arial" w:hAnsi="Arial" w:cs="Arial"/>
                <w:sz w:val="16"/>
                <w:szCs w:val="16"/>
                <w:lang w:val="es-MX"/>
              </w:rPr>
            </w:pPr>
          </w:p>
        </w:tc>
        <w:tc>
          <w:tcPr>
            <w:tcW w:w="635" w:type="pct"/>
          </w:tcPr>
          <w:p w14:paraId="43486861" w14:textId="77777777" w:rsidR="007D3482" w:rsidRPr="007F087E" w:rsidRDefault="007D3482" w:rsidP="00D95E87">
            <w:pPr>
              <w:rPr>
                <w:rFonts w:ascii="Arial" w:hAnsi="Arial" w:cs="Arial"/>
                <w:sz w:val="16"/>
                <w:szCs w:val="16"/>
                <w:lang w:val="es-MX"/>
              </w:rPr>
            </w:pPr>
          </w:p>
        </w:tc>
      </w:tr>
      <w:tr w:rsidR="007D3482" w:rsidRPr="007F087E" w14:paraId="4E39A2F0" w14:textId="77777777" w:rsidTr="00D95E87">
        <w:trPr>
          <w:trHeight w:val="70"/>
        </w:trPr>
        <w:tc>
          <w:tcPr>
            <w:tcW w:w="3793" w:type="pct"/>
            <w:shd w:val="clear" w:color="auto" w:fill="C5E0B3" w:themeFill="accent6" w:themeFillTint="66"/>
            <w:vAlign w:val="center"/>
          </w:tcPr>
          <w:p w14:paraId="66AC808C" w14:textId="77777777" w:rsidR="007D3482" w:rsidRPr="007F087E" w:rsidRDefault="007D3482">
            <w:pPr>
              <w:numPr>
                <w:ilvl w:val="1"/>
                <w:numId w:val="41"/>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02CC5C92" w14:textId="77777777" w:rsidR="007D3482" w:rsidRPr="007F087E" w:rsidRDefault="007D3482" w:rsidP="00D95E87">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7507FB1E" w14:textId="77777777" w:rsidR="007D3482" w:rsidRPr="007F087E" w:rsidRDefault="007D3482" w:rsidP="00D95E87">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7D3482" w:rsidRPr="007F087E" w14:paraId="6A4767AA" w14:textId="77777777" w:rsidTr="00D95E87">
        <w:trPr>
          <w:trHeight w:val="846"/>
        </w:trPr>
        <w:tc>
          <w:tcPr>
            <w:tcW w:w="3793" w:type="pct"/>
          </w:tcPr>
          <w:p w14:paraId="142CB778" w14:textId="77777777" w:rsidR="007D3482" w:rsidRPr="008E4D57" w:rsidRDefault="007D3482">
            <w:pPr>
              <w:pStyle w:val="Prrafodelista"/>
              <w:numPr>
                <w:ilvl w:val="0"/>
                <w:numId w:val="118"/>
              </w:numPr>
              <w:spacing w:line="240" w:lineRule="auto"/>
              <w:ind w:right="425"/>
              <w:rPr>
                <w:rFonts w:ascii="Arial" w:hAnsi="Arial" w:cs="Arial"/>
                <w:sz w:val="18"/>
                <w:szCs w:val="18"/>
              </w:rPr>
            </w:pPr>
            <w:r w:rsidRPr="008E4D57">
              <w:rPr>
                <w:rFonts w:ascii="Arial" w:hAnsi="Arial" w:cs="Arial"/>
                <w:sz w:val="18"/>
                <w:szCs w:val="18"/>
              </w:rPr>
              <w:t xml:space="preserve">Propuesta técnica, descripción amplia y detallada, cumpliendo estrictamente con todas y cada una de las especificaciones y requerimientos establecidas en el </w:t>
            </w:r>
            <w:r w:rsidRPr="008E4D57">
              <w:rPr>
                <w:rFonts w:ascii="Arial" w:hAnsi="Arial" w:cs="Arial"/>
                <w:b/>
                <w:bCs/>
                <w:sz w:val="18"/>
                <w:szCs w:val="18"/>
              </w:rPr>
              <w:t xml:space="preserve">Anexo 1 denominado “Anexo Técnico” </w:t>
            </w:r>
            <w:r w:rsidRPr="008E4D57">
              <w:rPr>
                <w:rFonts w:ascii="Arial" w:hAnsi="Arial" w:cs="Arial"/>
                <w:sz w:val="18"/>
                <w:szCs w:val="18"/>
                <w:lang w:val="es-MX"/>
              </w:rPr>
              <w:t>de esta convocatoria</w:t>
            </w:r>
            <w:r w:rsidRPr="008E4D57">
              <w:rPr>
                <w:rFonts w:ascii="Arial" w:hAnsi="Arial" w:cs="Arial"/>
                <w:b/>
                <w:bCs/>
                <w:sz w:val="18"/>
                <w:szCs w:val="18"/>
              </w:rPr>
              <w:t xml:space="preserve">, </w:t>
            </w:r>
            <w:r w:rsidRPr="008E4D57">
              <w:rPr>
                <w:rFonts w:ascii="Arial" w:hAnsi="Arial" w:cs="Arial"/>
                <w:sz w:val="18"/>
                <w:szCs w:val="18"/>
              </w:rPr>
              <w:t xml:space="preserve">con un escrito de presentación, en el que manifieste que los servicios descritos en la presente propuesta técnica corresponden </w:t>
            </w:r>
            <w:r w:rsidRPr="008E4D57">
              <w:rPr>
                <w:rFonts w:ascii="Arial" w:hAnsi="Arial" w:cs="Arial"/>
                <w:sz w:val="18"/>
                <w:szCs w:val="18"/>
                <w:u w:val="single"/>
              </w:rPr>
              <w:t>justa, exacta y cabalmente a la descripción y presentación solicitada en el anexo técnico de la convocatoria del procedimiento</w:t>
            </w:r>
            <w:r w:rsidRPr="008E4D57">
              <w:rPr>
                <w:rFonts w:ascii="Arial" w:hAnsi="Arial" w:cs="Arial"/>
                <w:sz w:val="18"/>
                <w:szCs w:val="18"/>
              </w:rPr>
              <w:t>. Para que esta propuesta se considere en la evaluación será necesario que se encuentre firmada por el representante legal en la última hoja</w:t>
            </w:r>
          </w:p>
          <w:p w14:paraId="128727C0"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660CAA38"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0EEB0C66"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01C0CCBB" w14:textId="77777777" w:rsidTr="00D95E87">
        <w:trPr>
          <w:trHeight w:val="846"/>
        </w:trPr>
        <w:tc>
          <w:tcPr>
            <w:tcW w:w="3793" w:type="pct"/>
          </w:tcPr>
          <w:p w14:paraId="5060D0F4" w14:textId="77777777" w:rsidR="007D3482" w:rsidRPr="008E4D57" w:rsidRDefault="007D3482">
            <w:pPr>
              <w:pStyle w:val="Prrafodelista"/>
              <w:numPr>
                <w:ilvl w:val="0"/>
                <w:numId w:val="118"/>
              </w:numPr>
              <w:spacing w:line="240" w:lineRule="auto"/>
              <w:ind w:right="425"/>
              <w:rPr>
                <w:rFonts w:ascii="Arial" w:hAnsi="Arial" w:cs="Arial"/>
                <w:sz w:val="18"/>
                <w:szCs w:val="18"/>
              </w:rPr>
            </w:pPr>
            <w:r w:rsidRPr="008E4D57">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2D3D0592" w14:textId="77777777" w:rsidR="007D3482" w:rsidRPr="007F087E" w:rsidRDefault="007D3482" w:rsidP="00D95E87">
            <w:pPr>
              <w:pStyle w:val="Prrafodelista"/>
              <w:spacing w:line="240" w:lineRule="auto"/>
              <w:ind w:left="1134" w:right="425"/>
              <w:rPr>
                <w:rFonts w:ascii="Arial" w:hAnsi="Arial" w:cs="Arial"/>
                <w:sz w:val="18"/>
                <w:szCs w:val="18"/>
              </w:rPr>
            </w:pPr>
          </w:p>
          <w:p w14:paraId="190B7F38"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691C3E44"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7B8D9602"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590AAE80" w14:textId="77777777" w:rsidTr="00D95E87">
        <w:trPr>
          <w:trHeight w:val="846"/>
        </w:trPr>
        <w:tc>
          <w:tcPr>
            <w:tcW w:w="3793" w:type="pct"/>
          </w:tcPr>
          <w:p w14:paraId="5C7ADB1A" w14:textId="77777777" w:rsidR="007D3482" w:rsidRPr="008E4D57" w:rsidRDefault="007D3482">
            <w:pPr>
              <w:pStyle w:val="Prrafodelista"/>
              <w:numPr>
                <w:ilvl w:val="0"/>
                <w:numId w:val="118"/>
              </w:numPr>
              <w:spacing w:line="240" w:lineRule="auto"/>
              <w:ind w:right="424"/>
              <w:rPr>
                <w:rFonts w:ascii="Arial" w:hAnsi="Arial" w:cs="Arial"/>
                <w:sz w:val="18"/>
                <w:szCs w:val="18"/>
              </w:rPr>
            </w:pPr>
            <w:r w:rsidRPr="008E4D57">
              <w:rPr>
                <w:rFonts w:ascii="Arial" w:hAnsi="Arial" w:cs="Arial"/>
                <w:sz w:val="18"/>
                <w:szCs w:val="18"/>
              </w:rPr>
              <w:t xml:space="preserve">Manifiesto bajo propuesta de decir verdad de que realizará los servicios, acorde con las condiciones establecidas en esta convocatoria, el </w:t>
            </w:r>
            <w:r w:rsidRPr="008E4D57">
              <w:rPr>
                <w:rFonts w:ascii="Arial" w:hAnsi="Arial" w:cs="Arial"/>
                <w:b/>
                <w:bCs/>
                <w:sz w:val="18"/>
                <w:szCs w:val="18"/>
              </w:rPr>
              <w:t xml:space="preserve">Anexo 1 </w:t>
            </w:r>
            <w:r w:rsidRPr="008E4D57">
              <w:rPr>
                <w:rFonts w:ascii="Arial" w:hAnsi="Arial" w:cs="Arial"/>
                <w:sz w:val="18"/>
                <w:szCs w:val="18"/>
                <w:lang w:val="es-MX"/>
              </w:rPr>
              <w:t>de esta convocatoria</w:t>
            </w:r>
            <w:r w:rsidRPr="008E4D57">
              <w:rPr>
                <w:rFonts w:ascii="Arial" w:hAnsi="Arial" w:cs="Arial"/>
                <w:b/>
                <w:bCs/>
                <w:sz w:val="18"/>
                <w:szCs w:val="18"/>
              </w:rPr>
              <w:t xml:space="preserve"> </w:t>
            </w:r>
            <w:r w:rsidRPr="008E4D57">
              <w:rPr>
                <w:rFonts w:ascii="Arial" w:hAnsi="Arial" w:cs="Arial"/>
                <w:sz w:val="18"/>
                <w:szCs w:val="18"/>
              </w:rPr>
              <w:t>denominado</w:t>
            </w:r>
            <w:r w:rsidRPr="008E4D57">
              <w:rPr>
                <w:rFonts w:ascii="Arial" w:hAnsi="Arial" w:cs="Arial"/>
                <w:b/>
                <w:bCs/>
                <w:sz w:val="18"/>
                <w:szCs w:val="18"/>
              </w:rPr>
              <w:t xml:space="preserve"> “Anexo Técnico” y sus apéndices,</w:t>
            </w:r>
            <w:r w:rsidRPr="008E4D57">
              <w:rPr>
                <w:rFonts w:ascii="Arial" w:hAnsi="Arial" w:cs="Arial"/>
                <w:sz w:val="18"/>
                <w:szCs w:val="18"/>
              </w:rPr>
              <w:t xml:space="preserve"> lo determinado a través de la junta de aclaraciones; y dentro del plazo establecido.</w:t>
            </w:r>
          </w:p>
          <w:p w14:paraId="703464FD" w14:textId="77777777" w:rsidR="007D3482" w:rsidRDefault="007D3482" w:rsidP="00D95E87">
            <w:pPr>
              <w:pStyle w:val="Prrafodelista"/>
              <w:spacing w:line="240" w:lineRule="auto"/>
              <w:ind w:left="1287" w:right="424"/>
              <w:rPr>
                <w:rFonts w:ascii="Arial" w:eastAsia="Arial Unicode MS" w:hAnsi="Arial" w:cs="Arial"/>
                <w:sz w:val="16"/>
                <w:szCs w:val="16"/>
              </w:rPr>
            </w:pPr>
          </w:p>
          <w:p w14:paraId="25132803" w14:textId="77777777" w:rsidR="007D3482" w:rsidRPr="008E4D57" w:rsidRDefault="007D3482" w:rsidP="00D95E87">
            <w:pPr>
              <w:jc w:val="center"/>
              <w:rPr>
                <w:rFonts w:eastAsia="Arial Unicode MS"/>
              </w:rPr>
            </w:pPr>
          </w:p>
        </w:tc>
        <w:tc>
          <w:tcPr>
            <w:tcW w:w="572" w:type="pct"/>
          </w:tcPr>
          <w:p w14:paraId="6AF2B65B"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7C4AB4E5"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1B02DB7D" w14:textId="77777777" w:rsidTr="00D95E87">
        <w:trPr>
          <w:trHeight w:val="846"/>
        </w:trPr>
        <w:tc>
          <w:tcPr>
            <w:tcW w:w="3793" w:type="pct"/>
          </w:tcPr>
          <w:p w14:paraId="09D54157" w14:textId="77777777" w:rsidR="007D3482" w:rsidRPr="008E4D57" w:rsidRDefault="007D3482">
            <w:pPr>
              <w:pStyle w:val="Prrafodelista"/>
              <w:numPr>
                <w:ilvl w:val="0"/>
                <w:numId w:val="118"/>
              </w:numPr>
              <w:spacing w:line="240" w:lineRule="auto"/>
              <w:ind w:right="424"/>
              <w:rPr>
                <w:rFonts w:ascii="Arial" w:hAnsi="Arial" w:cs="Arial"/>
                <w:sz w:val="18"/>
                <w:szCs w:val="18"/>
              </w:rPr>
            </w:pPr>
            <w:r w:rsidRPr="008E4D57">
              <w:rPr>
                <w:rFonts w:ascii="Arial" w:hAnsi="Arial" w:cs="Arial"/>
                <w:sz w:val="18"/>
                <w:szCs w:val="18"/>
              </w:rPr>
              <w:t xml:space="preserve">Manifiesto bajo protesta de decir verdad de que, en caso de resultar adjudicado, cuenta con el equipo y el personal experto, capacitado y suficiente para suministrar los servicios requeridos en esta convocatoria y en su </w:t>
            </w:r>
            <w:r w:rsidRPr="008E4D57">
              <w:rPr>
                <w:rFonts w:ascii="Arial" w:hAnsi="Arial" w:cs="Arial"/>
                <w:b/>
                <w:bCs/>
                <w:sz w:val="18"/>
                <w:szCs w:val="18"/>
              </w:rPr>
              <w:t xml:space="preserve">Anexo 1 </w:t>
            </w:r>
            <w:r w:rsidRPr="008E4D57">
              <w:rPr>
                <w:rFonts w:ascii="Arial" w:hAnsi="Arial" w:cs="Arial"/>
                <w:sz w:val="18"/>
                <w:szCs w:val="18"/>
              </w:rPr>
              <w:t>denominado</w:t>
            </w:r>
            <w:r w:rsidRPr="008E4D57">
              <w:rPr>
                <w:rFonts w:ascii="Arial" w:hAnsi="Arial" w:cs="Arial"/>
                <w:b/>
                <w:bCs/>
                <w:sz w:val="18"/>
                <w:szCs w:val="18"/>
              </w:rPr>
              <w:t xml:space="preserve"> “Anexo Técnico” y sus apéndices</w:t>
            </w:r>
            <w:r w:rsidRPr="008E4D57">
              <w:rPr>
                <w:rFonts w:ascii="Arial" w:hAnsi="Arial" w:cs="Arial"/>
                <w:sz w:val="18"/>
                <w:szCs w:val="18"/>
              </w:rPr>
              <w:t xml:space="preserve">. </w:t>
            </w:r>
          </w:p>
          <w:p w14:paraId="55385C1A"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6E3245CE"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19ACF36A"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0096602D" w14:textId="77777777" w:rsidTr="00D95E87">
        <w:trPr>
          <w:trHeight w:val="846"/>
        </w:trPr>
        <w:tc>
          <w:tcPr>
            <w:tcW w:w="3793" w:type="pct"/>
          </w:tcPr>
          <w:p w14:paraId="57AB03CE" w14:textId="77777777" w:rsidR="007D3482" w:rsidRPr="008E4D57" w:rsidRDefault="007D3482">
            <w:pPr>
              <w:pStyle w:val="Prrafodelista"/>
              <w:numPr>
                <w:ilvl w:val="0"/>
                <w:numId w:val="118"/>
              </w:numPr>
              <w:spacing w:line="240" w:lineRule="auto"/>
              <w:rPr>
                <w:rFonts w:ascii="Arial" w:hAnsi="Arial" w:cs="Arial"/>
                <w:sz w:val="18"/>
                <w:szCs w:val="18"/>
              </w:rPr>
            </w:pPr>
            <w:r w:rsidRPr="008E4D57">
              <w:rPr>
                <w:rFonts w:ascii="Arial" w:hAnsi="Arial" w:cs="Arial"/>
                <w:sz w:val="18"/>
                <w:szCs w:val="18"/>
              </w:rPr>
              <w:t xml:space="preserve">Adicional a lo anterior, aquellos documentos y requisitos solicitados en el en el </w:t>
            </w:r>
            <w:r w:rsidRPr="008E4D57">
              <w:rPr>
                <w:rFonts w:ascii="Arial" w:hAnsi="Arial" w:cs="Arial"/>
                <w:b/>
                <w:bCs/>
                <w:sz w:val="18"/>
                <w:szCs w:val="18"/>
              </w:rPr>
              <w:t xml:space="preserve">Anexo 1 denominado “Anexo Técnico” </w:t>
            </w:r>
            <w:r w:rsidRPr="008E4D57">
              <w:rPr>
                <w:rFonts w:ascii="Arial" w:hAnsi="Arial" w:cs="Arial"/>
                <w:sz w:val="18"/>
                <w:szCs w:val="18"/>
                <w:lang w:val="es-MX"/>
              </w:rPr>
              <w:t>de esta convocatoria</w:t>
            </w:r>
            <w:r w:rsidRPr="008E4D57">
              <w:rPr>
                <w:rFonts w:ascii="Arial" w:hAnsi="Arial" w:cs="Arial"/>
                <w:sz w:val="18"/>
                <w:szCs w:val="18"/>
              </w:rPr>
              <w:t>, requeridos para la correcta prestación del servicio</w:t>
            </w:r>
          </w:p>
          <w:p w14:paraId="56BDD4EB" w14:textId="77777777" w:rsidR="007D3482" w:rsidRPr="007F087E" w:rsidRDefault="007D3482" w:rsidP="00D95E87">
            <w:pPr>
              <w:pStyle w:val="Prrafodelista"/>
              <w:spacing w:line="240" w:lineRule="auto"/>
              <w:ind w:left="1287" w:right="424"/>
              <w:rPr>
                <w:rFonts w:ascii="Arial" w:eastAsia="Arial Unicode MS" w:hAnsi="Arial" w:cs="Arial"/>
                <w:sz w:val="16"/>
                <w:szCs w:val="16"/>
              </w:rPr>
            </w:pPr>
          </w:p>
        </w:tc>
        <w:tc>
          <w:tcPr>
            <w:tcW w:w="572" w:type="pct"/>
          </w:tcPr>
          <w:p w14:paraId="4B9E2877"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0D83490E"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1E1B1E7A" w14:textId="77777777" w:rsidTr="00D95E87">
        <w:tc>
          <w:tcPr>
            <w:tcW w:w="3793" w:type="pct"/>
            <w:shd w:val="clear" w:color="auto" w:fill="C5E0B3" w:themeFill="accent6" w:themeFillTint="66"/>
            <w:vAlign w:val="center"/>
          </w:tcPr>
          <w:p w14:paraId="23F459C5" w14:textId="77777777" w:rsidR="007D3482" w:rsidRPr="007F087E" w:rsidRDefault="007D3482">
            <w:pPr>
              <w:numPr>
                <w:ilvl w:val="1"/>
                <w:numId w:val="41"/>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t>Propuesta económica.</w:t>
            </w:r>
          </w:p>
        </w:tc>
        <w:tc>
          <w:tcPr>
            <w:tcW w:w="572" w:type="pct"/>
            <w:shd w:val="clear" w:color="auto" w:fill="C5E0B3" w:themeFill="accent6" w:themeFillTint="66"/>
          </w:tcPr>
          <w:p w14:paraId="70248F9D" w14:textId="77777777" w:rsidR="007D3482" w:rsidRPr="007F087E" w:rsidRDefault="007D3482" w:rsidP="00D95E87">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45A67674" w14:textId="77777777" w:rsidR="007D3482" w:rsidRPr="007F087E" w:rsidRDefault="007D3482" w:rsidP="00D95E87">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7D3482" w:rsidRPr="007F087E" w14:paraId="2216B1B9" w14:textId="77777777" w:rsidTr="00D95E87">
        <w:tc>
          <w:tcPr>
            <w:tcW w:w="3793" w:type="pct"/>
            <w:vAlign w:val="center"/>
          </w:tcPr>
          <w:p w14:paraId="116CFC19" w14:textId="77777777" w:rsidR="007D3482" w:rsidRPr="007F087E" w:rsidRDefault="007D3482" w:rsidP="00D95E87">
            <w:pPr>
              <w:tabs>
                <w:tab w:val="left" w:pos="993"/>
              </w:tabs>
              <w:rPr>
                <w:rFonts w:ascii="Arial" w:hAnsi="Arial" w:cs="Arial"/>
                <w:sz w:val="16"/>
                <w:szCs w:val="16"/>
                <w:lang w:val="es-MX"/>
              </w:rPr>
            </w:pPr>
            <w:r w:rsidRPr="007F087E">
              <w:rPr>
                <w:rFonts w:ascii="Arial" w:eastAsia="Arial Unicode MS" w:hAnsi="Arial" w:cs="Arial"/>
                <w:sz w:val="16"/>
                <w:szCs w:val="16"/>
                <w:lang w:val="es-MX"/>
              </w:rPr>
              <w:t>Elaborar su propuesta económica conforme</w:t>
            </w:r>
            <w:r w:rsidRPr="007F087E">
              <w:rPr>
                <w:rFonts w:ascii="Arial" w:hAnsi="Arial" w:cs="Arial"/>
                <w:sz w:val="16"/>
                <w:szCs w:val="16"/>
                <w:lang w:val="es-MX"/>
              </w:rPr>
              <w:t xml:space="preserve"> al </w:t>
            </w:r>
            <w:r w:rsidRPr="007F087E">
              <w:rPr>
                <w:rFonts w:ascii="Arial" w:hAnsi="Arial" w:cs="Arial"/>
                <w:b/>
                <w:bCs/>
                <w:sz w:val="16"/>
                <w:szCs w:val="16"/>
                <w:lang w:val="es-MX"/>
              </w:rPr>
              <w:t>Anexo A</w:t>
            </w:r>
            <w:r w:rsidRPr="007F087E">
              <w:rPr>
                <w:rFonts w:ascii="Arial" w:hAnsi="Arial" w:cs="Arial"/>
                <w:sz w:val="16"/>
                <w:szCs w:val="16"/>
                <w:lang w:val="es-MX"/>
              </w:rPr>
              <w:t xml:space="preserve"> denominado “</w:t>
            </w:r>
            <w:r w:rsidRPr="007F087E">
              <w:rPr>
                <w:rFonts w:ascii="Arial" w:hAnsi="Arial" w:cs="Arial"/>
                <w:b/>
                <w:bCs/>
                <w:sz w:val="16"/>
                <w:szCs w:val="16"/>
                <w:lang w:val="es-MX"/>
              </w:rPr>
              <w:t>MODELO DE PROPUESTA ECONÓMICA</w:t>
            </w:r>
            <w:r w:rsidRPr="007F087E">
              <w:rPr>
                <w:rFonts w:ascii="Arial" w:hAnsi="Arial" w:cs="Arial"/>
                <w:sz w:val="16"/>
                <w:szCs w:val="16"/>
                <w:lang w:val="es-MX"/>
              </w:rPr>
              <w:t>”, la cual deberá considerar:</w:t>
            </w:r>
          </w:p>
          <w:p w14:paraId="1D101364" w14:textId="77777777" w:rsidR="007D3482" w:rsidRDefault="007D3482" w:rsidP="00D95E87">
            <w:pPr>
              <w:pStyle w:val="Textoindependiente3"/>
              <w:tabs>
                <w:tab w:val="left" w:pos="993"/>
              </w:tabs>
              <w:rPr>
                <w:rFonts w:cs="Arial"/>
                <w:sz w:val="16"/>
                <w:szCs w:val="16"/>
                <w:lang w:val="es-MX"/>
              </w:rPr>
            </w:pPr>
          </w:p>
          <w:p w14:paraId="0CC4A1AC"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lastRenderedPageBreak/>
              <w:t>Encabezado que incluya todos los datos del presente procedimiento.</w:t>
            </w:r>
          </w:p>
          <w:p w14:paraId="6E7AFBC1" w14:textId="77777777" w:rsidR="007D3482" w:rsidRPr="007F087E"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 xml:space="preserve">Datos del </w:t>
            </w:r>
            <w:r>
              <w:rPr>
                <w:rFonts w:cs="Arial"/>
                <w:sz w:val="18"/>
                <w:lang w:val="es-MX"/>
              </w:rPr>
              <w:t>Invitado</w:t>
            </w:r>
            <w:r w:rsidRPr="007F087E">
              <w:rPr>
                <w:rFonts w:cs="Arial"/>
                <w:sz w:val="18"/>
                <w:lang w:val="es-MX"/>
              </w:rPr>
              <w:t xml:space="preserve"> y a quién dirige la oferta.</w:t>
            </w:r>
          </w:p>
          <w:p w14:paraId="7F1904C2" w14:textId="77777777" w:rsidR="007D3482" w:rsidRDefault="007D3482">
            <w:pPr>
              <w:pStyle w:val="Textoindependiente3"/>
              <w:numPr>
                <w:ilvl w:val="0"/>
                <w:numId w:val="40"/>
              </w:numPr>
              <w:tabs>
                <w:tab w:val="left" w:pos="993"/>
              </w:tabs>
              <w:ind w:left="1276" w:hanging="284"/>
              <w:rPr>
                <w:rFonts w:cs="Arial"/>
                <w:sz w:val="18"/>
                <w:lang w:val="es-MX"/>
              </w:rPr>
            </w:pPr>
            <w:r>
              <w:rPr>
                <w:rFonts w:cs="Arial"/>
                <w:sz w:val="18"/>
                <w:lang w:val="es-MX"/>
              </w:rPr>
              <w:t>Leyenda “</w:t>
            </w:r>
            <w:r w:rsidRPr="007F087E">
              <w:rPr>
                <w:rFonts w:cs="Arial"/>
                <w:sz w:val="18"/>
                <w:lang w:val="es-MX"/>
              </w:rPr>
              <w:t>Los precios serán fijos durante la vigencia del contrato</w:t>
            </w:r>
            <w:r>
              <w:rPr>
                <w:rFonts w:cs="Arial"/>
                <w:sz w:val="18"/>
                <w:lang w:val="es-MX"/>
              </w:rPr>
              <w:t>”</w:t>
            </w:r>
            <w:r w:rsidRPr="007F087E">
              <w:rPr>
                <w:rFonts w:cs="Arial"/>
                <w:sz w:val="18"/>
                <w:lang w:val="es-MX"/>
              </w:rPr>
              <w:t>.</w:t>
            </w:r>
          </w:p>
          <w:p w14:paraId="7DD88B2C" w14:textId="77777777" w:rsidR="007D3482" w:rsidRDefault="007D3482">
            <w:pPr>
              <w:pStyle w:val="Textoindependiente3"/>
              <w:numPr>
                <w:ilvl w:val="0"/>
                <w:numId w:val="40"/>
              </w:numPr>
              <w:tabs>
                <w:tab w:val="left" w:pos="993"/>
              </w:tabs>
              <w:ind w:left="1276" w:hanging="284"/>
              <w:rPr>
                <w:rFonts w:cs="Arial"/>
                <w:sz w:val="18"/>
                <w:lang w:val="es-MX"/>
              </w:rPr>
            </w:pPr>
            <w:r>
              <w:rPr>
                <w:rFonts w:cs="Arial"/>
                <w:sz w:val="18"/>
                <w:lang w:val="es-MX"/>
              </w:rPr>
              <w:t>Vigencia de la cotización a 30 días.</w:t>
            </w:r>
          </w:p>
          <w:p w14:paraId="77600B32"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t>Nombre completo del Representante legal que firma la cotización.</w:t>
            </w:r>
          </w:p>
          <w:p w14:paraId="3A9A72E1" w14:textId="77777777" w:rsidR="007D3482"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5235E300"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t>Tipo de cambio al día de la cotización de acuerdo con el Banco de México (en caso de que aplique)</w:t>
            </w:r>
          </w:p>
          <w:p w14:paraId="785258DA" w14:textId="77777777" w:rsidR="007D3482" w:rsidRPr="007F087E"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A27ABF1" w14:textId="77777777" w:rsidR="007D3482" w:rsidRPr="007F087E" w:rsidRDefault="007D3482">
            <w:pPr>
              <w:pStyle w:val="Textoindependiente3"/>
              <w:numPr>
                <w:ilvl w:val="0"/>
                <w:numId w:val="40"/>
              </w:numPr>
              <w:tabs>
                <w:tab w:val="left" w:pos="993"/>
              </w:tabs>
              <w:ind w:left="1276" w:hanging="284"/>
              <w:rPr>
                <w:rFonts w:cs="Arial"/>
                <w:sz w:val="18"/>
                <w:lang w:val="es-MX"/>
              </w:rPr>
            </w:pPr>
            <w:r>
              <w:rPr>
                <w:rFonts w:cs="Arial"/>
                <w:sz w:val="18"/>
                <w:lang w:val="es-MX"/>
              </w:rPr>
              <w:t>En su caso, d</w:t>
            </w:r>
            <w:r w:rsidRPr="007F087E">
              <w:rPr>
                <w:rFonts w:cs="Arial"/>
                <w:sz w:val="18"/>
                <w:lang w:val="es-MX"/>
              </w:rPr>
              <w:t xml:space="preserve">escuento que el </w:t>
            </w:r>
            <w:r>
              <w:rPr>
                <w:rFonts w:cs="Arial"/>
                <w:sz w:val="18"/>
                <w:lang w:val="es-MX"/>
              </w:rPr>
              <w:t>Invitado</w:t>
            </w:r>
            <w:r w:rsidRPr="007F087E">
              <w:rPr>
                <w:rFonts w:cs="Arial"/>
                <w:sz w:val="18"/>
                <w:lang w:val="es-MX"/>
              </w:rPr>
              <w:t xml:space="preserve"> esté en disposición de ofrecer.</w:t>
            </w:r>
          </w:p>
          <w:p w14:paraId="2EFC030F" w14:textId="77777777" w:rsidR="007D3482" w:rsidRPr="007F087E" w:rsidRDefault="007D3482">
            <w:pPr>
              <w:pStyle w:val="Textoindependiente3"/>
              <w:numPr>
                <w:ilvl w:val="0"/>
                <w:numId w:val="40"/>
              </w:numPr>
              <w:tabs>
                <w:tab w:val="left" w:pos="993"/>
              </w:tabs>
              <w:ind w:left="1276" w:hanging="284"/>
              <w:rPr>
                <w:rFonts w:cs="Arial"/>
                <w:sz w:val="18"/>
                <w:lang w:val="es-MX"/>
              </w:rPr>
            </w:pPr>
            <w:r w:rsidRPr="007F087E">
              <w:rPr>
                <w:rFonts w:cs="Arial"/>
                <w:sz w:val="18"/>
                <w:lang w:val="es-MX"/>
              </w:rPr>
              <w:t>La adjudicación será por partida única.</w:t>
            </w:r>
          </w:p>
          <w:p w14:paraId="150E2D5E" w14:textId="77777777" w:rsidR="007D3482" w:rsidRPr="00BD204F" w:rsidRDefault="007D3482">
            <w:pPr>
              <w:pStyle w:val="Textoindependiente3"/>
              <w:numPr>
                <w:ilvl w:val="0"/>
                <w:numId w:val="40"/>
              </w:numPr>
              <w:tabs>
                <w:tab w:val="left" w:pos="993"/>
              </w:tabs>
              <w:spacing w:after="240"/>
              <w:ind w:left="1276" w:hanging="284"/>
              <w:rPr>
                <w:rFonts w:cs="Arial"/>
                <w:sz w:val="18"/>
                <w:u w:val="single"/>
                <w:lang w:val="es-MX"/>
              </w:rPr>
            </w:pPr>
            <w:r w:rsidRPr="00BD204F">
              <w:rPr>
                <w:rFonts w:cs="Arial"/>
                <w:sz w:val="18"/>
                <w:lang w:val="es-MX"/>
              </w:rPr>
              <w:t>Presentar de manera desglosada los impuestos e importes de la cotización, en moneda nacional, por el o los conceptos que integren la o las partidas.</w:t>
            </w:r>
          </w:p>
          <w:p w14:paraId="5BEF3D99" w14:textId="77777777" w:rsidR="007D3482" w:rsidRPr="007F087E" w:rsidRDefault="007D3482" w:rsidP="00D95E87">
            <w:pPr>
              <w:pStyle w:val="Textoindependiente3"/>
              <w:tabs>
                <w:tab w:val="left" w:pos="993"/>
              </w:tabs>
              <w:rPr>
                <w:rFonts w:cs="Arial"/>
                <w:sz w:val="16"/>
                <w:szCs w:val="16"/>
                <w:lang w:val="es-MX"/>
              </w:rPr>
            </w:pPr>
            <w:r w:rsidRPr="007F087E">
              <w:rPr>
                <w:rFonts w:cs="Arial"/>
                <w:sz w:val="16"/>
                <w:szCs w:val="16"/>
                <w:lang w:val="es-MX"/>
              </w:rPr>
              <w:t>.</w:t>
            </w:r>
          </w:p>
        </w:tc>
        <w:tc>
          <w:tcPr>
            <w:tcW w:w="572" w:type="pct"/>
          </w:tcPr>
          <w:p w14:paraId="041AF73E"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198BC524" w14:textId="77777777" w:rsidR="007D3482" w:rsidRPr="007F087E" w:rsidRDefault="007D3482" w:rsidP="00D95E87">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4787"/>
        <w:gridCol w:w="4790"/>
      </w:tblGrid>
      <w:tr w:rsidR="000C1C4B" w14:paraId="25F0517B" w14:textId="77777777" w:rsidTr="000C1C4B">
        <w:tc>
          <w:tcPr>
            <w:tcW w:w="4955" w:type="dxa"/>
          </w:tcPr>
          <w:p w14:paraId="47473537" w14:textId="3F2AA658" w:rsidR="000C1C4B" w:rsidRDefault="00FB076A" w:rsidP="00753B6F">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5DACE4EE" w14:textId="12A0FB0B" w:rsidR="000C1C4B" w:rsidRPr="007F087E" w:rsidRDefault="000C1C4B" w:rsidP="000C1C4B">
            <w:pPr>
              <w:jc w:val="center"/>
              <w:rPr>
                <w:rFonts w:ascii="Arial" w:hAnsi="Arial" w:cs="Arial"/>
                <w:sz w:val="20"/>
                <w:szCs w:val="20"/>
                <w:lang w:val="es-MX"/>
              </w:rPr>
            </w:pPr>
            <w:r w:rsidRPr="007F087E">
              <w:rPr>
                <w:rFonts w:ascii="Arial" w:hAnsi="Arial" w:cs="Arial"/>
                <w:sz w:val="20"/>
                <w:szCs w:val="20"/>
                <w:lang w:val="es-MX"/>
              </w:rPr>
              <w:t>Recib</w:t>
            </w:r>
            <w:r w:rsidR="00FB076A">
              <w:rPr>
                <w:rFonts w:ascii="Arial" w:hAnsi="Arial" w:cs="Arial"/>
                <w:sz w:val="20"/>
                <w:szCs w:val="20"/>
                <w:lang w:val="es-MX"/>
              </w:rPr>
              <w:t>e los</w:t>
            </w:r>
            <w:r w:rsidRPr="007F087E">
              <w:rPr>
                <w:rFonts w:ascii="Arial" w:hAnsi="Arial" w:cs="Arial"/>
                <w:sz w:val="20"/>
                <w:szCs w:val="20"/>
                <w:lang w:val="es-MX"/>
              </w:rPr>
              <w:t xml:space="preserve"> Documentos</w:t>
            </w:r>
          </w:p>
          <w:p w14:paraId="11D14FD5" w14:textId="77777777" w:rsidR="000C1C4B" w:rsidRDefault="000C1C4B" w:rsidP="00753B6F">
            <w:pPr>
              <w:jc w:val="center"/>
              <w:rPr>
                <w:rFonts w:ascii="Arial" w:hAnsi="Arial" w:cs="Arial"/>
                <w:sz w:val="20"/>
                <w:szCs w:val="20"/>
                <w:lang w:val="es-MX"/>
              </w:rPr>
            </w:pPr>
          </w:p>
        </w:tc>
      </w:tr>
      <w:tr w:rsidR="000C1C4B" w14:paraId="0708D59C" w14:textId="77777777" w:rsidTr="000C1C4B">
        <w:tc>
          <w:tcPr>
            <w:tcW w:w="4955" w:type="dxa"/>
          </w:tcPr>
          <w:p w14:paraId="31B16848" w14:textId="77777777" w:rsidR="000C1C4B" w:rsidRDefault="000C1C4B" w:rsidP="00753B6F">
            <w:pPr>
              <w:jc w:val="center"/>
              <w:rPr>
                <w:rFonts w:ascii="Arial" w:hAnsi="Arial" w:cs="Arial"/>
                <w:sz w:val="20"/>
                <w:szCs w:val="20"/>
                <w:lang w:val="es-MX"/>
              </w:rPr>
            </w:pPr>
          </w:p>
        </w:tc>
        <w:tc>
          <w:tcPr>
            <w:tcW w:w="4956" w:type="dxa"/>
          </w:tcPr>
          <w:p w14:paraId="7DFA512B" w14:textId="77777777" w:rsidR="000C1C4B" w:rsidRDefault="000C1C4B" w:rsidP="00753B6F">
            <w:pPr>
              <w:jc w:val="center"/>
              <w:rPr>
                <w:rFonts w:ascii="Arial" w:hAnsi="Arial" w:cs="Arial"/>
                <w:sz w:val="20"/>
                <w:szCs w:val="20"/>
                <w:lang w:val="es-MX"/>
              </w:rPr>
            </w:pPr>
          </w:p>
        </w:tc>
      </w:tr>
      <w:tr w:rsidR="000C1C4B" w14:paraId="7ED55BDC" w14:textId="77777777" w:rsidTr="00FB076A">
        <w:tc>
          <w:tcPr>
            <w:tcW w:w="4955" w:type="dxa"/>
            <w:vAlign w:val="center"/>
          </w:tcPr>
          <w:p w14:paraId="000AD988" w14:textId="77777777" w:rsidR="000C1C4B" w:rsidRPr="000C1C4B" w:rsidRDefault="000C1C4B" w:rsidP="00FB076A">
            <w:pPr>
              <w:jc w:val="center"/>
              <w:rPr>
                <w:rFonts w:ascii="Arial" w:hAnsi="Arial" w:cs="Arial"/>
                <w:b/>
                <w:sz w:val="14"/>
                <w:szCs w:val="14"/>
                <w:lang w:val="es-MX"/>
              </w:rPr>
            </w:pPr>
            <w:r w:rsidRPr="007F087E">
              <w:rPr>
                <w:rFonts w:ascii="Arial" w:hAnsi="Arial" w:cs="Arial"/>
                <w:b/>
                <w:sz w:val="20"/>
                <w:szCs w:val="20"/>
                <w:lang w:val="es-MX"/>
              </w:rPr>
              <w:t>(</w:t>
            </w:r>
            <w:r w:rsidRPr="000C1C4B">
              <w:rPr>
                <w:rFonts w:ascii="Arial" w:hAnsi="Arial" w:cs="Arial"/>
                <w:b/>
                <w:sz w:val="14"/>
                <w:szCs w:val="14"/>
                <w:lang w:val="es-MX"/>
              </w:rPr>
              <w:t>Nombre, RFC y Firma del Representante Legal)</w:t>
            </w:r>
          </w:p>
          <w:p w14:paraId="3B47DF18" w14:textId="77777777" w:rsidR="000C1C4B" w:rsidRPr="000C1C4B" w:rsidRDefault="000C1C4B" w:rsidP="00FB076A">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p w14:paraId="0F72B0E1" w14:textId="77777777" w:rsidR="000C1C4B" w:rsidRDefault="000C1C4B" w:rsidP="00FB076A">
            <w:pPr>
              <w:jc w:val="center"/>
              <w:rPr>
                <w:rFonts w:ascii="Arial" w:hAnsi="Arial" w:cs="Arial"/>
                <w:sz w:val="20"/>
                <w:szCs w:val="20"/>
                <w:lang w:val="es-MX"/>
              </w:rPr>
            </w:pPr>
          </w:p>
        </w:tc>
        <w:tc>
          <w:tcPr>
            <w:tcW w:w="4956" w:type="dxa"/>
            <w:vAlign w:val="center"/>
          </w:tcPr>
          <w:p w14:paraId="3DF86F5F" w14:textId="7E09E0A1" w:rsidR="000C1C4B" w:rsidRDefault="000C1C4B" w:rsidP="00FB076A">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3A9E29A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753B6F">
      <w:pPr>
        <w:jc w:val="center"/>
        <w:rPr>
          <w:rFonts w:ascii="Arial" w:hAnsi="Arial" w:cs="Arial"/>
          <w:sz w:val="20"/>
          <w:szCs w:val="20"/>
          <w:lang w:val="es-MX"/>
        </w:rPr>
      </w:pPr>
    </w:p>
    <w:p w14:paraId="75F74B33" w14:textId="7EEE77BB" w:rsidR="00391BD2" w:rsidRPr="007F087E"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bookmarkEnd w:id="52"/>
      <w:r w:rsidRPr="007F087E">
        <w:rPr>
          <w:rFonts w:ascii="Arial" w:hAnsi="Arial" w:cs="Arial"/>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95"/>
      </w:tblGrid>
      <w:tr w:rsidR="00391BD2" w14:paraId="6E0D4747" w14:textId="77777777" w:rsidTr="00D95E87">
        <w:trPr>
          <w:trHeight w:val="293"/>
        </w:trPr>
        <w:tc>
          <w:tcPr>
            <w:tcW w:w="4955" w:type="dxa"/>
          </w:tcPr>
          <w:p w14:paraId="2B0CD798" w14:textId="77777777" w:rsidR="00391BD2" w:rsidRDefault="00391BD2" w:rsidP="00D95E87">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26B7A3A2" w14:textId="77777777" w:rsidR="00391BD2" w:rsidRDefault="00391BD2" w:rsidP="00D95E87">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391BD2" w14:paraId="2B3B3390" w14:textId="77777777" w:rsidTr="00D95E87">
        <w:tc>
          <w:tcPr>
            <w:tcW w:w="4955" w:type="dxa"/>
          </w:tcPr>
          <w:p w14:paraId="0E746F4C" w14:textId="77777777" w:rsidR="00391BD2" w:rsidRDefault="00391BD2" w:rsidP="00D95E87">
            <w:pPr>
              <w:jc w:val="center"/>
              <w:rPr>
                <w:rFonts w:ascii="Arial" w:hAnsi="Arial" w:cs="Arial"/>
                <w:sz w:val="20"/>
                <w:szCs w:val="20"/>
                <w:lang w:val="es-MX"/>
              </w:rPr>
            </w:pPr>
          </w:p>
          <w:p w14:paraId="23DE7DDE" w14:textId="77777777" w:rsidR="00391BD2" w:rsidRDefault="00391BD2" w:rsidP="00D95E87">
            <w:pPr>
              <w:jc w:val="center"/>
              <w:rPr>
                <w:rFonts w:ascii="Arial" w:hAnsi="Arial" w:cs="Arial"/>
                <w:sz w:val="20"/>
                <w:szCs w:val="20"/>
                <w:lang w:val="es-MX"/>
              </w:rPr>
            </w:pPr>
          </w:p>
          <w:p w14:paraId="298F7D86" w14:textId="77777777" w:rsidR="00391BD2" w:rsidRDefault="00391BD2" w:rsidP="00D95E87">
            <w:pPr>
              <w:jc w:val="center"/>
              <w:rPr>
                <w:rFonts w:ascii="Arial" w:hAnsi="Arial" w:cs="Arial"/>
                <w:sz w:val="20"/>
                <w:szCs w:val="20"/>
                <w:lang w:val="es-MX"/>
              </w:rPr>
            </w:pPr>
          </w:p>
        </w:tc>
        <w:tc>
          <w:tcPr>
            <w:tcW w:w="4956" w:type="dxa"/>
          </w:tcPr>
          <w:p w14:paraId="00CF4949" w14:textId="77777777" w:rsidR="00391BD2" w:rsidRDefault="00391BD2" w:rsidP="00D95E87">
            <w:pPr>
              <w:jc w:val="center"/>
              <w:rPr>
                <w:rFonts w:ascii="Arial" w:hAnsi="Arial" w:cs="Arial"/>
                <w:sz w:val="20"/>
                <w:szCs w:val="20"/>
                <w:lang w:val="es-MX"/>
              </w:rPr>
            </w:pPr>
          </w:p>
        </w:tc>
      </w:tr>
      <w:tr w:rsidR="00391BD2" w14:paraId="064E7D2B" w14:textId="77777777" w:rsidTr="00D95E87">
        <w:trPr>
          <w:trHeight w:val="421"/>
        </w:trPr>
        <w:tc>
          <w:tcPr>
            <w:tcW w:w="4955" w:type="dxa"/>
            <w:vAlign w:val="center"/>
          </w:tcPr>
          <w:p w14:paraId="1935DE14" w14:textId="77777777" w:rsidR="00391BD2" w:rsidRPr="000C1C4B" w:rsidRDefault="00391BD2" w:rsidP="00D95E87">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42955E2D" w14:textId="77777777" w:rsidR="00391BD2" w:rsidRPr="00B67AE5" w:rsidRDefault="00391BD2" w:rsidP="00D95E87">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774AA951" w14:textId="77777777" w:rsidR="00391BD2" w:rsidRDefault="00391BD2" w:rsidP="00D95E87">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15D8AC6D" w14:textId="6849E587" w:rsidR="000C1C4B"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p>
    <w:p w14:paraId="381DE3C7" w14:textId="77777777" w:rsidR="000C1C4B" w:rsidRDefault="000C1C4B" w:rsidP="00013AA2">
      <w:pPr>
        <w:tabs>
          <w:tab w:val="left" w:pos="879"/>
          <w:tab w:val="center" w:pos="4960"/>
          <w:tab w:val="left" w:pos="7780"/>
        </w:tabs>
        <w:rPr>
          <w:rFonts w:ascii="Arial" w:hAnsi="Arial" w:cs="Arial"/>
          <w:b/>
          <w:sz w:val="20"/>
          <w:szCs w:val="20"/>
          <w:lang w:val="es-MX"/>
        </w:rPr>
      </w:pPr>
    </w:p>
    <w:p w14:paraId="4124E2B7" w14:textId="345B92DC" w:rsidR="00BB1C6A" w:rsidRPr="007F087E" w:rsidRDefault="00BB1C6A" w:rsidP="000C1C4B">
      <w:pPr>
        <w:tabs>
          <w:tab w:val="left" w:pos="879"/>
          <w:tab w:val="center" w:pos="4960"/>
          <w:tab w:val="left" w:pos="7780"/>
        </w:tabs>
        <w:jc w:val="right"/>
        <w:rPr>
          <w:rFonts w:ascii="Arial" w:hAnsi="Arial" w:cs="Arial"/>
          <w:sz w:val="20"/>
          <w:szCs w:val="20"/>
          <w:lang w:val="es-MX"/>
        </w:rPr>
      </w:pPr>
      <w:r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0CF953FF" w:rsidR="00596444" w:rsidRPr="0069362A" w:rsidRDefault="0069362A" w:rsidP="00596444">
      <w:pPr>
        <w:jc w:val="center"/>
        <w:rPr>
          <w:rFonts w:ascii="Arial" w:hAnsi="Arial" w:cs="Arial"/>
          <w:b/>
          <w:sz w:val="28"/>
          <w:szCs w:val="28"/>
        </w:rPr>
      </w:pPr>
      <w:r w:rsidRPr="0069362A">
        <w:rPr>
          <w:rFonts w:ascii="Arial" w:hAnsi="Arial" w:cs="Arial"/>
          <w:b/>
          <w:sz w:val="28"/>
          <w:szCs w:val="28"/>
        </w:rPr>
        <w:lastRenderedPageBreak/>
        <w:t>ANEXO O</w:t>
      </w:r>
    </w:p>
    <w:p w14:paraId="53DEE3BD" w14:textId="77777777" w:rsidR="00AB62E6" w:rsidRPr="0069362A" w:rsidRDefault="00AB62E6" w:rsidP="00AB62E6">
      <w:pPr>
        <w:jc w:val="center"/>
        <w:rPr>
          <w:rFonts w:ascii="Arial" w:hAnsi="Arial" w:cs="Arial"/>
          <w:b/>
          <w:sz w:val="20"/>
          <w:szCs w:val="20"/>
        </w:rPr>
      </w:pPr>
      <w:r w:rsidRPr="0069362A">
        <w:rPr>
          <w:rFonts w:ascii="Arial" w:hAnsi="Arial" w:cs="Arial"/>
          <w:b/>
          <w:sz w:val="20"/>
          <w:szCs w:val="20"/>
        </w:rPr>
        <w:t>Numeral 6.2 Documentación Técnica</w:t>
      </w:r>
    </w:p>
    <w:p w14:paraId="5CA6DAFA" w14:textId="3824D06D" w:rsidR="00AB62E6" w:rsidRPr="0069362A" w:rsidRDefault="00AB62E6" w:rsidP="00AB62E6">
      <w:pPr>
        <w:jc w:val="center"/>
        <w:rPr>
          <w:rFonts w:ascii="Arial" w:hAnsi="Arial" w:cs="Arial"/>
          <w:b/>
          <w:sz w:val="20"/>
          <w:szCs w:val="20"/>
        </w:rPr>
      </w:pPr>
      <w:r w:rsidRPr="0069362A">
        <w:rPr>
          <w:rFonts w:ascii="Arial" w:hAnsi="Arial" w:cs="Arial"/>
          <w:b/>
          <w:sz w:val="20"/>
          <w:szCs w:val="20"/>
        </w:rPr>
        <w:t xml:space="preserve">Documento relativo </w:t>
      </w:r>
      <w:r w:rsidR="0069362A">
        <w:rPr>
          <w:rFonts w:ascii="Arial" w:hAnsi="Arial" w:cs="Arial"/>
          <w:b/>
          <w:sz w:val="20"/>
          <w:szCs w:val="20"/>
        </w:rPr>
        <w:t xml:space="preserve">a </w:t>
      </w:r>
      <w:r w:rsidRPr="0069362A">
        <w:rPr>
          <w:rFonts w:ascii="Arial" w:hAnsi="Arial" w:cs="Arial"/>
          <w:b/>
          <w:sz w:val="20"/>
          <w:szCs w:val="20"/>
        </w:rPr>
        <w:t>VICIOS OCULTOS</w:t>
      </w:r>
    </w:p>
    <w:p w14:paraId="41FFA615" w14:textId="07933A84" w:rsidR="0069362A" w:rsidRDefault="0069362A" w:rsidP="00AB62E6">
      <w:pPr>
        <w:jc w:val="center"/>
        <w:rPr>
          <w:rFonts w:ascii="Arial" w:hAnsi="Arial" w:cs="Arial"/>
          <w:b/>
          <w:sz w:val="18"/>
          <w:szCs w:val="18"/>
        </w:rPr>
      </w:pPr>
    </w:p>
    <w:p w14:paraId="363886FC" w14:textId="77777777" w:rsidR="0069362A" w:rsidRPr="007F087E" w:rsidRDefault="0069362A" w:rsidP="00AB62E6">
      <w:pPr>
        <w:jc w:val="center"/>
        <w:rPr>
          <w:rFonts w:ascii="Arial" w:hAnsi="Arial" w:cs="Arial"/>
          <w:b/>
          <w:sz w:val="18"/>
          <w:szCs w:val="18"/>
        </w:rPr>
      </w:pPr>
    </w:p>
    <w:p w14:paraId="082B988B" w14:textId="77777777" w:rsidR="00AB62E6" w:rsidRPr="007F087E" w:rsidRDefault="00AB62E6" w:rsidP="00AB62E6">
      <w:pPr>
        <w:jc w:val="center"/>
        <w:rPr>
          <w:rFonts w:ascii="Arial" w:hAnsi="Arial" w:cs="Arial"/>
          <w:b/>
          <w:sz w:val="18"/>
          <w:szCs w:val="18"/>
        </w:rPr>
      </w:pPr>
    </w:p>
    <w:p w14:paraId="0B87B94F" w14:textId="77777777" w:rsidR="00AB62E6" w:rsidRPr="007F087E" w:rsidRDefault="00AB62E6" w:rsidP="00AB62E6">
      <w:pPr>
        <w:pStyle w:val="Prrafodelista11"/>
        <w:spacing w:before="0" w:after="0" w:line="240" w:lineRule="auto"/>
        <w:ind w:left="0"/>
        <w:rPr>
          <w:rFonts w:cs="Arial"/>
          <w:i/>
          <w:iCs/>
          <w:sz w:val="20"/>
          <w:szCs w:val="20"/>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63144CBD" w:rsidR="00AB62E6" w:rsidRPr="007F087E" w:rsidRDefault="00AB62E6" w:rsidP="00AB62E6">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0C1C4B">
        <w:rPr>
          <w:rFonts w:ascii="Arial" w:hAnsi="Arial" w:cs="Arial"/>
          <w:b/>
          <w:sz w:val="20"/>
          <w:szCs w:val="20"/>
        </w:rPr>
        <w:t>3</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77777777" w:rsidR="00AB62E6" w:rsidRPr="007F087E" w:rsidRDefault="00AB62E6" w:rsidP="00AB62E6">
      <w:pPr>
        <w:jc w:val="both"/>
        <w:rPr>
          <w:rFonts w:ascii="Arial" w:hAnsi="Arial" w:cs="Arial"/>
          <w:sz w:val="20"/>
          <w:szCs w:val="20"/>
        </w:rPr>
      </w:pPr>
      <w:r w:rsidRPr="007F087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6168C2EC"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5ABDBCC" w14:textId="77777777" w:rsidR="0005109F" w:rsidRDefault="0005109F">
      <w:pPr>
        <w:rPr>
          <w:rFonts w:ascii="Arial" w:eastAsia="Arial Unicode MS" w:hAnsi="Arial" w:cs="Arial"/>
          <w:b/>
          <w:sz w:val="32"/>
          <w:szCs w:val="32"/>
          <w:lang w:val="es-MX"/>
        </w:rPr>
      </w:pPr>
      <w:r>
        <w:rPr>
          <w:rFonts w:ascii="Arial" w:eastAsia="Arial Unicode MS" w:hAnsi="Arial" w:cs="Arial"/>
          <w:b/>
          <w:sz w:val="32"/>
          <w:szCs w:val="32"/>
          <w:lang w:val="es-MX"/>
        </w:rPr>
        <w:br w:type="page"/>
      </w:r>
    </w:p>
    <w:p w14:paraId="4419159A" w14:textId="015003BB" w:rsidR="00596444"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lastRenderedPageBreak/>
        <w:t xml:space="preserve">Anexo </w:t>
      </w:r>
      <w:r w:rsidR="00173DE8" w:rsidRPr="007F087E">
        <w:rPr>
          <w:rFonts w:ascii="Arial" w:eastAsia="Arial Unicode MS" w:hAnsi="Arial" w:cs="Arial"/>
          <w:b/>
          <w:sz w:val="32"/>
          <w:szCs w:val="32"/>
          <w:lang w:val="es-MX"/>
        </w:rPr>
        <w:t>P</w:t>
      </w:r>
    </w:p>
    <w:p w14:paraId="71640727" w14:textId="77777777" w:rsidR="00AF0E9C" w:rsidRDefault="00AF0E9C" w:rsidP="00596444">
      <w:pPr>
        <w:jc w:val="right"/>
        <w:rPr>
          <w:rFonts w:ascii="Arial" w:hAnsi="Arial" w:cs="Arial"/>
          <w:b/>
          <w:sz w:val="20"/>
          <w:szCs w:val="20"/>
        </w:rPr>
      </w:pPr>
    </w:p>
    <w:p w14:paraId="72A7118D" w14:textId="7FB9A07F" w:rsidR="00596444" w:rsidRPr="007F087E" w:rsidRDefault="00596444" w:rsidP="00596444">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57927B6E" w14:textId="29960507" w:rsidR="00AF0E9C" w:rsidRPr="00AF0E9C" w:rsidRDefault="00596444" w:rsidP="00AF0E9C">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B4B9DC1" w:rsidR="00596444"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05A3F9EE" w14:textId="74B76C36" w:rsidR="00FE37FB"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6AEDCC56" w14:textId="1D9D4FDA" w:rsidR="00FE37FB" w:rsidRPr="007F087E" w:rsidRDefault="00FE37FB" w:rsidP="00FE37FB">
      <w:pPr>
        <w:rPr>
          <w:rFonts w:ascii="Arial" w:hAnsi="Arial" w:cs="Arial"/>
          <w:iCs/>
          <w:sz w:val="20"/>
          <w:szCs w:val="20"/>
          <w:lang w:val="es-MX" w:eastAsia="es-MX"/>
        </w:rPr>
      </w:pPr>
      <w:proofErr w:type="gramStart"/>
      <w:r w:rsidRPr="007F087E">
        <w:rPr>
          <w:rFonts w:ascii="Arial" w:hAnsi="Arial" w:cs="Arial"/>
          <w:iCs/>
          <w:sz w:val="20"/>
          <w:szCs w:val="20"/>
          <w:lang w:val="es-MX" w:eastAsia="es-MX"/>
        </w:rPr>
        <w:t xml:space="preserve">Yo,   </w:t>
      </w:r>
      <w:proofErr w:type="gramEnd"/>
      <w:r w:rsidRPr="007F087E">
        <w:rPr>
          <w:rFonts w:ascii="Arial" w:hAnsi="Arial" w:cs="Arial"/>
          <w:iCs/>
          <w:sz w:val="20"/>
          <w:szCs w:val="20"/>
          <w:lang w:val="es-MX" w:eastAsia="es-MX"/>
        </w:rPr>
        <w:t xml:space="preserve">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0069362A">
        <w:rPr>
          <w:rFonts w:ascii="Arial" w:hAnsi="Arial" w:cs="Arial"/>
          <w:iCs/>
          <w:sz w:val="20"/>
          <w:szCs w:val="20"/>
          <w:lang w:val="es-MX" w:eastAsia="es-MX"/>
        </w:rPr>
        <w:t>(</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0069362A">
        <w:rPr>
          <w:rFonts w:ascii="Arial" w:hAnsi="Arial" w:cs="Arial"/>
          <w:sz w:val="20"/>
          <w:szCs w:val="20"/>
          <w:u w:val="single"/>
          <w:lang w:val="es-MX"/>
        </w:rPr>
        <w:t xml:space="preserve"> )</w:t>
      </w:r>
      <w:r w:rsidRPr="0069362A">
        <w:rPr>
          <w:rFonts w:ascii="Arial" w:hAnsi="Arial" w:cs="Arial"/>
          <w:sz w:val="20"/>
          <w:szCs w:val="20"/>
          <w:lang w:val="es-MX"/>
        </w:rPr>
        <w:t>,</w:t>
      </w:r>
      <w:r w:rsidR="0069362A" w:rsidRPr="0069362A">
        <w:rPr>
          <w:rFonts w:ascii="Arial" w:hAnsi="Arial" w:cs="Arial"/>
          <w:sz w:val="20"/>
          <w:szCs w:val="20"/>
          <w:lang w:val="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66763423"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 xml:space="preserve">Acepta íntegramente los requisitos establecidos en esta convocatoria, sus anexos [“Anexo Técnico”, Apéndices, y en caso de que aplique, su(s) junta(s) de aclaraciones] dentro del plazo establecido y términos fijados. </w:t>
      </w:r>
    </w:p>
    <w:p w14:paraId="5FBB1B7F"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Cuenta con la infraestructura humana, técnica y financiera necesaria para la prestación del servicio.</w:t>
      </w:r>
    </w:p>
    <w:p w14:paraId="281ACFD9"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“LAASSP”.</w:t>
      </w:r>
    </w:p>
    <w:p w14:paraId="27A48336"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responder ante “El INBAL”, por cualquier anomalía, falla o discrepancia que se presente durante la prestación de servicios</w:t>
      </w:r>
    </w:p>
    <w:p w14:paraId="6D4A7E1D"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DD51405"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Se comprometen a cumplir con las normas que directa o indirectamente se relacionen con prestación de servicios objeto de la presente invitación.</w:t>
      </w:r>
    </w:p>
    <w:p w14:paraId="526DFCD3"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prestará el servicio acorde a las condiciones establecidas en esta Convocatoria y sus anexos (“Anexo Técnico”, Apéndices y en caso de que aplique su(s) junta(s) de aclaraciones) dentro del plazo establecido.</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1F4FC4AB"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23EF4792" w:rsidR="00753B6F"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19481C12" w:rsidR="00753B6F"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 xml:space="preserve">Nota informativa para </w:t>
      </w:r>
      <w:r w:rsidR="0048731F">
        <w:rPr>
          <w:rFonts w:ascii="Arial" w:hAnsi="Arial" w:cs="Arial"/>
          <w:b/>
          <w:caps/>
          <w:sz w:val="20"/>
          <w:szCs w:val="20"/>
          <w:lang w:val="es-MX"/>
        </w:rPr>
        <w:t>Invitados</w:t>
      </w:r>
      <w:r w:rsidRPr="007F087E">
        <w:rPr>
          <w:rFonts w:ascii="Arial" w:hAnsi="Arial" w:cs="Arial"/>
          <w:b/>
          <w:caps/>
          <w:sz w:val="20"/>
          <w:szCs w:val="20"/>
          <w:lang w:val="es-MX"/>
        </w:rPr>
        <w:t xml:space="preserve"> de países miembros de la Organización para la Cooperación y el Desarrollo Económico. (OCDE)</w:t>
      </w:r>
      <w:r w:rsidRPr="007F087E">
        <w:rPr>
          <w:rFonts w:ascii="Arial" w:hAnsi="Arial" w:cs="Arial"/>
          <w:b/>
          <w:caps/>
          <w:spacing w:val="-3"/>
          <w:sz w:val="20"/>
          <w:szCs w:val="20"/>
          <w:lang w:val="es-MX"/>
        </w:rPr>
        <w:t>.</w:t>
      </w:r>
    </w:p>
    <w:p w14:paraId="7E69A651" w14:textId="361E7214" w:rsidR="00B826F0" w:rsidRPr="00B826F0" w:rsidRDefault="00B826F0" w:rsidP="00B826F0">
      <w:pPr>
        <w:tabs>
          <w:tab w:val="right" w:pos="9006"/>
        </w:tabs>
        <w:contextualSpacing/>
        <w:jc w:val="both"/>
        <w:rPr>
          <w:rFonts w:ascii="Arial" w:hAnsi="Arial" w:cs="Arial"/>
          <w:bCs/>
          <w:caps/>
          <w:spacing w:val="-3"/>
          <w:sz w:val="20"/>
          <w:szCs w:val="20"/>
          <w:lang w:val="es-MX"/>
        </w:rPr>
      </w:pPr>
    </w:p>
    <w:p w14:paraId="490B3E75" w14:textId="78082F23" w:rsidR="00B826F0" w:rsidRPr="00B826F0" w:rsidRDefault="00B826F0" w:rsidP="00B826F0">
      <w:pPr>
        <w:tabs>
          <w:tab w:val="right" w:pos="9006"/>
        </w:tabs>
        <w:contextualSpacing/>
        <w:jc w:val="both"/>
        <w:rPr>
          <w:rFonts w:ascii="Arial" w:hAnsi="Arial" w:cs="Arial"/>
          <w:bCs/>
          <w:caps/>
          <w:spacing w:val="-3"/>
          <w:sz w:val="20"/>
          <w:szCs w:val="20"/>
          <w:lang w:val="es-MX"/>
        </w:rPr>
      </w:pPr>
      <w:r w:rsidRPr="00B826F0">
        <w:rPr>
          <w:rFonts w:ascii="Arial" w:hAnsi="Arial" w:cs="Arial"/>
          <w:bCs/>
          <w:spacing w:val="-3"/>
          <w:sz w:val="20"/>
          <w:szCs w:val="20"/>
          <w:lang w:val="es-MX"/>
        </w:rPr>
        <w:t>El que suscribe c._________________________________________________, en mi carácter de ________________________, manifiesto que mi representada conoce el contenido de la nota informativa para invitados de países miembros de la organización para la cooperación y el desarrollo económico (OCDE).</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lastRenderedPageBreak/>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w:t>
      </w:r>
      <w:proofErr w:type="spellStart"/>
      <w:r w:rsidRPr="007F087E">
        <w:rPr>
          <w:rFonts w:ascii="Arial" w:hAnsi="Arial" w:cs="Arial"/>
          <w:sz w:val="20"/>
          <w:szCs w:val="20"/>
          <w:lang w:val="es-MX" w:eastAsia="es-MX"/>
        </w:rPr>
        <w:t>valuable</w:t>
      </w:r>
      <w:proofErr w:type="spellEnd"/>
      <w:r w:rsidRPr="007F087E">
        <w:rPr>
          <w:rFonts w:ascii="Arial" w:hAnsi="Arial" w:cs="Arial"/>
          <w:sz w:val="20"/>
          <w:szCs w:val="20"/>
          <w:lang w:val="es-MX" w:eastAsia="es-MX"/>
        </w:rPr>
        <w:t xml:space="preserv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69F2CE47" w:rsidR="00753B6F"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77777777" w:rsidR="00C41C43" w:rsidRPr="007F087E" w:rsidRDefault="00C41C43" w:rsidP="00C41C43">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Pr>
          <w:rFonts w:ascii="Arial" w:hAnsi="Arial" w:cs="Arial"/>
          <w:b/>
          <w:sz w:val="20"/>
          <w:szCs w:val="20"/>
        </w:rPr>
        <w:t>3</w:t>
      </w:r>
    </w:p>
    <w:p w14:paraId="22E0731B" w14:textId="17AC8936" w:rsidR="00AF0E9C" w:rsidRDefault="00AF0E9C" w:rsidP="00C41C43">
      <w:pPr>
        <w:jc w:val="right"/>
        <w:rPr>
          <w:rFonts w:ascii="Arial" w:hAnsi="Arial" w:cs="Arial"/>
          <w:sz w:val="20"/>
          <w:szCs w:val="20"/>
          <w:lang w:val="es-MX"/>
        </w:rPr>
      </w:pPr>
    </w:p>
    <w:p w14:paraId="359F02ED" w14:textId="67B7FDC2" w:rsidR="00AF0E9C" w:rsidRPr="007F087E" w:rsidRDefault="00AF0E9C" w:rsidP="00AF0E9C">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30401AEF" w14:textId="59C9FE8D" w:rsidR="00AF0E9C" w:rsidRDefault="00AF0E9C" w:rsidP="00AF0E9C">
      <w:pPr>
        <w:jc w:val="center"/>
        <w:rPr>
          <w:rFonts w:ascii="Arial" w:hAnsi="Arial" w:cs="Arial"/>
          <w:sz w:val="20"/>
          <w:szCs w:val="20"/>
          <w:lang w:eastAsia="es-MX"/>
        </w:rPr>
      </w:pPr>
    </w:p>
    <w:p w14:paraId="3537585E" w14:textId="2745CC44" w:rsidR="00C41C43" w:rsidRDefault="00C41C43" w:rsidP="00AF0E9C">
      <w:pPr>
        <w:jc w:val="center"/>
        <w:rPr>
          <w:rFonts w:ascii="Arial" w:hAnsi="Arial" w:cs="Arial"/>
          <w:sz w:val="20"/>
          <w:szCs w:val="20"/>
          <w:lang w:eastAsia="es-MX"/>
        </w:rPr>
      </w:pPr>
    </w:p>
    <w:p w14:paraId="3BBA166F" w14:textId="77777777" w:rsidR="00C41C43" w:rsidRPr="007F087E" w:rsidRDefault="00C41C43" w:rsidP="00AF0E9C">
      <w:pPr>
        <w:jc w:val="center"/>
        <w:rPr>
          <w:rFonts w:ascii="Arial" w:hAnsi="Arial" w:cs="Arial"/>
          <w:sz w:val="20"/>
          <w:szCs w:val="20"/>
          <w:lang w:eastAsia="es-MX"/>
        </w:rPr>
      </w:pPr>
    </w:p>
    <w:p w14:paraId="26561EB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0E413F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58DDBB66" w14:textId="77777777" w:rsidR="00AF0E9C" w:rsidRPr="007F087E" w:rsidRDefault="00AF0E9C" w:rsidP="00AF0E9C">
      <w:pPr>
        <w:spacing w:before="120" w:after="120"/>
        <w:jc w:val="center"/>
        <w:rPr>
          <w:rFonts w:ascii="Arial" w:hAnsi="Arial" w:cs="Arial"/>
          <w:iCs/>
          <w:sz w:val="20"/>
          <w:szCs w:val="20"/>
          <w:lang w:val="es-MX" w:eastAsia="es-MX"/>
        </w:rPr>
      </w:pPr>
    </w:p>
    <w:p w14:paraId="51188B26" w14:textId="77777777" w:rsidR="00AF0E9C" w:rsidRPr="007F087E" w:rsidRDefault="00AF0E9C" w:rsidP="00753B6F">
      <w:pPr>
        <w:jc w:val="both"/>
        <w:rPr>
          <w:rFonts w:ascii="Arial" w:hAnsi="Arial" w:cs="Arial"/>
          <w:sz w:val="20"/>
          <w:szCs w:val="20"/>
          <w:lang w:val="es-MX"/>
        </w:rPr>
      </w:pP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53"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53"/>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lastRenderedPageBreak/>
        <w:t>Competencia y Jurisdicción:</w:t>
      </w:r>
      <w:r w:rsidRPr="007F087E">
        <w:rPr>
          <w:rFonts w:ascii="Arial" w:hAnsi="Arial" w:cs="Arial"/>
          <w:sz w:val="20"/>
          <w:szCs w:val="20"/>
        </w:rPr>
        <w:t xml:space="preserve"> Para todo lo relacionado con la presente póliza, el fiado, el fiador y </w:t>
      </w:r>
      <w:proofErr w:type="gramStart"/>
      <w:r w:rsidRPr="007F087E">
        <w:rPr>
          <w:rFonts w:ascii="Arial" w:hAnsi="Arial" w:cs="Arial"/>
          <w:sz w:val="20"/>
          <w:szCs w:val="20"/>
        </w:rPr>
        <w:t>cualesquier otro obligado</w:t>
      </w:r>
      <w:proofErr w:type="gramEnd"/>
      <w:r w:rsidRPr="007F087E">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4"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7F087E">
        <w:rPr>
          <w:rFonts w:ascii="Arial" w:hAnsi="Arial" w:cs="Arial"/>
          <w:sz w:val="20"/>
          <w:szCs w:val="20"/>
        </w:rPr>
        <w:t>del mismo</w:t>
      </w:r>
      <w:proofErr w:type="gramEnd"/>
      <w:r w:rsidRPr="007F087E">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De esta forma la vigencia de la fianza no podrá acotarse </w:t>
      </w:r>
      <w:proofErr w:type="gramStart"/>
      <w:r w:rsidRPr="007F087E">
        <w:rPr>
          <w:rFonts w:ascii="Arial" w:hAnsi="Arial" w:cs="Arial"/>
          <w:sz w:val="20"/>
          <w:szCs w:val="20"/>
        </w:rPr>
        <w:t>en razón del</w:t>
      </w:r>
      <w:proofErr w:type="gramEnd"/>
      <w:r w:rsidRPr="007F087E">
        <w:rPr>
          <w:rFonts w:ascii="Arial" w:hAnsi="Arial" w:cs="Arial"/>
          <w:sz w:val="20"/>
          <w:szCs w:val="20"/>
        </w:rPr>
        <w:t xml:space="preserve">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7F087E">
        <w:rPr>
          <w:rFonts w:ascii="Arial" w:hAnsi="Arial" w:cs="Arial"/>
          <w:sz w:val="20"/>
          <w:szCs w:val="20"/>
        </w:rPr>
        <w:t>dará aviso</w:t>
      </w:r>
      <w:proofErr w:type="gramEnd"/>
      <w:r w:rsidRPr="007F087E">
        <w:rPr>
          <w:rFonts w:ascii="Arial" w:hAnsi="Arial" w:cs="Arial"/>
          <w:sz w:val="20"/>
          <w:szCs w:val="20"/>
        </w:rPr>
        <w:t xml:space="preserve">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D15FE4">
      <w:pPr>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aplazamiento derivado de la interposición de recursos administrativos y medios de defensa </w:t>
      </w:r>
      <w:proofErr w:type="gramStart"/>
      <w:r w:rsidRPr="007F087E">
        <w:rPr>
          <w:rFonts w:ascii="Arial" w:hAnsi="Arial" w:cs="Arial"/>
          <w:sz w:val="20"/>
          <w:szCs w:val="20"/>
        </w:rPr>
        <w:t>legales,</w:t>
      </w:r>
      <w:proofErr w:type="gramEnd"/>
      <w:r w:rsidRPr="007F087E">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D15FE4">
      <w:pPr>
        <w:rPr>
          <w:rFonts w:ascii="Arial" w:hAnsi="Arial" w:cs="Arial"/>
          <w:sz w:val="20"/>
          <w:szCs w:val="20"/>
        </w:rPr>
      </w:pPr>
    </w:p>
    <w:p w14:paraId="11A8728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7F087E">
        <w:rPr>
          <w:rFonts w:ascii="Arial" w:hAnsi="Arial" w:cs="Arial"/>
          <w:sz w:val="20"/>
          <w:szCs w:val="20"/>
        </w:rPr>
        <w:t>subjúdice</w:t>
      </w:r>
      <w:proofErr w:type="spellEnd"/>
      <w:proofErr w:type="gramEnd"/>
      <w:r w:rsidRPr="007F087E">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D15FE4">
      <w:pPr>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 PROCEDIMIENTOS.</w:t>
      </w:r>
    </w:p>
    <w:p w14:paraId="555F9EA3"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D15FE4">
      <w:pPr>
        <w:rPr>
          <w:rFonts w:ascii="Arial" w:hAnsi="Arial" w:cs="Arial"/>
          <w:sz w:val="20"/>
          <w:szCs w:val="20"/>
        </w:rPr>
      </w:pPr>
    </w:p>
    <w:p w14:paraId="02DC9840"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D15FE4">
      <w:pPr>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D15FE4">
      <w:pPr>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D15FE4">
      <w:pPr>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D15FE4">
      <w:pPr>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D15FE4">
      <w:pPr>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D15FE4">
      <w:pPr>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D15FE4">
      <w:pPr>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D15FE4">
      <w:pPr>
        <w:rPr>
          <w:rFonts w:ascii="Arial" w:hAnsi="Arial" w:cs="Arial"/>
          <w:sz w:val="20"/>
          <w:szCs w:val="20"/>
        </w:rPr>
      </w:pPr>
    </w:p>
    <w:p w14:paraId="5C518F95"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D15FE4">
      <w:pPr>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D15FE4">
      <w:pPr>
        <w:rPr>
          <w:rFonts w:ascii="Arial" w:hAnsi="Arial" w:cs="Arial"/>
          <w:sz w:val="20"/>
          <w:szCs w:val="20"/>
        </w:rPr>
      </w:pPr>
    </w:p>
    <w:p w14:paraId="6064BD11"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Pr="007F087E" w:rsidRDefault="00D15FE4">
      <w:pPr>
        <w:rPr>
          <w:rFonts w:ascii="Arial" w:hAnsi="Arial" w:cs="Arial"/>
          <w:b/>
        </w:rPr>
      </w:pP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5788034F" w:rsidR="00AB20B8" w:rsidRDefault="00AB20B8" w:rsidP="00AB20B8">
      <w:pPr>
        <w:jc w:val="center"/>
        <w:rPr>
          <w:rFonts w:ascii="Arial" w:hAnsi="Arial" w:cs="Arial"/>
          <w:b/>
          <w:sz w:val="20"/>
          <w:szCs w:val="20"/>
        </w:rPr>
      </w:pPr>
      <w:r w:rsidRPr="007F087E">
        <w:rPr>
          <w:rFonts w:ascii="Arial" w:hAnsi="Arial" w:cs="Arial"/>
          <w:b/>
          <w:sz w:val="20"/>
          <w:szCs w:val="20"/>
        </w:rPr>
        <w:t>Resolución Miscelánea Fiscal para 202</w:t>
      </w:r>
      <w:r w:rsidR="00AF0E9C">
        <w:rPr>
          <w:rFonts w:ascii="Arial" w:hAnsi="Arial" w:cs="Arial"/>
          <w:b/>
          <w:sz w:val="20"/>
          <w:szCs w:val="20"/>
        </w:rPr>
        <w:t>3</w:t>
      </w:r>
    </w:p>
    <w:p w14:paraId="0084CDBC" w14:textId="77777777" w:rsidR="00AF0E9C" w:rsidRPr="007F087E" w:rsidRDefault="00AF0E9C" w:rsidP="00AB20B8">
      <w:pPr>
        <w:jc w:val="center"/>
        <w:rPr>
          <w:rFonts w:ascii="Arial" w:hAnsi="Arial" w:cs="Arial"/>
          <w:b/>
          <w:sz w:val="20"/>
          <w:szCs w:val="20"/>
        </w:rPr>
      </w:pP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17547436" w:rsidR="00AB20B8" w:rsidRPr="007F087E" w:rsidRDefault="00AB20B8" w:rsidP="00AB20B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029288D8" w14:textId="77777777" w:rsidR="004D13A5" w:rsidRPr="004D13A5" w:rsidRDefault="004D13A5" w:rsidP="004D13A5">
      <w:pPr>
        <w:jc w:val="both"/>
        <w:rPr>
          <w:rFonts w:ascii="Arial" w:hAnsi="Arial" w:cs="Arial"/>
          <w:sz w:val="20"/>
          <w:szCs w:val="20"/>
        </w:rPr>
      </w:pPr>
    </w:p>
    <w:p w14:paraId="56CA47BE" w14:textId="28253F98" w:rsidR="004D13A5" w:rsidRPr="004D13A5" w:rsidRDefault="00CA61D3" w:rsidP="004D13A5">
      <w:pPr>
        <w:jc w:val="both"/>
        <w:rPr>
          <w:rFonts w:ascii="Arial" w:hAnsi="Arial" w:cs="Arial"/>
          <w:sz w:val="20"/>
          <w:szCs w:val="20"/>
        </w:rPr>
      </w:pPr>
      <w:r w:rsidRPr="00CA61D3">
        <w:rPr>
          <w:rFonts w:ascii="Arial" w:hAnsi="Arial" w:cs="Arial"/>
          <w:sz w:val="20"/>
          <w:szCs w:val="20"/>
        </w:rPr>
        <w:t xml:space="preserve">El que suscribe C.___________________________________________ en mi carácter de _______________, manifiesto bajo protesta de decir verdad que mi representada se encuentra al corriente de sus obligaciones fiscales ante el </w:t>
      </w:r>
      <w:r w:rsidRPr="00CA61D3">
        <w:rPr>
          <w:rFonts w:ascii="Arial" w:hAnsi="Arial" w:cs="Arial"/>
          <w:b/>
          <w:bCs/>
          <w:sz w:val="20"/>
          <w:szCs w:val="20"/>
        </w:rPr>
        <w:t>Servicio de Administración Tributaria (SAT),</w:t>
      </w:r>
      <w:r w:rsidRPr="00CA61D3">
        <w:rPr>
          <w:rFonts w:ascii="Arial" w:hAnsi="Arial" w:cs="Arial"/>
          <w:sz w:val="20"/>
          <w:szCs w:val="20"/>
        </w:rPr>
        <w:t xml:space="preserve">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conforme a lo señalado en las reglas 2.1.25, 2.1.29 y 2.1.38 de la resolución miscelánea fiscal 2023</w:t>
      </w:r>
    </w:p>
    <w:p w14:paraId="01696A9C" w14:textId="77777777" w:rsidR="004D13A5" w:rsidRDefault="004D13A5" w:rsidP="00AD5629">
      <w:pPr>
        <w:jc w:val="both"/>
        <w:rPr>
          <w:rFonts w:ascii="Arial" w:hAnsi="Arial" w:cs="Arial"/>
          <w:sz w:val="20"/>
          <w:szCs w:val="20"/>
        </w:rPr>
      </w:pPr>
    </w:p>
    <w:p w14:paraId="5F36FE2F" w14:textId="579AFFB1" w:rsidR="000F2D8E" w:rsidRDefault="000F2D8E">
      <w:pPr>
        <w:rPr>
          <w:rFonts w:ascii="Arial" w:hAnsi="Arial" w:cs="Arial"/>
        </w:rPr>
      </w:pPr>
    </w:p>
    <w:p w14:paraId="43D6571A" w14:textId="584B9608" w:rsidR="00BE52F8" w:rsidRPr="007F087E" w:rsidRDefault="00BE52F8" w:rsidP="00BE52F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10D86514" w14:textId="62082439" w:rsidR="00BE52F8" w:rsidRDefault="00BE52F8" w:rsidP="00BE52F8">
      <w:pPr>
        <w:jc w:val="center"/>
        <w:rPr>
          <w:rFonts w:ascii="Arial" w:hAnsi="Arial" w:cs="Arial"/>
          <w:sz w:val="20"/>
          <w:szCs w:val="20"/>
          <w:lang w:eastAsia="es-MX"/>
        </w:rPr>
      </w:pPr>
    </w:p>
    <w:p w14:paraId="6D62886E" w14:textId="7818C91C" w:rsidR="00BE52F8" w:rsidRDefault="00BE52F8" w:rsidP="00BE52F8">
      <w:pPr>
        <w:jc w:val="center"/>
        <w:rPr>
          <w:rFonts w:ascii="Arial" w:hAnsi="Arial" w:cs="Arial"/>
          <w:sz w:val="20"/>
          <w:szCs w:val="20"/>
          <w:lang w:eastAsia="es-MX"/>
        </w:rPr>
      </w:pPr>
    </w:p>
    <w:p w14:paraId="69E83FC4" w14:textId="77777777" w:rsidR="00BE52F8" w:rsidRPr="007F087E" w:rsidRDefault="00BE52F8" w:rsidP="00BE52F8">
      <w:pPr>
        <w:jc w:val="center"/>
        <w:rPr>
          <w:rFonts w:ascii="Arial" w:hAnsi="Arial" w:cs="Arial"/>
          <w:sz w:val="20"/>
          <w:szCs w:val="20"/>
          <w:lang w:eastAsia="es-MX"/>
        </w:rPr>
      </w:pPr>
    </w:p>
    <w:p w14:paraId="58AA6191" w14:textId="77777777" w:rsidR="00BE52F8" w:rsidRPr="007F087E"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E09C36C" w14:textId="5D7B1ADF" w:rsidR="00BE52F8" w:rsidRPr="00BE52F8"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5884F2B" w14:textId="77777777" w:rsidR="00BE52F8" w:rsidRPr="007F087E" w:rsidRDefault="00BE52F8">
      <w:pPr>
        <w:rPr>
          <w:rFonts w:ascii="Arial" w:hAnsi="Arial" w:cs="Arial"/>
        </w:rPr>
      </w:pPr>
    </w:p>
    <w:p w14:paraId="1F08433A" w14:textId="77777777" w:rsidR="00AD5629" w:rsidRPr="007F087E" w:rsidRDefault="00AD5629" w:rsidP="00AD5629">
      <w:pPr>
        <w:rPr>
          <w:rFonts w:ascii="Arial" w:hAnsi="Arial" w:cs="Arial"/>
        </w:rPr>
      </w:pPr>
    </w:p>
    <w:p w14:paraId="4B1EF086" w14:textId="77777777" w:rsidR="00BE52F8" w:rsidRDefault="00BE52F8">
      <w:pPr>
        <w:rPr>
          <w:rFonts w:ascii="Arial" w:hAnsi="Arial" w:cs="Arial"/>
          <w:b/>
          <w:sz w:val="28"/>
          <w:szCs w:val="28"/>
          <w:lang w:val="es-MX"/>
        </w:rPr>
      </w:pPr>
      <w:r>
        <w:rPr>
          <w:rFonts w:ascii="Arial" w:hAnsi="Arial" w:cs="Arial"/>
          <w:b/>
          <w:sz w:val="28"/>
          <w:szCs w:val="28"/>
          <w:lang w:val="es-MX"/>
        </w:rPr>
        <w:br w:type="page"/>
      </w:r>
    </w:p>
    <w:p w14:paraId="08846D8C" w14:textId="70501412"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Escrito 4</w:t>
      </w:r>
    </w:p>
    <w:p w14:paraId="3C2110FC" w14:textId="5708B998" w:rsidR="00753B6F" w:rsidRDefault="00753B6F" w:rsidP="00753B6F">
      <w:pPr>
        <w:jc w:val="center"/>
        <w:rPr>
          <w:rFonts w:ascii="Arial" w:hAnsi="Arial" w:cs="Arial"/>
          <w:b/>
          <w:sz w:val="20"/>
          <w:szCs w:val="20"/>
          <w:lang w:val="es-MX"/>
        </w:rPr>
      </w:pPr>
      <w:bookmarkStart w:id="54" w:name="_Hlk114084946"/>
      <w:r w:rsidRPr="007F087E">
        <w:rPr>
          <w:rFonts w:ascii="Arial" w:hAnsi="Arial" w:cs="Arial"/>
          <w:b/>
          <w:sz w:val="20"/>
          <w:szCs w:val="20"/>
          <w:lang w:val="es-MX"/>
        </w:rPr>
        <w:t>SOLICITUD DE AFILIACIÓN A CADENAS PRODUCTIVAS</w:t>
      </w:r>
    </w:p>
    <w:p w14:paraId="04C4DE61" w14:textId="48447BE7" w:rsidR="00BE52F8" w:rsidRDefault="00BE52F8" w:rsidP="00753B6F">
      <w:pPr>
        <w:jc w:val="center"/>
        <w:rPr>
          <w:rFonts w:ascii="Arial" w:hAnsi="Arial" w:cs="Arial"/>
          <w:b/>
          <w:sz w:val="20"/>
          <w:szCs w:val="20"/>
          <w:lang w:val="es-MX"/>
        </w:rPr>
      </w:pPr>
    </w:p>
    <w:p w14:paraId="06522783" w14:textId="77777777" w:rsidR="00BE52F8" w:rsidRPr="007F087E" w:rsidRDefault="00BE52F8" w:rsidP="00753B6F">
      <w:pPr>
        <w:jc w:val="center"/>
        <w:rPr>
          <w:rFonts w:ascii="Arial" w:hAnsi="Arial" w:cs="Arial"/>
          <w:b/>
          <w:sz w:val="20"/>
          <w:szCs w:val="20"/>
          <w:lang w:val="es-MX"/>
        </w:rPr>
      </w:pPr>
    </w:p>
    <w:bookmarkEnd w:id="54"/>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 xml:space="preserve">Realizar en caso necesario, operaciones vía telefónica a través del </w:t>
      </w:r>
      <w:proofErr w:type="spellStart"/>
      <w:proofErr w:type="gramStart"/>
      <w:r w:rsidRPr="007F087E">
        <w:rPr>
          <w:rFonts w:ascii="Arial" w:hAnsi="Arial" w:cs="Arial"/>
          <w:sz w:val="20"/>
          <w:szCs w:val="20"/>
          <w:lang w:val="es-MX"/>
        </w:rPr>
        <w:t>Call</w:t>
      </w:r>
      <w:proofErr w:type="spellEnd"/>
      <w:r w:rsidRPr="007F087E">
        <w:rPr>
          <w:rFonts w:ascii="Arial" w:hAnsi="Arial" w:cs="Arial"/>
          <w:sz w:val="20"/>
          <w:szCs w:val="20"/>
          <w:lang w:val="es-MX"/>
        </w:rPr>
        <w:t xml:space="preserve"> Center</w:t>
      </w:r>
      <w:proofErr w:type="gramEnd"/>
      <w:r w:rsidRPr="007F087E">
        <w:rPr>
          <w:rFonts w:ascii="Arial" w:hAnsi="Arial" w:cs="Arial"/>
          <w:sz w:val="20"/>
          <w:szCs w:val="20"/>
          <w:lang w:val="es-MX"/>
        </w:rPr>
        <w:t xml:space="preserve">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Llámenos al teléfono 5089 6107 o al 01 800 NAFINSA (62 34 672) de Lunes a Viernes de 9:00 a 17:00 hrs.</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Dirección Oficina Matriz de Nacional Financiera S.N.C., Avenida Insurgentes Sur 1971 – Col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xml:space="preserve">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Credencial de elector; pasaporte Vigente </w:t>
      </w:r>
      <w:proofErr w:type="spellStart"/>
      <w:r w:rsidRPr="007F087E">
        <w:rPr>
          <w:rFonts w:ascii="Arial" w:hAnsi="Arial" w:cs="Arial"/>
          <w:sz w:val="20"/>
          <w:szCs w:val="20"/>
          <w:lang w:val="es-MX"/>
        </w:rPr>
        <w:t>ó</w:t>
      </w:r>
      <w:proofErr w:type="spellEnd"/>
      <w:r w:rsidRPr="007F087E">
        <w:rPr>
          <w:rFonts w:ascii="Arial" w:hAnsi="Arial" w:cs="Arial"/>
          <w:sz w:val="20"/>
          <w:szCs w:val="20"/>
          <w:lang w:val="es-MX"/>
        </w:rPr>
        <w:t xml:space="preserve">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005B5C">
      <w:pPr>
        <w:jc w:val="both"/>
        <w:rPr>
          <w:rFonts w:ascii="Arial" w:hAnsi="Arial" w:cs="Arial"/>
          <w:sz w:val="20"/>
          <w:szCs w:val="20"/>
          <w:lang w:val="es-MX"/>
        </w:rPr>
      </w:pPr>
    </w:p>
    <w:p w14:paraId="662B2110" w14:textId="77777777" w:rsidR="00753B6F" w:rsidRPr="007F087E" w:rsidRDefault="00753B6F" w:rsidP="00005B5C">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51F7BF8" w14:textId="77777777" w:rsidR="00005B5C" w:rsidRDefault="00753B6F" w:rsidP="00005B5C">
      <w:pPr>
        <w:jc w:val="both"/>
        <w:rPr>
          <w:rFonts w:ascii="Arial" w:hAnsi="Arial" w:cs="Arial"/>
          <w:b/>
          <w:bCs/>
          <w:sz w:val="20"/>
          <w:szCs w:val="20"/>
          <w:lang w:eastAsia="es-MX"/>
        </w:rPr>
      </w:pPr>
      <w:r w:rsidRPr="007F087E">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C.P. 01020, Alcaldía Álvaro Obregón, en el Edificio Anexo, nivel Jardín, área de Atención a Clientes.</w:t>
      </w:r>
      <w:r w:rsidR="00005B5C" w:rsidRPr="00005B5C">
        <w:rPr>
          <w:rFonts w:ascii="Arial" w:hAnsi="Arial" w:cs="Arial"/>
          <w:b/>
          <w:bCs/>
          <w:sz w:val="20"/>
          <w:szCs w:val="20"/>
          <w:lang w:eastAsia="es-MX"/>
        </w:rPr>
        <w:t xml:space="preserve"> </w:t>
      </w:r>
    </w:p>
    <w:p w14:paraId="7CF355EF" w14:textId="77777777" w:rsidR="00005B5C" w:rsidRDefault="00005B5C" w:rsidP="00005B5C">
      <w:pPr>
        <w:jc w:val="center"/>
        <w:rPr>
          <w:rFonts w:ascii="Arial" w:hAnsi="Arial" w:cs="Arial"/>
          <w:b/>
          <w:bCs/>
          <w:sz w:val="20"/>
          <w:szCs w:val="20"/>
          <w:lang w:eastAsia="es-MX"/>
        </w:rPr>
      </w:pPr>
    </w:p>
    <w:p w14:paraId="1463866B" w14:textId="77777777" w:rsidR="00005B5C" w:rsidRDefault="00005B5C" w:rsidP="00005B5C">
      <w:pPr>
        <w:jc w:val="center"/>
        <w:rPr>
          <w:rFonts w:ascii="Arial" w:hAnsi="Arial" w:cs="Arial"/>
          <w:b/>
          <w:sz w:val="20"/>
          <w:szCs w:val="20"/>
          <w:lang w:val="es-MX"/>
        </w:rPr>
      </w:pPr>
      <w:r>
        <w:rPr>
          <w:rFonts w:ascii="Arial" w:hAnsi="Arial" w:cs="Arial"/>
          <w:b/>
          <w:bCs/>
          <w:sz w:val="20"/>
          <w:szCs w:val="20"/>
          <w:lang w:eastAsia="es-MX"/>
        </w:rPr>
        <w:t>Manifiesto que estoy enterado del contenido</w:t>
      </w:r>
      <w:r w:rsidRPr="00005B5C">
        <w:rPr>
          <w:rFonts w:ascii="Arial" w:hAnsi="Arial" w:cs="Arial"/>
          <w:b/>
          <w:sz w:val="20"/>
          <w:szCs w:val="20"/>
          <w:lang w:val="es-MX"/>
        </w:rPr>
        <w:t xml:space="preserve"> </w:t>
      </w:r>
      <w:r>
        <w:rPr>
          <w:rFonts w:ascii="Arial" w:hAnsi="Arial" w:cs="Arial"/>
          <w:b/>
          <w:sz w:val="20"/>
          <w:szCs w:val="20"/>
          <w:lang w:val="es-MX"/>
        </w:rPr>
        <w:t>de la</w:t>
      </w:r>
    </w:p>
    <w:p w14:paraId="42A58D93" w14:textId="1385F061" w:rsidR="00005B5C" w:rsidRDefault="00005B5C" w:rsidP="00005B5C">
      <w:pPr>
        <w:jc w:val="center"/>
        <w:rPr>
          <w:rFonts w:ascii="Arial" w:hAnsi="Arial" w:cs="Arial"/>
          <w:b/>
          <w:sz w:val="20"/>
          <w:szCs w:val="20"/>
          <w:lang w:val="es-MX"/>
        </w:rPr>
      </w:pPr>
      <w:r w:rsidRPr="007F087E">
        <w:rPr>
          <w:rFonts w:ascii="Arial" w:hAnsi="Arial" w:cs="Arial"/>
          <w:b/>
          <w:sz w:val="20"/>
          <w:szCs w:val="20"/>
          <w:lang w:val="es-MX"/>
        </w:rPr>
        <w:t>SOLICITUD DE AFILIACIÓN A CADENAS PRODUCTIVAS</w:t>
      </w:r>
    </w:p>
    <w:p w14:paraId="07645F77" w14:textId="64350C9A" w:rsidR="00005B5C" w:rsidRPr="007F087E" w:rsidRDefault="00005B5C" w:rsidP="00005B5C">
      <w:pPr>
        <w:jc w:val="center"/>
        <w:rPr>
          <w:rFonts w:ascii="Arial" w:hAnsi="Arial" w:cs="Arial"/>
          <w:b/>
          <w:bCs/>
          <w:sz w:val="20"/>
          <w:szCs w:val="20"/>
          <w:lang w:eastAsia="es-MX"/>
        </w:rPr>
      </w:pPr>
    </w:p>
    <w:p w14:paraId="30AF14A0" w14:textId="77777777" w:rsidR="00005B5C" w:rsidRDefault="00005B5C" w:rsidP="00005B5C">
      <w:pPr>
        <w:jc w:val="center"/>
        <w:rPr>
          <w:rFonts w:ascii="Arial" w:hAnsi="Arial" w:cs="Arial"/>
          <w:sz w:val="20"/>
          <w:szCs w:val="20"/>
          <w:lang w:eastAsia="es-MX"/>
        </w:rPr>
      </w:pPr>
    </w:p>
    <w:p w14:paraId="47B70109" w14:textId="77777777" w:rsidR="00005B5C" w:rsidRPr="007F087E" w:rsidRDefault="00005B5C" w:rsidP="00005B5C">
      <w:pPr>
        <w:jc w:val="center"/>
        <w:rPr>
          <w:rFonts w:ascii="Arial" w:hAnsi="Arial" w:cs="Arial"/>
          <w:sz w:val="20"/>
          <w:szCs w:val="20"/>
          <w:lang w:eastAsia="es-MX"/>
        </w:rPr>
      </w:pPr>
    </w:p>
    <w:p w14:paraId="52AF97FA" w14:textId="77777777" w:rsidR="00005B5C" w:rsidRPr="007F087E" w:rsidRDefault="00005B5C" w:rsidP="00005B5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FA052FC" w14:textId="35662644" w:rsidR="00753B6F" w:rsidRPr="007F087E" w:rsidRDefault="00005B5C" w:rsidP="00005B5C">
      <w:pPr>
        <w:jc w:val="center"/>
        <w:rPr>
          <w:rFonts w:ascii="Arial" w:hAnsi="Arial" w:cs="Arial"/>
          <w:sz w:val="20"/>
          <w:szCs w:val="20"/>
          <w:lang w:val="es-MX"/>
        </w:rPr>
      </w:pPr>
      <w:r w:rsidRPr="007F087E">
        <w:rPr>
          <w:rFonts w:ascii="Arial" w:hAnsi="Arial" w:cs="Arial"/>
          <w:b/>
          <w:sz w:val="20"/>
          <w:szCs w:val="20"/>
          <w:lang w:val="es-MX"/>
        </w:rPr>
        <w:t>(Nombre, RFC y Firma del nombre de la persona física o moral)</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2802BC" w:rsidRDefault="00253FA8" w:rsidP="00253FA8">
      <w:pPr>
        <w:jc w:val="center"/>
        <w:rPr>
          <w:rFonts w:ascii="Arial" w:hAnsi="Arial" w:cs="Arial"/>
          <w:b/>
          <w:sz w:val="28"/>
          <w:szCs w:val="28"/>
        </w:rPr>
      </w:pPr>
      <w:r w:rsidRPr="002802BC">
        <w:rPr>
          <w:rFonts w:ascii="Arial" w:hAnsi="Arial" w:cs="Arial"/>
          <w:b/>
          <w:sz w:val="28"/>
          <w:szCs w:val="28"/>
        </w:rPr>
        <w:lastRenderedPageBreak/>
        <w:t>Escrito 5</w:t>
      </w: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124BEBB4" w14:textId="233AF533" w:rsidR="00253FA8" w:rsidRPr="002802BC" w:rsidRDefault="00253FA8" w:rsidP="00253FA8">
      <w:pPr>
        <w:jc w:val="center"/>
        <w:rPr>
          <w:rFonts w:ascii="Arial" w:hAnsi="Arial" w:cs="Arial"/>
          <w:b/>
          <w:sz w:val="20"/>
          <w:szCs w:val="20"/>
        </w:rPr>
      </w:pPr>
      <w:bookmarkStart w:id="55" w:name="_Hlk75340296"/>
      <w:r w:rsidRPr="002802BC">
        <w:rPr>
          <w:rFonts w:ascii="Arial" w:hAnsi="Arial" w:cs="Arial"/>
          <w:b/>
          <w:sz w:val="20"/>
          <w:szCs w:val="20"/>
        </w:rPr>
        <w:t xml:space="preserve">Documento relativo </w:t>
      </w:r>
      <w:r w:rsidR="002802BC">
        <w:rPr>
          <w:rFonts w:ascii="Arial" w:hAnsi="Arial" w:cs="Arial"/>
          <w:b/>
          <w:sz w:val="20"/>
          <w:szCs w:val="20"/>
        </w:rPr>
        <w:t xml:space="preserve">a </w:t>
      </w:r>
      <w:r w:rsidRPr="002802BC">
        <w:rPr>
          <w:rFonts w:ascii="Arial" w:hAnsi="Arial" w:cs="Arial"/>
          <w:b/>
          <w:sz w:val="20"/>
          <w:szCs w:val="20"/>
        </w:rPr>
        <w:t>INFONAVIT</w:t>
      </w:r>
    </w:p>
    <w:bookmarkEnd w:id="55"/>
    <w:p w14:paraId="3FBDEF3A" w14:textId="09448DC1" w:rsidR="00253FA8" w:rsidRPr="002802BC" w:rsidRDefault="00253FA8" w:rsidP="002802BC">
      <w:pPr>
        <w:pStyle w:val="Prrafodelista11"/>
        <w:spacing w:before="0" w:after="0" w:line="240" w:lineRule="auto"/>
        <w:ind w:left="0"/>
        <w:jc w:val="center"/>
        <w:rPr>
          <w:rFonts w:cs="Arial"/>
          <w:b/>
          <w:sz w:val="16"/>
          <w:szCs w:val="16"/>
          <w:u w:val="single"/>
          <w:lang w:val="es-ES_tradnl"/>
        </w:rPr>
      </w:pPr>
      <w:r w:rsidRPr="002802BC">
        <w:rPr>
          <w:rFonts w:cs="Arial"/>
          <w:b/>
          <w:sz w:val="16"/>
          <w:szCs w:val="16"/>
          <w:u w:val="single"/>
          <w:lang w:val="es-ES_tradnl"/>
        </w:rPr>
        <w:t>En caso de no presentar Constancia de Situación Fiscal vigente a la fecha de apertura se sugiere el siguiente escrito.</w:t>
      </w:r>
    </w:p>
    <w:p w14:paraId="25FED093" w14:textId="77777777" w:rsidR="002802BC" w:rsidRPr="007F087E" w:rsidRDefault="002802BC" w:rsidP="00253FA8">
      <w:pPr>
        <w:pStyle w:val="Prrafodelista11"/>
        <w:spacing w:before="0" w:after="0" w:line="240" w:lineRule="auto"/>
        <w:ind w:left="0"/>
        <w:rPr>
          <w:rFonts w:cs="Arial"/>
          <w:b/>
          <w:sz w:val="18"/>
          <w:szCs w:val="18"/>
          <w:u w:val="single"/>
          <w:lang w:val="es-ES_tradnl"/>
        </w:rPr>
      </w:pPr>
    </w:p>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60F024D6" w:rsidR="00253FA8" w:rsidRPr="007F087E" w:rsidRDefault="00253FA8" w:rsidP="00253FA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sidR="00A31A51">
        <w:rPr>
          <w:rFonts w:ascii="Arial" w:hAnsi="Arial" w:cs="Arial"/>
          <w:b/>
          <w:sz w:val="20"/>
          <w:szCs w:val="20"/>
        </w:rPr>
        <w:t>3</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0C79C94B"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52134BFC"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00FCA64" w14:textId="2E64C32A" w:rsidR="00253FA8" w:rsidRDefault="00253FA8" w:rsidP="00253FA8">
      <w:pPr>
        <w:jc w:val="center"/>
        <w:rPr>
          <w:rFonts w:ascii="Arial" w:hAnsi="Arial" w:cs="Arial"/>
          <w:sz w:val="20"/>
          <w:szCs w:val="20"/>
          <w:lang w:eastAsia="es-MX"/>
        </w:rPr>
      </w:pPr>
    </w:p>
    <w:p w14:paraId="6A9FFC18" w14:textId="77777777" w:rsidR="00005B5C" w:rsidRPr="007F087E" w:rsidRDefault="00005B5C"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4D1071AD" w:rsidR="00B2339B" w:rsidRDefault="00B2339B">
      <w:pPr>
        <w:rPr>
          <w:rFonts w:ascii="Arial" w:eastAsia="Arial Unicode MS" w:hAnsi="Arial" w:cs="Arial"/>
          <w:b/>
          <w:sz w:val="22"/>
          <w:szCs w:val="22"/>
          <w:lang w:val="es-MX"/>
        </w:rPr>
      </w:pPr>
      <w:r>
        <w:rPr>
          <w:rFonts w:ascii="Arial" w:eastAsia="Arial Unicode MS" w:hAnsi="Arial" w:cs="Arial"/>
          <w:b/>
          <w:sz w:val="22"/>
          <w:szCs w:val="22"/>
          <w:lang w:val="es-MX"/>
        </w:rPr>
        <w:br w:type="page"/>
      </w:r>
    </w:p>
    <w:p w14:paraId="2E72730D" w14:textId="279FFCBB" w:rsidR="00B2339B" w:rsidRPr="002802BC" w:rsidRDefault="00B2339B" w:rsidP="00B2339B">
      <w:pPr>
        <w:jc w:val="center"/>
        <w:rPr>
          <w:rFonts w:ascii="Arial" w:hAnsi="Arial" w:cs="Arial"/>
          <w:b/>
          <w:sz w:val="28"/>
          <w:szCs w:val="28"/>
        </w:rPr>
      </w:pPr>
      <w:r w:rsidRPr="002802BC">
        <w:rPr>
          <w:rFonts w:ascii="Arial" w:hAnsi="Arial" w:cs="Arial"/>
          <w:b/>
          <w:sz w:val="28"/>
          <w:szCs w:val="28"/>
        </w:rPr>
        <w:lastRenderedPageBreak/>
        <w:t xml:space="preserve">Escrito </w:t>
      </w:r>
      <w:r>
        <w:rPr>
          <w:rFonts w:ascii="Arial" w:hAnsi="Arial" w:cs="Arial"/>
          <w:b/>
          <w:sz w:val="28"/>
          <w:szCs w:val="28"/>
        </w:rPr>
        <w:t>6</w:t>
      </w:r>
    </w:p>
    <w:p w14:paraId="77B47B5B" w14:textId="77777777" w:rsidR="00B2339B" w:rsidRPr="007F087E" w:rsidRDefault="00B2339B" w:rsidP="00B2339B">
      <w:pPr>
        <w:jc w:val="center"/>
        <w:rPr>
          <w:rFonts w:ascii="Arial" w:hAnsi="Arial" w:cs="Arial"/>
          <w:b/>
          <w:sz w:val="18"/>
          <w:szCs w:val="18"/>
        </w:rPr>
      </w:pPr>
      <w:r w:rsidRPr="007F087E">
        <w:rPr>
          <w:rFonts w:ascii="Arial" w:hAnsi="Arial" w:cs="Arial"/>
          <w:b/>
          <w:sz w:val="18"/>
          <w:szCs w:val="18"/>
        </w:rPr>
        <w:t>Numeral 6.1 Documentación Legal y Administrativa</w:t>
      </w:r>
    </w:p>
    <w:p w14:paraId="61ED56C1" w14:textId="2E0E0286" w:rsidR="00B2339B" w:rsidRPr="002802BC" w:rsidRDefault="00B2339B" w:rsidP="00B2339B">
      <w:pPr>
        <w:jc w:val="center"/>
        <w:rPr>
          <w:rFonts w:ascii="Arial" w:hAnsi="Arial" w:cs="Arial"/>
          <w:b/>
          <w:sz w:val="20"/>
          <w:szCs w:val="20"/>
        </w:rPr>
      </w:pPr>
      <w:r w:rsidRPr="002802BC">
        <w:rPr>
          <w:rFonts w:ascii="Arial" w:hAnsi="Arial" w:cs="Arial"/>
          <w:b/>
          <w:sz w:val="20"/>
          <w:szCs w:val="20"/>
        </w:rPr>
        <w:t xml:space="preserve">Documento relativo </w:t>
      </w:r>
      <w:r>
        <w:rPr>
          <w:rFonts w:ascii="Arial" w:hAnsi="Arial" w:cs="Arial"/>
          <w:b/>
          <w:sz w:val="20"/>
          <w:szCs w:val="20"/>
        </w:rPr>
        <w:t xml:space="preserve">a </w:t>
      </w:r>
      <w:r w:rsidR="007D3482">
        <w:rPr>
          <w:rFonts w:ascii="Arial" w:hAnsi="Arial" w:cs="Arial"/>
          <w:b/>
          <w:sz w:val="20"/>
          <w:szCs w:val="20"/>
        </w:rPr>
        <w:t>IMSS</w:t>
      </w:r>
    </w:p>
    <w:p w14:paraId="76664BC9" w14:textId="77777777" w:rsidR="00B2339B" w:rsidRPr="007F087E" w:rsidRDefault="00B2339B" w:rsidP="00B2339B">
      <w:pPr>
        <w:pStyle w:val="Prrafodelista11"/>
        <w:spacing w:before="0" w:after="0" w:line="240" w:lineRule="auto"/>
        <w:ind w:left="0"/>
        <w:rPr>
          <w:rFonts w:cs="Arial"/>
          <w:b/>
          <w:sz w:val="18"/>
          <w:szCs w:val="18"/>
          <w:u w:val="single"/>
          <w:lang w:val="es-ES_tradnl"/>
        </w:rPr>
      </w:pPr>
    </w:p>
    <w:p w14:paraId="7F7568B8" w14:textId="77777777" w:rsidR="00B2339B" w:rsidRPr="007F087E" w:rsidRDefault="00B2339B" w:rsidP="00B2339B">
      <w:pPr>
        <w:pStyle w:val="Prrafodelista11"/>
        <w:spacing w:before="0" w:after="0" w:line="240" w:lineRule="auto"/>
        <w:ind w:left="0"/>
        <w:rPr>
          <w:rFonts w:cs="Arial"/>
          <w:i/>
          <w:iCs/>
          <w:sz w:val="20"/>
          <w:szCs w:val="20"/>
        </w:rPr>
      </w:pPr>
    </w:p>
    <w:p w14:paraId="563F5C9E" w14:textId="77777777" w:rsidR="00B2339B" w:rsidRPr="007F087E" w:rsidRDefault="00B2339B" w:rsidP="00B2339B">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202</w:t>
      </w:r>
      <w:r>
        <w:rPr>
          <w:rFonts w:ascii="Arial" w:hAnsi="Arial" w:cs="Arial"/>
          <w:b/>
          <w:sz w:val="20"/>
          <w:szCs w:val="20"/>
        </w:rPr>
        <w:t>3</w:t>
      </w:r>
    </w:p>
    <w:p w14:paraId="57D10A50" w14:textId="77777777" w:rsidR="00B2339B" w:rsidRPr="007F087E" w:rsidRDefault="00B2339B" w:rsidP="00B2339B">
      <w:pPr>
        <w:rPr>
          <w:rFonts w:ascii="Arial" w:hAnsi="Arial" w:cs="Arial"/>
          <w:b/>
          <w:sz w:val="20"/>
          <w:szCs w:val="20"/>
        </w:rPr>
      </w:pPr>
    </w:p>
    <w:p w14:paraId="09859501" w14:textId="77777777" w:rsidR="00B2339B" w:rsidRPr="007F087E" w:rsidRDefault="00B2339B" w:rsidP="00B2339B">
      <w:pPr>
        <w:rPr>
          <w:rFonts w:ascii="Arial" w:hAnsi="Arial" w:cs="Arial"/>
          <w:b/>
          <w:sz w:val="20"/>
          <w:szCs w:val="20"/>
        </w:rPr>
      </w:pPr>
    </w:p>
    <w:p w14:paraId="64B1F717" w14:textId="77777777" w:rsidR="00B2339B" w:rsidRPr="007F087E" w:rsidRDefault="00B2339B" w:rsidP="00B2339B">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1A61223F" w14:textId="77777777" w:rsidR="00B2339B" w:rsidRPr="007F087E" w:rsidRDefault="00B2339B" w:rsidP="00B2339B">
      <w:pPr>
        <w:rPr>
          <w:rFonts w:ascii="Arial" w:hAnsi="Arial" w:cs="Arial"/>
          <w:b/>
          <w:bCs/>
          <w:iCs/>
          <w:sz w:val="20"/>
          <w:szCs w:val="20"/>
          <w:lang w:eastAsia="es-MX"/>
        </w:rPr>
      </w:pPr>
      <w:r w:rsidRPr="007F087E">
        <w:rPr>
          <w:rFonts w:ascii="Arial" w:hAnsi="Arial" w:cs="Arial"/>
          <w:b/>
          <w:bCs/>
          <w:iCs/>
          <w:sz w:val="20"/>
          <w:szCs w:val="20"/>
          <w:lang w:eastAsia="es-MX"/>
        </w:rPr>
        <w:t>PRESENTE</w:t>
      </w:r>
    </w:p>
    <w:p w14:paraId="1B6B8C27" w14:textId="77777777" w:rsidR="00B2339B" w:rsidRPr="007F087E" w:rsidRDefault="00B2339B" w:rsidP="00B2339B">
      <w:pPr>
        <w:pStyle w:val="Ttulo5"/>
        <w:spacing w:before="0" w:after="0"/>
        <w:rPr>
          <w:rFonts w:ascii="Arial" w:hAnsi="Arial" w:cs="Arial"/>
          <w:sz w:val="20"/>
          <w:szCs w:val="20"/>
          <w:lang w:val="es-MX"/>
        </w:rPr>
      </w:pPr>
    </w:p>
    <w:p w14:paraId="07EC6FAA" w14:textId="77777777" w:rsidR="00B2339B" w:rsidRPr="007F087E" w:rsidRDefault="00B2339B" w:rsidP="00B2339B">
      <w:pPr>
        <w:ind w:right="51"/>
        <w:jc w:val="both"/>
        <w:rPr>
          <w:rFonts w:ascii="Arial" w:hAnsi="Arial" w:cs="Arial"/>
          <w:sz w:val="20"/>
          <w:szCs w:val="20"/>
        </w:rPr>
      </w:pPr>
    </w:p>
    <w:p w14:paraId="2D7EFA6A" w14:textId="77777777" w:rsidR="007D3482" w:rsidRPr="007D3482" w:rsidRDefault="00B2339B" w:rsidP="007D3482">
      <w:pPr>
        <w:jc w:val="both"/>
        <w:rPr>
          <w:rFonts w:ascii="Arial" w:hAnsi="Arial" w:cs="Arial"/>
          <w:sz w:val="20"/>
          <w:szCs w:val="20"/>
        </w:rPr>
      </w:pPr>
      <w:r w:rsidRPr="00B2339B">
        <w:rPr>
          <w:rFonts w:ascii="Arial" w:hAnsi="Arial" w:cs="Arial"/>
          <w:sz w:val="20"/>
          <w:szCs w:val="20"/>
        </w:rPr>
        <w:t xml:space="preserve">El que suscribe C.___________________________________________ </w:t>
      </w:r>
      <w:r w:rsidR="007D3482" w:rsidRPr="007D3482">
        <w:rPr>
          <w:rFonts w:ascii="Arial" w:hAnsi="Arial" w:cs="Arial"/>
          <w:sz w:val="20"/>
          <w:szCs w:val="20"/>
        </w:rPr>
        <w:t xml:space="preserve">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7B598D38" w14:textId="77777777" w:rsidR="007D3482" w:rsidRPr="007D3482" w:rsidRDefault="007D3482" w:rsidP="007D3482">
      <w:pPr>
        <w:jc w:val="both"/>
        <w:rPr>
          <w:rFonts w:ascii="Arial" w:hAnsi="Arial" w:cs="Arial"/>
          <w:sz w:val="20"/>
          <w:szCs w:val="20"/>
        </w:rPr>
      </w:pPr>
    </w:p>
    <w:p w14:paraId="38A8AF85" w14:textId="358B9FF2" w:rsidR="00B2339B" w:rsidRPr="007F087E" w:rsidRDefault="007D3482" w:rsidP="007D3482">
      <w:pPr>
        <w:jc w:val="both"/>
        <w:rPr>
          <w:rFonts w:ascii="Arial" w:hAnsi="Arial" w:cs="Arial"/>
          <w:sz w:val="20"/>
          <w:szCs w:val="20"/>
        </w:rPr>
      </w:pPr>
      <w:r w:rsidRPr="007D3482">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A6253E3" w14:textId="77777777" w:rsidR="00B2339B" w:rsidRPr="007F087E" w:rsidRDefault="00B2339B" w:rsidP="00B2339B">
      <w:pPr>
        <w:rPr>
          <w:rFonts w:ascii="Arial" w:hAnsi="Arial" w:cs="Arial"/>
          <w:sz w:val="20"/>
          <w:szCs w:val="20"/>
        </w:rPr>
      </w:pPr>
    </w:p>
    <w:p w14:paraId="69390BBF" w14:textId="77777777" w:rsidR="00B2339B" w:rsidRPr="007F087E" w:rsidRDefault="00B2339B" w:rsidP="00B2339B">
      <w:pPr>
        <w:rPr>
          <w:rFonts w:ascii="Arial" w:hAnsi="Arial" w:cs="Arial"/>
          <w:sz w:val="20"/>
          <w:szCs w:val="20"/>
        </w:rPr>
      </w:pPr>
    </w:p>
    <w:p w14:paraId="4C8487E3" w14:textId="77777777" w:rsidR="00B2339B" w:rsidRPr="007F087E" w:rsidRDefault="00B2339B" w:rsidP="00B2339B">
      <w:pPr>
        <w:rPr>
          <w:rFonts w:ascii="Arial" w:hAnsi="Arial" w:cs="Arial"/>
          <w:sz w:val="20"/>
          <w:szCs w:val="20"/>
        </w:rPr>
      </w:pPr>
    </w:p>
    <w:p w14:paraId="135DDFB7" w14:textId="77777777" w:rsidR="00B2339B" w:rsidRPr="007F087E" w:rsidRDefault="00B2339B" w:rsidP="00B2339B">
      <w:pPr>
        <w:rPr>
          <w:rFonts w:ascii="Arial" w:hAnsi="Arial" w:cs="Arial"/>
          <w:sz w:val="20"/>
          <w:szCs w:val="20"/>
        </w:rPr>
      </w:pPr>
    </w:p>
    <w:p w14:paraId="135C3791" w14:textId="77777777" w:rsidR="00B2339B" w:rsidRPr="007F087E" w:rsidRDefault="00B2339B" w:rsidP="00B2339B">
      <w:pPr>
        <w:rPr>
          <w:rFonts w:ascii="Arial" w:hAnsi="Arial" w:cs="Arial"/>
          <w:sz w:val="20"/>
          <w:szCs w:val="20"/>
        </w:rPr>
      </w:pPr>
    </w:p>
    <w:p w14:paraId="53CC5F1C" w14:textId="3240B4A2" w:rsidR="00B2339B" w:rsidRPr="007F087E" w:rsidRDefault="00B2339B" w:rsidP="00B2339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6269A02B" w14:textId="77777777" w:rsidR="00B2339B" w:rsidRDefault="00B2339B" w:rsidP="00B2339B">
      <w:pPr>
        <w:jc w:val="center"/>
        <w:rPr>
          <w:rFonts w:ascii="Arial" w:hAnsi="Arial" w:cs="Arial"/>
          <w:sz w:val="20"/>
          <w:szCs w:val="20"/>
          <w:lang w:eastAsia="es-MX"/>
        </w:rPr>
      </w:pPr>
    </w:p>
    <w:p w14:paraId="09327A26" w14:textId="77777777" w:rsidR="00B2339B" w:rsidRPr="007F087E" w:rsidRDefault="00B2339B" w:rsidP="00B2339B">
      <w:pPr>
        <w:jc w:val="center"/>
        <w:rPr>
          <w:rFonts w:ascii="Arial" w:hAnsi="Arial" w:cs="Arial"/>
          <w:sz w:val="20"/>
          <w:szCs w:val="20"/>
          <w:lang w:eastAsia="es-MX"/>
        </w:rPr>
      </w:pPr>
    </w:p>
    <w:p w14:paraId="7084C630" w14:textId="77777777" w:rsidR="00B2339B" w:rsidRPr="007F087E"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30B41D18" w14:textId="77777777" w:rsidR="00B2339B"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8CCECBA" w14:textId="77777777" w:rsidR="00B2339B" w:rsidRPr="000254C1" w:rsidRDefault="00B2339B" w:rsidP="00B2339B">
      <w:pPr>
        <w:jc w:val="center"/>
        <w:rPr>
          <w:rFonts w:ascii="Arial" w:hAnsi="Arial" w:cs="Arial"/>
          <w:b/>
          <w:sz w:val="16"/>
          <w:szCs w:val="16"/>
        </w:rPr>
      </w:pPr>
    </w:p>
    <w:p w14:paraId="38A2483A" w14:textId="77777777" w:rsidR="00B2339B" w:rsidRDefault="00B2339B" w:rsidP="00B2339B">
      <w:pPr>
        <w:rPr>
          <w:rFonts w:ascii="Arial" w:eastAsia="Arial Unicode MS" w:hAnsi="Arial" w:cs="Arial"/>
          <w:b/>
          <w:sz w:val="22"/>
          <w:szCs w:val="22"/>
          <w:lang w:val="es-MX"/>
        </w:rPr>
      </w:pPr>
    </w:p>
    <w:p w14:paraId="0AE5D6EA" w14:textId="77777777" w:rsidR="001911D5" w:rsidRDefault="001911D5">
      <w:pPr>
        <w:rPr>
          <w:rFonts w:ascii="Arial" w:eastAsia="Arial Unicode MS" w:hAnsi="Arial" w:cs="Arial"/>
          <w:b/>
          <w:sz w:val="22"/>
          <w:szCs w:val="22"/>
          <w:lang w:val="es-MX"/>
        </w:rPr>
      </w:pPr>
    </w:p>
    <w:sectPr w:rsidR="001911D5" w:rsidSect="00362BEA">
      <w:headerReference w:type="even" r:id="rId15"/>
      <w:headerReference w:type="default" r:id="rId16"/>
      <w:pgSz w:w="11906" w:h="16838" w:code="9"/>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9823" w14:textId="77777777" w:rsidR="004B54A4" w:rsidRDefault="004B54A4" w:rsidP="00AA5E46">
      <w:r>
        <w:separator/>
      </w:r>
    </w:p>
  </w:endnote>
  <w:endnote w:type="continuationSeparator" w:id="0">
    <w:p w14:paraId="46E9FEC8" w14:textId="77777777" w:rsidR="004B54A4" w:rsidRDefault="004B54A4"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G Omega (W1)">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default"/>
  </w:font>
  <w:font w:name="TimesTen">
    <w:panose1 w:val="00000000000000000000"/>
    <w:charset w:val="00"/>
    <w:family w:val="roman"/>
    <w:notTrueType/>
    <w:pitch w:val="default"/>
  </w:font>
  <w:font w:name="Courier 12cpi">
    <w:panose1 w:val="00000000000000000000"/>
    <w:charset w:val="00"/>
    <w:family w:val="roman"/>
    <w:notTrueType/>
    <w:pitch w:val="default"/>
  </w:font>
  <w:font w:name="Humanst521 BT">
    <w:altName w:val="Trebuchet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roman"/>
    <w:notTrueType/>
    <w:pitch w:val="default"/>
  </w:font>
  <w:font w:name="牁慩">
    <w:altName w:val="MS Mincho"/>
    <w:panose1 w:val="00000000000000000000"/>
    <w:charset w:val="80"/>
    <w:family w:val="roman"/>
    <w:notTrueType/>
    <w:pitch w:val="default"/>
  </w:font>
  <w:font w:name="ff2">
    <w:altName w:val="Times New Roman"/>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roman"/>
    <w:notTrueType/>
    <w:pitch w:val="default"/>
  </w:font>
  <w:font w:name="R Frutiger Roman">
    <w:altName w:val="Times New Roman"/>
    <w:panose1 w:val="00000000000000000000"/>
    <w:charset w:val="00"/>
    <w:family w:val="roman"/>
    <w:notTrueType/>
    <w:pitch w:val="default"/>
  </w:font>
  <w:font w:name="ヒラギノ角ゴ Pro W3">
    <w:altName w:val="MS Mincho"/>
    <w:panose1 w:val="00000000000000000000"/>
    <w:charset w:val="80"/>
    <w:family w:val="roman"/>
    <w:notTrueType/>
    <w:pitch w:val="default"/>
  </w:font>
  <w:font w:name="Montserrat regular">
    <w:altName w:val="Times New Roman"/>
    <w:charset w:val="4D"/>
    <w:family w:val="auto"/>
    <w:pitch w:val="variable"/>
    <w:sig w:usb0="8000002F" w:usb1="4000204A" w:usb2="00000000" w:usb3="00000000" w:csb0="00000001" w:csb1="00000000"/>
  </w:font>
  <w:font w:name="Z@R467C.tmp">
    <w:altName w:val="Arial"/>
    <w:panose1 w:val="00000000000000000000"/>
    <w:charset w:val="00"/>
    <w:family w:val="roman"/>
    <w:notTrueType/>
    <w:pitch w:val="default"/>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 Frutiger Bold">
    <w:altName w:val="Courier New"/>
    <w:panose1 w:val="00000000000000000000"/>
    <w:charset w:val="00"/>
    <w:family w:val="roman"/>
    <w:notTrueType/>
    <w:pitch w:val="default"/>
  </w:font>
  <w:font w:name="Futura Bk">
    <w:panose1 w:val="00000000000000000000"/>
    <w:charset w:val="00"/>
    <w:family w:val="roman"/>
    <w:notTrueType/>
    <w:pitch w:val="default"/>
  </w:font>
  <w:font w:name="FuturaA Md BT">
    <w:altName w:val="Lucida Sans Unicode"/>
    <w:panose1 w:val="00000000000000000000"/>
    <w:charset w:val="00"/>
    <w:family w:val="roman"/>
    <w:notTrueType/>
    <w:pitch w:val="default"/>
  </w:font>
  <w:font w:name="Arial Negrita">
    <w:panose1 w:val="00000000000000000000"/>
    <w:charset w:val="00"/>
    <w:family w:val="roman"/>
    <w:notTrueType/>
    <w:pitch w:val="default"/>
  </w:font>
  <w:font w:name="Andale Mono">
    <w:altName w:val="Courier New"/>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roman"/>
    <w:notTrueType/>
    <w:pitch w:val="default"/>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57E7FA50" w:rsidR="006C17AF" w:rsidRDefault="00BF73FD" w:rsidP="006C17AF">
    <w:pPr>
      <w:pStyle w:val="Textoindependiente"/>
      <w:spacing w:line="14" w:lineRule="auto"/>
      <w:rPr>
        <w:b/>
      </w:rPr>
    </w:pPr>
    <w:r>
      <w:rPr>
        <w:noProof/>
        <w:lang w:val="es-MX"/>
      </w:rPr>
      <mc:AlternateContent>
        <mc:Choice Requires="wps">
          <w:drawing>
            <wp:anchor distT="0" distB="0" distL="114300" distR="114300" simplePos="0" relativeHeight="251679744" behindDoc="1" locked="0" layoutInCell="1" allowOverlap="1" wp14:anchorId="4AE9E6B4" wp14:editId="5CF2FF9F">
              <wp:simplePos x="0" y="0"/>
              <wp:positionH relativeFrom="page">
                <wp:posOffset>396240</wp:posOffset>
              </wp:positionH>
              <wp:positionV relativeFrom="page">
                <wp:posOffset>9959975</wp:posOffset>
              </wp:positionV>
              <wp:extent cx="5424170" cy="241935"/>
              <wp:effectExtent l="0" t="0" r="508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8C92" w14:textId="0D0DDCBC" w:rsidR="0048731F" w:rsidRPr="00841F1E" w:rsidRDefault="0048731F" w:rsidP="0048731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Pr="000C24D0">
                            <w:rPr>
                              <w:color w:val="CAB48F"/>
                              <w:sz w:val="18"/>
                              <w:szCs w:val="18"/>
                            </w:rPr>
                            <w:t>IA-48-E00-048E00995-N-</w:t>
                          </w:r>
                          <w:r w:rsidR="00C76B00">
                            <w:rPr>
                              <w:color w:val="CAB48F"/>
                              <w:sz w:val="18"/>
                              <w:szCs w:val="18"/>
                              <w:lang w:val="es-MX"/>
                            </w:rPr>
                            <w:t>630</w:t>
                          </w:r>
                          <w:r w:rsidRPr="0019499A">
                            <w:rPr>
                              <w:color w:val="CAB48F"/>
                              <w:sz w:val="18"/>
                              <w:szCs w:val="18"/>
                            </w:rPr>
                            <w:t>-</w:t>
                          </w:r>
                          <w:r w:rsidRPr="000C24D0">
                            <w:rPr>
                              <w:color w:val="CAB48F"/>
                              <w:sz w:val="18"/>
                              <w:szCs w:val="18"/>
                            </w:rPr>
                            <w:t>2023</w:t>
                          </w:r>
                          <w:r>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9E6B4" id="_x0000_t202" coordsize="21600,21600" o:spt="202" path="m,l,21600r21600,l21600,xe">
              <v:stroke joinstyle="miter"/>
              <v:path gradientshapeok="t" o:connecttype="rect"/>
            </v:shapetype>
            <v:shape id="Text Box 1" o:spid="_x0000_s1026" type="#_x0000_t202" style="position:absolute;margin-left:31.2pt;margin-top:784.25pt;width:427.1pt;height:19.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" filled="f" stroked="f">
              <v:textbox inset="0,0,0,0">
                <w:txbxContent>
                  <w:p w14:paraId="6B1F8C92" w14:textId="0D0DDCBC" w:rsidR="0048731F" w:rsidRPr="00841F1E" w:rsidRDefault="0048731F" w:rsidP="0048731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Pr="000C24D0">
                      <w:rPr>
                        <w:color w:val="CAB48F"/>
                        <w:sz w:val="18"/>
                        <w:szCs w:val="18"/>
                      </w:rPr>
                      <w:t>IA-48-E00-048E00995-N-</w:t>
                    </w:r>
                    <w:r w:rsidR="00C76B00">
                      <w:rPr>
                        <w:color w:val="CAB48F"/>
                        <w:sz w:val="18"/>
                        <w:szCs w:val="18"/>
                        <w:lang w:val="es-MX"/>
                      </w:rPr>
                      <w:t>630</w:t>
                    </w:r>
                    <w:r w:rsidRPr="0019499A">
                      <w:rPr>
                        <w:color w:val="CAB48F"/>
                        <w:sz w:val="18"/>
                        <w:szCs w:val="18"/>
                      </w:rPr>
                      <w:t>-</w:t>
                    </w:r>
                    <w:r w:rsidRPr="000C24D0">
                      <w:rPr>
                        <w:color w:val="CAB48F"/>
                        <w:sz w:val="18"/>
                        <w:szCs w:val="18"/>
                      </w:rPr>
                      <w:t>2023</w:t>
                    </w:r>
                    <w:r>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r w:rsidR="00694E10">
      <w:rPr>
        <w:noProof/>
        <w:lang w:val="es-MX"/>
      </w:rPr>
      <mc:AlternateContent>
        <mc:Choice Requires="wps">
          <w:drawing>
            <wp:anchor distT="0" distB="0" distL="114300" distR="114300" simplePos="0" relativeHeight="251675648" behindDoc="1" locked="0" layoutInCell="1" allowOverlap="1" wp14:anchorId="2AA73E97" wp14:editId="6C991AA5">
              <wp:simplePos x="0" y="0"/>
              <wp:positionH relativeFrom="page">
                <wp:posOffset>485140</wp:posOffset>
              </wp:positionH>
              <wp:positionV relativeFrom="page">
                <wp:posOffset>12140142</wp:posOffset>
              </wp:positionV>
              <wp:extent cx="5424692"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69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3E97" id="_x0000_s1027" type="#_x0000_t202" style="position:absolute;margin-left:38.2pt;margin-top:955.9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" filled="f" stroked="f">
              <v:textbox inset="0,0,0,0">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r w:rsidR="00B06B0B">
      <w:rPr>
        <w:noProof/>
      </w:rPr>
      <w:drawing>
        <wp:anchor distT="0" distB="0" distL="114300" distR="114300" simplePos="0" relativeHeight="251674623" behindDoc="1" locked="0" layoutInCell="1" allowOverlap="1" wp14:anchorId="32FED500" wp14:editId="60A8B155">
          <wp:simplePos x="0" y="0"/>
          <wp:positionH relativeFrom="page">
            <wp:align>center</wp:align>
          </wp:positionH>
          <wp:positionV relativeFrom="paragraph">
            <wp:posOffset>-135586</wp:posOffset>
          </wp:positionV>
          <wp:extent cx="7772400" cy="12096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72400" cy="1209600"/>
                  </a:xfrm>
                  <a:prstGeom prst="rect">
                    <a:avLst/>
                  </a:prstGeom>
                </pic:spPr>
              </pic:pic>
            </a:graphicData>
          </a:graphic>
          <wp14:sizeRelH relativeFrom="page">
            <wp14:pctWidth>0</wp14:pctWidth>
          </wp14:sizeRelH>
          <wp14:sizeRelV relativeFrom="page">
            <wp14:pctHeight>0</wp14:pctHeight>
          </wp14:sizeRelV>
        </wp:anchor>
      </w:drawing>
    </w:r>
  </w:p>
  <w:p w14:paraId="3A36BA42" w14:textId="29C078D3"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r w:rsidR="000C24D0">
      <w:rPr>
        <w:rFonts w:ascii="Arial" w:hAnsi="Arial" w:cs="Arial"/>
        <w:b/>
        <w:sz w:val="16"/>
        <w:szCs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379E" w14:textId="77777777" w:rsidR="004B54A4" w:rsidRDefault="004B54A4" w:rsidP="00AA5E46">
      <w:r>
        <w:separator/>
      </w:r>
    </w:p>
  </w:footnote>
  <w:footnote w:type="continuationSeparator" w:id="0">
    <w:p w14:paraId="1B447FAB" w14:textId="77777777" w:rsidR="004B54A4" w:rsidRDefault="004B54A4"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1AA5D323" w:rsid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p w14:paraId="66A1B058" w14:textId="77777777" w:rsidR="00362BEA" w:rsidRPr="006C17AF" w:rsidRDefault="00362BEA" w:rsidP="006C17AF">
    <w:pPr>
      <w:pStyle w:val="Encabezado"/>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00"/>
      <w:tblW w:w="5000" w:type="pct"/>
      <w:tblLook w:val="04A0" w:firstRow="1" w:lastRow="0" w:firstColumn="1" w:lastColumn="0" w:noHBand="0" w:noVBand="1"/>
    </w:tblPr>
    <w:tblGrid>
      <w:gridCol w:w="9577"/>
    </w:tblGrid>
    <w:tr w:rsidR="00362BEA" w:rsidRPr="00362BEA" w14:paraId="4361FA4E" w14:textId="77777777" w:rsidTr="00D95E8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50E5" w14:textId="77777777" w:rsidR="00362BEA" w:rsidRPr="00362BEA" w:rsidRDefault="00362BEA" w:rsidP="00362BEA">
          <w:pPr>
            <w:pStyle w:val="Encabezado"/>
            <w:tabs>
              <w:tab w:val="left" w:pos="0"/>
            </w:tabs>
            <w:spacing w:line="256" w:lineRule="auto"/>
            <w:jc w:val="center"/>
            <w:rPr>
              <w:rFonts w:ascii="Arial" w:hAnsi="Arial" w:cs="Arial"/>
              <w:b/>
              <w:sz w:val="16"/>
              <w:szCs w:val="16"/>
            </w:rPr>
          </w:pPr>
          <w:r w:rsidRPr="00362BEA">
            <w:rPr>
              <w:rFonts w:ascii="Arial" w:hAnsi="Arial" w:cs="Arial"/>
              <w:b/>
              <w:sz w:val="16"/>
              <w:szCs w:val="16"/>
            </w:rPr>
            <w:t>INVITACIÓN A CUANDO MENOS TRES PERSONAS DE CARÁCTER NACIONAL ELECTRÓNICA</w:t>
          </w:r>
        </w:p>
        <w:p w14:paraId="3B3A3723" w14:textId="77777777" w:rsidR="00362BEA" w:rsidRPr="00362BEA" w:rsidRDefault="00362BEA" w:rsidP="00362BEA">
          <w:pPr>
            <w:tabs>
              <w:tab w:val="right" w:pos="9072"/>
            </w:tabs>
            <w:spacing w:line="256" w:lineRule="auto"/>
            <w:jc w:val="center"/>
            <w:rPr>
              <w:rFonts w:ascii="Arial" w:eastAsia="Batang" w:hAnsi="Arial" w:cs="Arial"/>
              <w:b/>
              <w:smallCaps/>
              <w:sz w:val="16"/>
              <w:szCs w:val="16"/>
              <w:lang w:val="es-MX" w:eastAsia="es-MX"/>
            </w:rPr>
          </w:pPr>
          <w:r w:rsidRPr="00362BEA">
            <w:rPr>
              <w:rFonts w:ascii="Arial" w:hAnsi="Arial" w:cs="Arial"/>
              <w:b/>
              <w:sz w:val="16"/>
              <w:szCs w:val="16"/>
            </w:rPr>
            <w:t xml:space="preserve">NO. COMPRANET: </w:t>
          </w:r>
          <w:r w:rsidRPr="00362BEA">
            <w:rPr>
              <w:rFonts w:ascii="Arial" w:eastAsia="Batang" w:hAnsi="Arial" w:cs="Arial"/>
              <w:b/>
              <w:smallCaps/>
              <w:sz w:val="16"/>
              <w:szCs w:val="16"/>
              <w:lang w:val="es-MX" w:eastAsia="es-MX"/>
            </w:rPr>
            <w:t>IA-48-E00-048E00995-N-XXX-2023</w:t>
          </w:r>
        </w:p>
      </w:tc>
    </w:tr>
    <w:tr w:rsidR="00362BEA" w:rsidRPr="00362BEA" w14:paraId="58865836" w14:textId="77777777" w:rsidTr="00D95E87">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CC4BD8" w14:textId="77777777" w:rsidR="00362BEA" w:rsidRPr="00362BEA" w:rsidRDefault="00362BEA" w:rsidP="00362BEA">
          <w:pPr>
            <w:spacing w:line="256" w:lineRule="auto"/>
            <w:jc w:val="both"/>
            <w:rPr>
              <w:rFonts w:ascii="Arial" w:hAnsi="Arial" w:cs="Arial"/>
              <w:b/>
              <w:spacing w:val="4"/>
              <w:sz w:val="16"/>
              <w:szCs w:val="16"/>
              <w:lang w:val="es-MX"/>
            </w:rPr>
          </w:pPr>
          <w:r w:rsidRPr="00362BEA">
            <w:rPr>
              <w:rFonts w:ascii="Arial" w:hAnsi="Arial" w:cs="Arial"/>
              <w:b/>
              <w:sz w:val="16"/>
              <w:szCs w:val="16"/>
            </w:rPr>
            <w:t>OBJETO DE LA INVITACIÓN: SERVICIOS DE PRESTADORES DE SERVICIOS ESPECIALIZADOS TEMPORALES PARA EL INSTITUTO DE ARTES GRÁFICAS DE OAXACA, DEPENDIENTE DEL INSTITUTO NACIONAL DE BELLAS ARTES Y LITERATURA (INBAL)</w:t>
          </w:r>
        </w:p>
      </w:tc>
    </w:tr>
  </w:tbl>
  <w:p w14:paraId="2F0AAB9C" w14:textId="77777777" w:rsidR="00362BEA" w:rsidRDefault="00362B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AAB" w14:textId="1A9F3F00" w:rsidR="0005109F" w:rsidRDefault="0005109F" w:rsidP="006C17AF">
    <w:pPr>
      <w:pStyle w:val="Encabezado"/>
      <w:jc w:val="right"/>
      <w:rPr>
        <w:rFonts w:asciiTheme="minorHAnsi" w:hAnsiTheme="minorHAnsi" w:cstheme="minorHAnsi"/>
      </w:rPr>
    </w:pPr>
  </w:p>
  <w:tbl>
    <w:tblPr>
      <w:tblpPr w:leftFromText="141" w:rightFromText="141" w:vertAnchor="text" w:horzAnchor="margin" w:tblpY="-100"/>
      <w:tblW w:w="5000" w:type="pct"/>
      <w:tblLook w:val="04A0" w:firstRow="1" w:lastRow="0" w:firstColumn="1" w:lastColumn="0" w:noHBand="0" w:noVBand="1"/>
    </w:tblPr>
    <w:tblGrid>
      <w:gridCol w:w="9577"/>
    </w:tblGrid>
    <w:tr w:rsidR="0005109F" w:rsidRPr="00D90E01" w14:paraId="5621092D" w14:textId="77777777" w:rsidTr="0005109F">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F2C0FD" w14:textId="77777777" w:rsidR="0005109F" w:rsidRDefault="0005109F" w:rsidP="0005109F">
          <w:pPr>
            <w:pStyle w:val="Encabezado"/>
            <w:tabs>
              <w:tab w:val="left" w:pos="0"/>
            </w:tabs>
            <w:spacing w:line="256" w:lineRule="auto"/>
            <w:jc w:val="center"/>
            <w:rPr>
              <w:rFonts w:ascii="Arial" w:hAnsi="Arial" w:cs="Arial"/>
              <w:b/>
            </w:rPr>
          </w:pPr>
          <w:r w:rsidRPr="00D90E01">
            <w:rPr>
              <w:rFonts w:ascii="Arial" w:hAnsi="Arial" w:cs="Arial"/>
              <w:b/>
            </w:rPr>
            <w:t>INVITACIÓN A CUANDO MENOS TRES PERSONAS DE CARÁCTER NACIONAL ELECTRÓNICA</w:t>
          </w:r>
        </w:p>
        <w:p w14:paraId="7EE29953" w14:textId="49375626" w:rsidR="0005109F" w:rsidRPr="00D90E01" w:rsidRDefault="0005109F" w:rsidP="0005109F">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Pr="000C24D0">
            <w:rPr>
              <w:rFonts w:ascii="Arial" w:eastAsia="Batang" w:hAnsi="Arial" w:cs="Arial"/>
              <w:b/>
              <w:smallCaps/>
              <w:lang w:val="es-MX" w:eastAsia="es-MX"/>
            </w:rPr>
            <w:t>IA-48-E00-048E00995-N-</w:t>
          </w:r>
          <w:r w:rsidR="00C76B00">
            <w:rPr>
              <w:rFonts w:ascii="Arial" w:eastAsia="Batang" w:hAnsi="Arial" w:cs="Arial"/>
              <w:b/>
              <w:smallCaps/>
              <w:lang w:val="es-MX" w:eastAsia="es-MX"/>
            </w:rPr>
            <w:t>630</w:t>
          </w:r>
          <w:r w:rsidRPr="000C24D0">
            <w:rPr>
              <w:rFonts w:ascii="Arial" w:eastAsia="Batang" w:hAnsi="Arial" w:cs="Arial"/>
              <w:b/>
              <w:smallCaps/>
              <w:lang w:val="es-MX" w:eastAsia="es-MX"/>
            </w:rPr>
            <w:t>-2023</w:t>
          </w:r>
        </w:p>
      </w:tc>
    </w:tr>
    <w:tr w:rsidR="0005109F" w:rsidRPr="00D90E01" w14:paraId="14A7C87E" w14:textId="77777777" w:rsidTr="0005109F">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4C69DF49" w14:textId="77777777" w:rsidR="0005109F" w:rsidRPr="00D90E01" w:rsidRDefault="0005109F" w:rsidP="0005109F">
          <w:pPr>
            <w:spacing w:line="256" w:lineRule="auto"/>
            <w:jc w:val="both"/>
            <w:rPr>
              <w:rFonts w:ascii="Arial" w:hAnsi="Arial" w:cs="Arial"/>
              <w:b/>
              <w:spacing w:val="4"/>
              <w:lang w:val="es-MX"/>
            </w:rPr>
          </w:pPr>
          <w:r w:rsidRPr="00D90E01">
            <w:rPr>
              <w:rFonts w:ascii="Arial" w:hAnsi="Arial" w:cs="Arial"/>
              <w:b/>
            </w:rPr>
            <w:t xml:space="preserve">OBJETO DE LA INVITACIÓN: </w:t>
          </w:r>
          <w:r w:rsidRPr="00362BEA">
            <w:rPr>
              <w:rFonts w:ascii="Arial" w:hAnsi="Arial" w:cs="Arial"/>
              <w:b/>
            </w:rPr>
            <w:t>SERVICIOS DE PRESTADORES DE SERVICIOS ESPECIALIZADOS TEMPORALES PARA EL INSTITUTO DE ARTES GRÁFICAS DE OAXACA, DEPENDIENTE DEL INSTITUTO NACIONAL DE BELLAS ARTES Y LITERATURA (INBAL)</w:t>
          </w:r>
        </w:p>
      </w:tc>
    </w:tr>
  </w:tbl>
  <w:p w14:paraId="2633C13E" w14:textId="77777777" w:rsidR="0005109F" w:rsidRPr="006C17AF" w:rsidRDefault="0005109F" w:rsidP="0005109F">
    <w:pPr>
      <w:pStyle w:val="Encabezad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2F939CA"/>
    <w:multiLevelType w:val="multilevel"/>
    <w:tmpl w:val="88BE77A8"/>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20"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1DD7CF6"/>
    <w:multiLevelType w:val="hybridMultilevel"/>
    <w:tmpl w:val="AA2AB99C"/>
    <w:lvl w:ilvl="0" w:tplc="274C08E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2724B22"/>
    <w:multiLevelType w:val="multilevel"/>
    <w:tmpl w:val="5C56C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4"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7"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1826218A"/>
    <w:multiLevelType w:val="hybridMultilevel"/>
    <w:tmpl w:val="8ED05D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AFE357C"/>
    <w:multiLevelType w:val="hybridMultilevel"/>
    <w:tmpl w:val="DC9E1E78"/>
    <w:lvl w:ilvl="0" w:tplc="28EEAF34">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BBE7FBA"/>
    <w:multiLevelType w:val="multilevel"/>
    <w:tmpl w:val="8E0E5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44"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39196B"/>
    <w:multiLevelType w:val="hybridMultilevel"/>
    <w:tmpl w:val="215E83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28756B2"/>
    <w:multiLevelType w:val="multilevel"/>
    <w:tmpl w:val="51886468"/>
    <w:lvl w:ilvl="0">
      <w:start w:val="1"/>
      <w:numFmt w:val="bullet"/>
      <w:lvlText w:val="●"/>
      <w:lvlJc w:val="left"/>
      <w:pPr>
        <w:ind w:left="915" w:hanging="360"/>
      </w:pPr>
      <w:rPr>
        <w:rFonts w:ascii="Noto Sans Symbols" w:eastAsia="Noto Sans Symbols" w:hAnsi="Noto Sans Symbols" w:cs="Noto Sans Symbols"/>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355" w:hanging="360"/>
      </w:pPr>
      <w:rPr>
        <w:rFonts w:ascii="Noto Sans Symbols" w:eastAsia="Noto Sans Symbols" w:hAnsi="Noto Sans Symbols" w:cs="Noto Sans Symbols"/>
      </w:rPr>
    </w:lvl>
    <w:lvl w:ilvl="3">
      <w:start w:val="1"/>
      <w:numFmt w:val="bullet"/>
      <w:lvlText w:val="●"/>
      <w:lvlJc w:val="left"/>
      <w:pPr>
        <w:ind w:left="3075" w:hanging="360"/>
      </w:pPr>
      <w:rPr>
        <w:rFonts w:ascii="Noto Sans Symbols" w:eastAsia="Noto Sans Symbols" w:hAnsi="Noto Sans Symbols" w:cs="Noto Sans Symbols"/>
      </w:rPr>
    </w:lvl>
    <w:lvl w:ilvl="4">
      <w:start w:val="1"/>
      <w:numFmt w:val="bullet"/>
      <w:lvlText w:val="o"/>
      <w:lvlJc w:val="left"/>
      <w:pPr>
        <w:ind w:left="3795" w:hanging="360"/>
      </w:pPr>
      <w:rPr>
        <w:rFonts w:ascii="Courier New" w:eastAsia="Courier New" w:hAnsi="Courier New" w:cs="Courier New"/>
      </w:rPr>
    </w:lvl>
    <w:lvl w:ilvl="5">
      <w:start w:val="1"/>
      <w:numFmt w:val="bullet"/>
      <w:lvlText w:val="▪"/>
      <w:lvlJc w:val="left"/>
      <w:pPr>
        <w:ind w:left="4515" w:hanging="360"/>
      </w:pPr>
      <w:rPr>
        <w:rFonts w:ascii="Noto Sans Symbols" w:eastAsia="Noto Sans Symbols" w:hAnsi="Noto Sans Symbols" w:cs="Noto Sans Symbols"/>
      </w:rPr>
    </w:lvl>
    <w:lvl w:ilvl="6">
      <w:start w:val="1"/>
      <w:numFmt w:val="bullet"/>
      <w:lvlText w:val="●"/>
      <w:lvlJc w:val="left"/>
      <w:pPr>
        <w:ind w:left="5235" w:hanging="360"/>
      </w:pPr>
      <w:rPr>
        <w:rFonts w:ascii="Noto Sans Symbols" w:eastAsia="Noto Sans Symbols" w:hAnsi="Noto Sans Symbols" w:cs="Noto Sans Symbols"/>
      </w:rPr>
    </w:lvl>
    <w:lvl w:ilvl="7">
      <w:start w:val="1"/>
      <w:numFmt w:val="bullet"/>
      <w:lvlText w:val="o"/>
      <w:lvlJc w:val="left"/>
      <w:pPr>
        <w:ind w:left="5955" w:hanging="360"/>
      </w:pPr>
      <w:rPr>
        <w:rFonts w:ascii="Courier New" w:eastAsia="Courier New" w:hAnsi="Courier New" w:cs="Courier New"/>
      </w:rPr>
    </w:lvl>
    <w:lvl w:ilvl="8">
      <w:start w:val="1"/>
      <w:numFmt w:val="bullet"/>
      <w:lvlText w:val="▪"/>
      <w:lvlJc w:val="left"/>
      <w:pPr>
        <w:ind w:left="6675" w:hanging="360"/>
      </w:pPr>
      <w:rPr>
        <w:rFonts w:ascii="Noto Sans Symbols" w:eastAsia="Noto Sans Symbols" w:hAnsi="Noto Sans Symbols" w:cs="Noto Sans Symbols"/>
      </w:rPr>
    </w:lvl>
  </w:abstractNum>
  <w:abstractNum w:abstractNumId="47"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27552229"/>
    <w:multiLevelType w:val="multilevel"/>
    <w:tmpl w:val="6F92BBAA"/>
    <w:lvl w:ilvl="0">
      <w:start w:val="1"/>
      <w:numFmt w:val="bullet"/>
      <w:lvlText w:val="●"/>
      <w:lvlJc w:val="left"/>
      <w:pPr>
        <w:ind w:left="916" w:hanging="360"/>
      </w:pPr>
      <w:rPr>
        <w:rFonts w:ascii="Noto Sans Symbols" w:eastAsia="Noto Sans Symbols" w:hAnsi="Noto Sans Symbols" w:cs="Noto Sans Symbols"/>
        <w:sz w:val="20"/>
        <w:szCs w:val="20"/>
      </w:rPr>
    </w:lvl>
    <w:lvl w:ilvl="1">
      <w:start w:val="1"/>
      <w:numFmt w:val="bullet"/>
      <w:lvlText w:val="•"/>
      <w:lvlJc w:val="left"/>
      <w:pPr>
        <w:ind w:left="1838" w:hanging="360"/>
      </w:pPr>
    </w:lvl>
    <w:lvl w:ilvl="2">
      <w:start w:val="1"/>
      <w:numFmt w:val="bullet"/>
      <w:lvlText w:val="•"/>
      <w:lvlJc w:val="left"/>
      <w:pPr>
        <w:ind w:left="2756" w:hanging="360"/>
      </w:pPr>
    </w:lvl>
    <w:lvl w:ilvl="3">
      <w:start w:val="1"/>
      <w:numFmt w:val="bullet"/>
      <w:lvlText w:val="•"/>
      <w:lvlJc w:val="left"/>
      <w:pPr>
        <w:ind w:left="3674" w:hanging="360"/>
      </w:pPr>
    </w:lvl>
    <w:lvl w:ilvl="4">
      <w:start w:val="1"/>
      <w:numFmt w:val="bullet"/>
      <w:lvlText w:val="•"/>
      <w:lvlJc w:val="left"/>
      <w:pPr>
        <w:ind w:left="4592" w:hanging="360"/>
      </w:pPr>
    </w:lvl>
    <w:lvl w:ilvl="5">
      <w:start w:val="1"/>
      <w:numFmt w:val="bullet"/>
      <w:lvlText w:val="•"/>
      <w:lvlJc w:val="left"/>
      <w:pPr>
        <w:ind w:left="5510" w:hanging="360"/>
      </w:pPr>
    </w:lvl>
    <w:lvl w:ilvl="6">
      <w:start w:val="1"/>
      <w:numFmt w:val="bullet"/>
      <w:lvlText w:val="•"/>
      <w:lvlJc w:val="left"/>
      <w:pPr>
        <w:ind w:left="6428" w:hanging="360"/>
      </w:pPr>
    </w:lvl>
    <w:lvl w:ilvl="7">
      <w:start w:val="1"/>
      <w:numFmt w:val="bullet"/>
      <w:lvlText w:val="•"/>
      <w:lvlJc w:val="left"/>
      <w:pPr>
        <w:ind w:left="7346" w:hanging="360"/>
      </w:pPr>
    </w:lvl>
    <w:lvl w:ilvl="8">
      <w:start w:val="1"/>
      <w:numFmt w:val="bullet"/>
      <w:lvlText w:val="•"/>
      <w:lvlJc w:val="left"/>
      <w:pPr>
        <w:ind w:left="8264" w:hanging="360"/>
      </w:pPr>
    </w:lvl>
  </w:abstractNum>
  <w:abstractNum w:abstractNumId="51" w15:restartNumberingAfterBreak="0">
    <w:nsid w:val="27AF1F1B"/>
    <w:multiLevelType w:val="multilevel"/>
    <w:tmpl w:val="2AE4D62E"/>
    <w:lvl w:ilvl="0">
      <w:start w:val="1"/>
      <w:numFmt w:val="upperRoman"/>
      <w:lvlText w:val="%1."/>
      <w:lvlJc w:val="left"/>
      <w:pPr>
        <w:ind w:left="904" w:hanging="707"/>
      </w:pPr>
      <w:rPr>
        <w:rFonts w:ascii="Verdana" w:eastAsia="Verdana" w:hAnsi="Verdana" w:cs="Verdana"/>
        <w:b/>
        <w:sz w:val="20"/>
        <w:szCs w:val="20"/>
      </w:rPr>
    </w:lvl>
    <w:lvl w:ilvl="1">
      <w:start w:val="1"/>
      <w:numFmt w:val="lowerLetter"/>
      <w:lvlText w:val="%2)"/>
      <w:lvlJc w:val="left"/>
      <w:pPr>
        <w:ind w:left="916" w:hanging="360"/>
      </w:pPr>
      <w:rPr>
        <w:rFonts w:ascii="Verdana" w:eastAsia="Verdana" w:hAnsi="Verdana" w:cs="Verdana"/>
        <w:b/>
        <w:sz w:val="20"/>
        <w:szCs w:val="20"/>
      </w:rPr>
    </w:lvl>
    <w:lvl w:ilvl="2">
      <w:start w:val="1"/>
      <w:numFmt w:val="bullet"/>
      <w:lvlText w:val="•"/>
      <w:lvlJc w:val="left"/>
      <w:pPr>
        <w:ind w:left="1940" w:hanging="360"/>
      </w:pPr>
    </w:lvl>
    <w:lvl w:ilvl="3">
      <w:start w:val="1"/>
      <w:numFmt w:val="bullet"/>
      <w:lvlText w:val="•"/>
      <w:lvlJc w:val="left"/>
      <w:pPr>
        <w:ind w:left="2960" w:hanging="360"/>
      </w:pPr>
    </w:lvl>
    <w:lvl w:ilvl="4">
      <w:start w:val="1"/>
      <w:numFmt w:val="bullet"/>
      <w:lvlText w:val="•"/>
      <w:lvlJc w:val="left"/>
      <w:pPr>
        <w:ind w:left="3980" w:hanging="360"/>
      </w:pPr>
    </w:lvl>
    <w:lvl w:ilvl="5">
      <w:start w:val="1"/>
      <w:numFmt w:val="bullet"/>
      <w:lvlText w:val="•"/>
      <w:lvlJc w:val="left"/>
      <w:pPr>
        <w:ind w:left="5000" w:hanging="360"/>
      </w:pPr>
    </w:lvl>
    <w:lvl w:ilvl="6">
      <w:start w:val="1"/>
      <w:numFmt w:val="bullet"/>
      <w:lvlText w:val="•"/>
      <w:lvlJc w:val="left"/>
      <w:pPr>
        <w:ind w:left="6020" w:hanging="360"/>
      </w:pPr>
    </w:lvl>
    <w:lvl w:ilvl="7">
      <w:start w:val="1"/>
      <w:numFmt w:val="bullet"/>
      <w:lvlText w:val="•"/>
      <w:lvlJc w:val="left"/>
      <w:pPr>
        <w:ind w:left="7040" w:hanging="360"/>
      </w:pPr>
    </w:lvl>
    <w:lvl w:ilvl="8">
      <w:start w:val="1"/>
      <w:numFmt w:val="bullet"/>
      <w:lvlText w:val="•"/>
      <w:lvlJc w:val="left"/>
      <w:pPr>
        <w:ind w:left="8060" w:hanging="360"/>
      </w:pPr>
    </w:lvl>
  </w:abstractNum>
  <w:abstractNum w:abstractNumId="52"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53"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F272285"/>
    <w:multiLevelType w:val="hybridMultilevel"/>
    <w:tmpl w:val="B5307E2C"/>
    <w:lvl w:ilvl="0" w:tplc="88FCB3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6" w15:restartNumberingAfterBreak="0">
    <w:nsid w:val="32330341"/>
    <w:multiLevelType w:val="multilevel"/>
    <w:tmpl w:val="0AF26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8"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9" w15:restartNumberingAfterBreak="0">
    <w:nsid w:val="35DC6B74"/>
    <w:multiLevelType w:val="multilevel"/>
    <w:tmpl w:val="2D4E817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4"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6"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EE93814"/>
    <w:multiLevelType w:val="multilevel"/>
    <w:tmpl w:val="3ACE6D2C"/>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68"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9"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14B15BB"/>
    <w:multiLevelType w:val="multilevel"/>
    <w:tmpl w:val="BD5622DE"/>
    <w:lvl w:ilvl="0">
      <w:start w:val="1"/>
      <w:numFmt w:val="upperRoman"/>
      <w:lvlText w:val="%1."/>
      <w:lvlJc w:val="left"/>
      <w:pPr>
        <w:ind w:left="904" w:hanging="707"/>
      </w:pPr>
      <w:rPr>
        <w:rFonts w:ascii="Verdana" w:eastAsia="Verdana" w:hAnsi="Verdana" w:cs="Verdana"/>
        <w:b/>
        <w:sz w:val="20"/>
        <w:szCs w:val="20"/>
      </w:rPr>
    </w:lvl>
    <w:lvl w:ilvl="1">
      <w:start w:val="1"/>
      <w:numFmt w:val="lowerLetter"/>
      <w:lvlText w:val="%2)"/>
      <w:lvlJc w:val="left"/>
      <w:pPr>
        <w:ind w:left="643" w:hanging="360"/>
      </w:pPr>
      <w:rPr>
        <w:rFonts w:ascii="Verdana" w:eastAsia="Verdana" w:hAnsi="Verdana" w:cs="Verdana"/>
        <w:b/>
        <w:sz w:val="20"/>
        <w:szCs w:val="20"/>
      </w:rPr>
    </w:lvl>
    <w:lvl w:ilvl="2">
      <w:start w:val="1"/>
      <w:numFmt w:val="bullet"/>
      <w:lvlText w:val="•"/>
      <w:lvlJc w:val="left"/>
      <w:pPr>
        <w:ind w:left="1940" w:hanging="360"/>
      </w:pPr>
    </w:lvl>
    <w:lvl w:ilvl="3">
      <w:start w:val="1"/>
      <w:numFmt w:val="bullet"/>
      <w:lvlText w:val="•"/>
      <w:lvlJc w:val="left"/>
      <w:pPr>
        <w:ind w:left="2960" w:hanging="360"/>
      </w:pPr>
    </w:lvl>
    <w:lvl w:ilvl="4">
      <w:start w:val="1"/>
      <w:numFmt w:val="bullet"/>
      <w:lvlText w:val="•"/>
      <w:lvlJc w:val="left"/>
      <w:pPr>
        <w:ind w:left="3980" w:hanging="360"/>
      </w:pPr>
    </w:lvl>
    <w:lvl w:ilvl="5">
      <w:start w:val="1"/>
      <w:numFmt w:val="bullet"/>
      <w:lvlText w:val="•"/>
      <w:lvlJc w:val="left"/>
      <w:pPr>
        <w:ind w:left="5000" w:hanging="360"/>
      </w:pPr>
    </w:lvl>
    <w:lvl w:ilvl="6">
      <w:start w:val="1"/>
      <w:numFmt w:val="bullet"/>
      <w:lvlText w:val="•"/>
      <w:lvlJc w:val="left"/>
      <w:pPr>
        <w:ind w:left="6020" w:hanging="360"/>
      </w:pPr>
    </w:lvl>
    <w:lvl w:ilvl="7">
      <w:start w:val="1"/>
      <w:numFmt w:val="bullet"/>
      <w:lvlText w:val="•"/>
      <w:lvlJc w:val="left"/>
      <w:pPr>
        <w:ind w:left="7040" w:hanging="360"/>
      </w:pPr>
    </w:lvl>
    <w:lvl w:ilvl="8">
      <w:start w:val="1"/>
      <w:numFmt w:val="bullet"/>
      <w:lvlText w:val="•"/>
      <w:lvlJc w:val="left"/>
      <w:pPr>
        <w:ind w:left="8060" w:hanging="360"/>
      </w:pPr>
    </w:lvl>
  </w:abstractNum>
  <w:abstractNum w:abstractNumId="73"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75"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6"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7"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8"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9"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80" w15:restartNumberingAfterBreak="0">
    <w:nsid w:val="4E321D6B"/>
    <w:multiLevelType w:val="hybridMultilevel"/>
    <w:tmpl w:val="6E60B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39A12E7"/>
    <w:multiLevelType w:val="hybridMultilevel"/>
    <w:tmpl w:val="93243C3A"/>
    <w:lvl w:ilvl="0" w:tplc="E730AB6A">
      <w:numFmt w:val="bullet"/>
      <w:lvlText w:val=""/>
      <w:lvlJc w:val="left"/>
      <w:pPr>
        <w:ind w:left="556" w:hanging="360"/>
      </w:pPr>
      <w:rPr>
        <w:rFonts w:ascii="Symbol" w:eastAsia="Arial MT" w:hAnsi="Symbol" w:cs="Arial MT" w:hint="default"/>
      </w:rPr>
    </w:lvl>
    <w:lvl w:ilvl="1" w:tplc="080A0003" w:tentative="1">
      <w:start w:val="1"/>
      <w:numFmt w:val="bullet"/>
      <w:lvlText w:val="o"/>
      <w:lvlJc w:val="left"/>
      <w:pPr>
        <w:ind w:left="1276" w:hanging="360"/>
      </w:pPr>
      <w:rPr>
        <w:rFonts w:ascii="Courier New" w:hAnsi="Courier New" w:cs="Courier New" w:hint="default"/>
      </w:rPr>
    </w:lvl>
    <w:lvl w:ilvl="2" w:tplc="080A0005" w:tentative="1">
      <w:start w:val="1"/>
      <w:numFmt w:val="bullet"/>
      <w:lvlText w:val=""/>
      <w:lvlJc w:val="left"/>
      <w:pPr>
        <w:ind w:left="1996" w:hanging="360"/>
      </w:pPr>
      <w:rPr>
        <w:rFonts w:ascii="Wingdings" w:hAnsi="Wingdings" w:hint="default"/>
      </w:rPr>
    </w:lvl>
    <w:lvl w:ilvl="3" w:tplc="080A0001" w:tentative="1">
      <w:start w:val="1"/>
      <w:numFmt w:val="bullet"/>
      <w:lvlText w:val=""/>
      <w:lvlJc w:val="left"/>
      <w:pPr>
        <w:ind w:left="2716" w:hanging="360"/>
      </w:pPr>
      <w:rPr>
        <w:rFonts w:ascii="Symbol" w:hAnsi="Symbol" w:hint="default"/>
      </w:rPr>
    </w:lvl>
    <w:lvl w:ilvl="4" w:tplc="080A0003" w:tentative="1">
      <w:start w:val="1"/>
      <w:numFmt w:val="bullet"/>
      <w:lvlText w:val="o"/>
      <w:lvlJc w:val="left"/>
      <w:pPr>
        <w:ind w:left="3436" w:hanging="360"/>
      </w:pPr>
      <w:rPr>
        <w:rFonts w:ascii="Courier New" w:hAnsi="Courier New" w:cs="Courier New" w:hint="default"/>
      </w:rPr>
    </w:lvl>
    <w:lvl w:ilvl="5" w:tplc="080A0005" w:tentative="1">
      <w:start w:val="1"/>
      <w:numFmt w:val="bullet"/>
      <w:lvlText w:val=""/>
      <w:lvlJc w:val="left"/>
      <w:pPr>
        <w:ind w:left="4156" w:hanging="360"/>
      </w:pPr>
      <w:rPr>
        <w:rFonts w:ascii="Wingdings" w:hAnsi="Wingdings" w:hint="default"/>
      </w:rPr>
    </w:lvl>
    <w:lvl w:ilvl="6" w:tplc="080A0001" w:tentative="1">
      <w:start w:val="1"/>
      <w:numFmt w:val="bullet"/>
      <w:lvlText w:val=""/>
      <w:lvlJc w:val="left"/>
      <w:pPr>
        <w:ind w:left="4876" w:hanging="360"/>
      </w:pPr>
      <w:rPr>
        <w:rFonts w:ascii="Symbol" w:hAnsi="Symbol" w:hint="default"/>
      </w:rPr>
    </w:lvl>
    <w:lvl w:ilvl="7" w:tplc="080A0003" w:tentative="1">
      <w:start w:val="1"/>
      <w:numFmt w:val="bullet"/>
      <w:lvlText w:val="o"/>
      <w:lvlJc w:val="left"/>
      <w:pPr>
        <w:ind w:left="5596" w:hanging="360"/>
      </w:pPr>
      <w:rPr>
        <w:rFonts w:ascii="Courier New" w:hAnsi="Courier New" w:cs="Courier New" w:hint="default"/>
      </w:rPr>
    </w:lvl>
    <w:lvl w:ilvl="8" w:tplc="080A0005" w:tentative="1">
      <w:start w:val="1"/>
      <w:numFmt w:val="bullet"/>
      <w:lvlText w:val=""/>
      <w:lvlJc w:val="left"/>
      <w:pPr>
        <w:ind w:left="6316" w:hanging="360"/>
      </w:pPr>
      <w:rPr>
        <w:rFonts w:ascii="Wingdings" w:hAnsi="Wingdings" w:hint="default"/>
      </w:rPr>
    </w:lvl>
  </w:abstractNum>
  <w:abstractNum w:abstractNumId="85"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8"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91"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7325CE8"/>
    <w:multiLevelType w:val="multilevel"/>
    <w:tmpl w:val="E334F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94"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8142D75"/>
    <w:multiLevelType w:val="hybridMultilevel"/>
    <w:tmpl w:val="02C0B9FC"/>
    <w:lvl w:ilvl="0" w:tplc="AB9E42EE">
      <w:start w:val="1"/>
      <w:numFmt w:val="lowerLetter"/>
      <w:lvlText w:val="%1)"/>
      <w:lvlJc w:val="left"/>
      <w:pPr>
        <w:ind w:left="1211"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8"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9"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0"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5C4A5661"/>
    <w:multiLevelType w:val="hybridMultilevel"/>
    <w:tmpl w:val="0B2C0536"/>
    <w:lvl w:ilvl="0" w:tplc="EA7E8064">
      <w:start w:val="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E1067C2"/>
    <w:multiLevelType w:val="hybridMultilevel"/>
    <w:tmpl w:val="6DF2352E"/>
    <w:lvl w:ilvl="0" w:tplc="080A0017">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6"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7" w15:restartNumberingAfterBreak="0">
    <w:nsid w:val="630514EE"/>
    <w:multiLevelType w:val="multilevel"/>
    <w:tmpl w:val="5EAC6E68"/>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108"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A4538E1"/>
    <w:multiLevelType w:val="multilevel"/>
    <w:tmpl w:val="7F22BCD2"/>
    <w:lvl w:ilvl="0">
      <w:start w:val="1"/>
      <w:numFmt w:val="upperRoman"/>
      <w:lvlText w:val="%1."/>
      <w:lvlJc w:val="left"/>
      <w:pPr>
        <w:ind w:left="904" w:hanging="707"/>
      </w:pPr>
      <w:rPr>
        <w:rFonts w:ascii="Verdana" w:eastAsia="Verdana" w:hAnsi="Verdana" w:cs="Verdana"/>
        <w:b/>
        <w:sz w:val="20"/>
        <w:szCs w:val="20"/>
      </w:rPr>
    </w:lvl>
    <w:lvl w:ilvl="1">
      <w:start w:val="1"/>
      <w:numFmt w:val="lowerLetter"/>
      <w:lvlText w:val="%2)"/>
      <w:lvlJc w:val="left"/>
      <w:pPr>
        <w:ind w:left="916" w:hanging="360"/>
      </w:pPr>
      <w:rPr>
        <w:rFonts w:ascii="Verdana" w:eastAsia="Verdana" w:hAnsi="Verdana" w:cs="Verdana"/>
        <w:b/>
        <w:sz w:val="20"/>
        <w:szCs w:val="20"/>
      </w:rPr>
    </w:lvl>
    <w:lvl w:ilvl="2">
      <w:start w:val="1"/>
      <w:numFmt w:val="bullet"/>
      <w:lvlText w:val="•"/>
      <w:lvlJc w:val="left"/>
      <w:pPr>
        <w:ind w:left="1940" w:hanging="360"/>
      </w:pPr>
    </w:lvl>
    <w:lvl w:ilvl="3">
      <w:start w:val="1"/>
      <w:numFmt w:val="bullet"/>
      <w:lvlText w:val="•"/>
      <w:lvlJc w:val="left"/>
      <w:pPr>
        <w:ind w:left="2960" w:hanging="360"/>
      </w:pPr>
    </w:lvl>
    <w:lvl w:ilvl="4">
      <w:start w:val="1"/>
      <w:numFmt w:val="bullet"/>
      <w:lvlText w:val="•"/>
      <w:lvlJc w:val="left"/>
      <w:pPr>
        <w:ind w:left="3980" w:hanging="360"/>
      </w:pPr>
    </w:lvl>
    <w:lvl w:ilvl="5">
      <w:start w:val="1"/>
      <w:numFmt w:val="bullet"/>
      <w:lvlText w:val="•"/>
      <w:lvlJc w:val="left"/>
      <w:pPr>
        <w:ind w:left="5000" w:hanging="360"/>
      </w:pPr>
    </w:lvl>
    <w:lvl w:ilvl="6">
      <w:start w:val="1"/>
      <w:numFmt w:val="bullet"/>
      <w:lvlText w:val="•"/>
      <w:lvlJc w:val="left"/>
      <w:pPr>
        <w:ind w:left="6020" w:hanging="360"/>
      </w:pPr>
    </w:lvl>
    <w:lvl w:ilvl="7">
      <w:start w:val="1"/>
      <w:numFmt w:val="bullet"/>
      <w:lvlText w:val="•"/>
      <w:lvlJc w:val="left"/>
      <w:pPr>
        <w:ind w:left="7040" w:hanging="360"/>
      </w:pPr>
    </w:lvl>
    <w:lvl w:ilvl="8">
      <w:start w:val="1"/>
      <w:numFmt w:val="bullet"/>
      <w:lvlText w:val="•"/>
      <w:lvlJc w:val="left"/>
      <w:pPr>
        <w:ind w:left="8060" w:hanging="360"/>
      </w:pPr>
    </w:lvl>
  </w:abstractNum>
  <w:abstractNum w:abstractNumId="110"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1"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1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7"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7B902126"/>
    <w:multiLevelType w:val="multilevel"/>
    <w:tmpl w:val="ABB85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C8A0874"/>
    <w:multiLevelType w:val="multilevel"/>
    <w:tmpl w:val="F2985BEC"/>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120" w15:restartNumberingAfterBreak="0">
    <w:nsid w:val="7DAB5DDE"/>
    <w:multiLevelType w:val="multilevel"/>
    <w:tmpl w:val="B36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DEA52B2"/>
    <w:multiLevelType w:val="multilevel"/>
    <w:tmpl w:val="780A7288"/>
    <w:lvl w:ilvl="0">
      <w:start w:val="1"/>
      <w:numFmt w:val="bullet"/>
      <w:lvlText w:val="●"/>
      <w:lvlJc w:val="left"/>
      <w:pPr>
        <w:ind w:left="827" w:hanging="361"/>
      </w:pPr>
      <w:rPr>
        <w:rFonts w:ascii="Noto Sans Symbols" w:eastAsia="Noto Sans Symbols" w:hAnsi="Noto Sans Symbols" w:cs="Noto Sans Symbols"/>
        <w:sz w:val="16"/>
        <w:szCs w:val="16"/>
      </w:rPr>
    </w:lvl>
    <w:lvl w:ilvl="1">
      <w:start w:val="1"/>
      <w:numFmt w:val="bullet"/>
      <w:lvlText w:val="•"/>
      <w:lvlJc w:val="left"/>
      <w:pPr>
        <w:ind w:left="1704" w:hanging="361"/>
      </w:pPr>
    </w:lvl>
    <w:lvl w:ilvl="2">
      <w:start w:val="1"/>
      <w:numFmt w:val="bullet"/>
      <w:lvlText w:val="•"/>
      <w:lvlJc w:val="left"/>
      <w:pPr>
        <w:ind w:left="2588" w:hanging="361"/>
      </w:pPr>
    </w:lvl>
    <w:lvl w:ilvl="3">
      <w:start w:val="1"/>
      <w:numFmt w:val="bullet"/>
      <w:lvlText w:val="•"/>
      <w:lvlJc w:val="left"/>
      <w:pPr>
        <w:ind w:left="3473" w:hanging="361"/>
      </w:pPr>
    </w:lvl>
    <w:lvl w:ilvl="4">
      <w:start w:val="1"/>
      <w:numFmt w:val="bullet"/>
      <w:lvlText w:val="•"/>
      <w:lvlJc w:val="left"/>
      <w:pPr>
        <w:ind w:left="4357" w:hanging="361"/>
      </w:pPr>
    </w:lvl>
    <w:lvl w:ilvl="5">
      <w:start w:val="1"/>
      <w:numFmt w:val="bullet"/>
      <w:lvlText w:val="•"/>
      <w:lvlJc w:val="left"/>
      <w:pPr>
        <w:ind w:left="5242" w:hanging="361"/>
      </w:pPr>
    </w:lvl>
    <w:lvl w:ilvl="6">
      <w:start w:val="1"/>
      <w:numFmt w:val="bullet"/>
      <w:lvlText w:val="•"/>
      <w:lvlJc w:val="left"/>
      <w:pPr>
        <w:ind w:left="6126" w:hanging="361"/>
      </w:pPr>
    </w:lvl>
    <w:lvl w:ilvl="7">
      <w:start w:val="1"/>
      <w:numFmt w:val="bullet"/>
      <w:lvlText w:val="•"/>
      <w:lvlJc w:val="left"/>
      <w:pPr>
        <w:ind w:left="7010" w:hanging="361"/>
      </w:pPr>
    </w:lvl>
    <w:lvl w:ilvl="8">
      <w:start w:val="1"/>
      <w:numFmt w:val="bullet"/>
      <w:lvlText w:val="•"/>
      <w:lvlJc w:val="left"/>
      <w:pPr>
        <w:ind w:left="7895" w:hanging="361"/>
      </w:pPr>
    </w:lvl>
  </w:abstractNum>
  <w:abstractNum w:abstractNumId="122"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75"/>
  </w:num>
  <w:num w:numId="2" w16cid:durableId="1274362024">
    <w:abstractNumId w:val="115"/>
  </w:num>
  <w:num w:numId="3" w16cid:durableId="1914394821">
    <w:abstractNumId w:val="76"/>
  </w:num>
  <w:num w:numId="4" w16cid:durableId="2120565693">
    <w:abstractNumId w:val="122"/>
  </w:num>
  <w:num w:numId="5" w16cid:durableId="512765161">
    <w:abstractNumId w:val="35"/>
  </w:num>
  <w:num w:numId="6" w16cid:durableId="549417848">
    <w:abstractNumId w:val="105"/>
  </w:num>
  <w:num w:numId="7" w16cid:durableId="1160776481">
    <w:abstractNumId w:val="37"/>
  </w:num>
  <w:num w:numId="8" w16cid:durableId="1235701667">
    <w:abstractNumId w:val="20"/>
  </w:num>
  <w:num w:numId="9" w16cid:durableId="313680213">
    <w:abstractNumId w:val="30"/>
  </w:num>
  <w:num w:numId="10" w16cid:durableId="2132940537">
    <w:abstractNumId w:val="114"/>
  </w:num>
  <w:num w:numId="11" w16cid:durableId="818182935">
    <w:abstractNumId w:val="63"/>
  </w:num>
  <w:num w:numId="12" w16cid:durableId="1472866984">
    <w:abstractNumId w:val="22"/>
  </w:num>
  <w:num w:numId="13" w16cid:durableId="1561210186">
    <w:abstractNumId w:val="87"/>
  </w:num>
  <w:num w:numId="14" w16cid:durableId="1982222598">
    <w:abstractNumId w:val="29"/>
  </w:num>
  <w:num w:numId="15" w16cid:durableId="1922836988">
    <w:abstractNumId w:val="21"/>
  </w:num>
  <w:num w:numId="16" w16cid:durableId="826434484">
    <w:abstractNumId w:val="62"/>
  </w:num>
  <w:num w:numId="17" w16cid:durableId="631256504">
    <w:abstractNumId w:val="73"/>
  </w:num>
  <w:num w:numId="18" w16cid:durableId="1266502254">
    <w:abstractNumId w:val="61"/>
  </w:num>
  <w:num w:numId="19" w16cid:durableId="1052312677">
    <w:abstractNumId w:val="71"/>
  </w:num>
  <w:num w:numId="20" w16cid:durableId="1699424529">
    <w:abstractNumId w:val="78"/>
  </w:num>
  <w:num w:numId="21" w16cid:durableId="2002271152">
    <w:abstractNumId w:val="74"/>
  </w:num>
  <w:num w:numId="22" w16cid:durableId="1101753955">
    <w:abstractNumId w:val="17"/>
  </w:num>
  <w:num w:numId="23" w16cid:durableId="45954745">
    <w:abstractNumId w:val="91"/>
  </w:num>
  <w:num w:numId="24" w16cid:durableId="1959025424">
    <w:abstractNumId w:val="65"/>
  </w:num>
  <w:num w:numId="25" w16cid:durableId="196622037">
    <w:abstractNumId w:val="25"/>
  </w:num>
  <w:num w:numId="26" w16cid:durableId="284654037">
    <w:abstractNumId w:val="27"/>
  </w:num>
  <w:num w:numId="27" w16cid:durableId="13920006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6642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79565">
    <w:abstractNumId w:val="28"/>
  </w:num>
  <w:num w:numId="30" w16cid:durableId="2002345355">
    <w:abstractNumId w:val="70"/>
  </w:num>
  <w:num w:numId="31" w16cid:durableId="1229145281">
    <w:abstractNumId w:val="66"/>
  </w:num>
  <w:num w:numId="32" w16cid:durableId="440884061">
    <w:abstractNumId w:val="68"/>
  </w:num>
  <w:num w:numId="33" w16cid:durableId="1311251212">
    <w:abstractNumId w:val="85"/>
  </w:num>
  <w:num w:numId="34" w16cid:durableId="425351503">
    <w:abstractNumId w:val="96"/>
  </w:num>
  <w:num w:numId="35" w16cid:durableId="434330402">
    <w:abstractNumId w:val="102"/>
  </w:num>
  <w:num w:numId="36" w16cid:durableId="1414619872">
    <w:abstractNumId w:val="26"/>
  </w:num>
  <w:num w:numId="37" w16cid:durableId="1164973101">
    <w:abstractNumId w:val="54"/>
  </w:num>
  <w:num w:numId="38" w16cid:durableId="360400191">
    <w:abstractNumId w:val="94"/>
  </w:num>
  <w:num w:numId="39" w16cid:durableId="1245455818">
    <w:abstractNumId w:val="83"/>
  </w:num>
  <w:num w:numId="40" w16cid:durableId="1576091622">
    <w:abstractNumId w:val="89"/>
  </w:num>
  <w:num w:numId="41" w16cid:durableId="1804493716">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97111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160590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81415">
    <w:abstractNumId w:val="43"/>
  </w:num>
  <w:num w:numId="45" w16cid:durableId="386609498">
    <w:abstractNumId w:val="24"/>
  </w:num>
  <w:num w:numId="46" w16cid:durableId="1881551477">
    <w:abstractNumId w:val="81"/>
  </w:num>
  <w:num w:numId="47" w16cid:durableId="2132168651">
    <w:abstractNumId w:val="97"/>
  </w:num>
  <w:num w:numId="48" w16cid:durableId="2074892611">
    <w:abstractNumId w:val="47"/>
  </w:num>
  <w:num w:numId="49" w16cid:durableId="2093089999">
    <w:abstractNumId w:val="18"/>
  </w:num>
  <w:num w:numId="50" w16cid:durableId="981807690">
    <w:abstractNumId w:val="88"/>
  </w:num>
  <w:num w:numId="51" w16cid:durableId="1664040188">
    <w:abstractNumId w:val="6"/>
  </w:num>
  <w:num w:numId="52" w16cid:durableId="356538905">
    <w:abstractNumId w:val="3"/>
  </w:num>
  <w:num w:numId="53" w16cid:durableId="1597520060">
    <w:abstractNumId w:val="2"/>
  </w:num>
  <w:num w:numId="54" w16cid:durableId="1079323527">
    <w:abstractNumId w:val="1"/>
  </w:num>
  <w:num w:numId="55" w16cid:durableId="1699745043">
    <w:abstractNumId w:val="0"/>
  </w:num>
  <w:num w:numId="56" w16cid:durableId="860818020">
    <w:abstractNumId w:val="5"/>
  </w:num>
  <w:num w:numId="57" w16cid:durableId="473714885">
    <w:abstractNumId w:val="4"/>
  </w:num>
  <w:num w:numId="58" w16cid:durableId="1108239273">
    <w:abstractNumId w:val="11"/>
  </w:num>
  <w:num w:numId="59" w16cid:durableId="1292442426">
    <w:abstractNumId w:val="9"/>
  </w:num>
  <w:num w:numId="60" w16cid:durableId="54935574">
    <w:abstractNumId w:val="12"/>
  </w:num>
  <w:num w:numId="61" w16cid:durableId="9992173">
    <w:abstractNumId w:val="14"/>
  </w:num>
  <w:num w:numId="62" w16cid:durableId="2020890790">
    <w:abstractNumId w:val="10"/>
  </w:num>
  <w:num w:numId="63" w16cid:durableId="1499343278">
    <w:abstractNumId w:val="8"/>
  </w:num>
  <w:num w:numId="64" w16cid:durableId="689259185">
    <w:abstractNumId w:val="13"/>
  </w:num>
  <w:num w:numId="65" w16cid:durableId="1251238320">
    <w:abstractNumId w:val="52"/>
  </w:num>
  <w:num w:numId="66" w16cid:durableId="1296790433">
    <w:abstractNumId w:val="64"/>
  </w:num>
  <w:num w:numId="67" w16cid:durableId="551618390">
    <w:abstractNumId w:val="108"/>
  </w:num>
  <w:num w:numId="68" w16cid:durableId="204173430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9994302">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56000707">
    <w:abstractNumId w:val="93"/>
  </w:num>
  <w:num w:numId="72" w16cid:durableId="2035305165">
    <w:abstractNumId w:val="57"/>
  </w:num>
  <w:num w:numId="73" w16cid:durableId="731971816">
    <w:abstractNumId w:val="42"/>
  </w:num>
  <w:num w:numId="74" w16cid:durableId="94786573">
    <w:abstractNumId w:val="112"/>
  </w:num>
  <w:num w:numId="75" w16cid:durableId="234247205">
    <w:abstractNumId w:val="23"/>
  </w:num>
  <w:num w:numId="76" w16cid:durableId="806554363">
    <w:abstractNumId w:val="100"/>
  </w:num>
  <w:num w:numId="77" w16cid:durableId="581911414">
    <w:abstractNumId w:val="113"/>
  </w:num>
  <w:num w:numId="78" w16cid:durableId="1402481206">
    <w:abstractNumId w:val="69"/>
  </w:num>
  <w:num w:numId="79" w16cid:durableId="582226899">
    <w:abstractNumId w:val="79"/>
  </w:num>
  <w:num w:numId="80" w16cid:durableId="1895122841">
    <w:abstractNumId w:val="111"/>
  </w:num>
  <w:num w:numId="81" w16cid:durableId="1305427482">
    <w:abstractNumId w:val="104"/>
  </w:num>
  <w:num w:numId="82" w16cid:durableId="1925449430">
    <w:abstractNumId w:val="117"/>
  </w:num>
  <w:num w:numId="83" w16cid:durableId="1466776355">
    <w:abstractNumId w:val="48"/>
  </w:num>
  <w:num w:numId="84" w16cid:durableId="340163933">
    <w:abstractNumId w:val="77"/>
  </w:num>
  <w:num w:numId="85" w16cid:durableId="520168615">
    <w:abstractNumId w:val="49"/>
  </w:num>
  <w:num w:numId="86" w16cid:durableId="1865241759">
    <w:abstractNumId w:val="86"/>
  </w:num>
  <w:num w:numId="87" w16cid:durableId="359012217">
    <w:abstractNumId w:val="60"/>
  </w:num>
  <w:num w:numId="88" w16cid:durableId="4862436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83835205">
    <w:abstractNumId w:val="106"/>
  </w:num>
  <w:num w:numId="90" w16cid:durableId="73555198">
    <w:abstractNumId w:val="36"/>
  </w:num>
  <w:num w:numId="91" w16cid:durableId="150840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05228432">
    <w:abstractNumId w:val="98"/>
  </w:num>
  <w:num w:numId="93" w16cid:durableId="309598380">
    <w:abstractNumId w:val="34"/>
  </w:num>
  <w:num w:numId="94" w16cid:durableId="2133395923">
    <w:abstractNumId w:val="39"/>
  </w:num>
  <w:num w:numId="95" w16cid:durableId="23674125">
    <w:abstractNumId w:val="95"/>
  </w:num>
  <w:num w:numId="96" w16cid:durableId="2065368129">
    <w:abstractNumId w:val="101"/>
  </w:num>
  <w:num w:numId="97" w16cid:durableId="1589116973">
    <w:abstractNumId w:val="40"/>
  </w:num>
  <w:num w:numId="98" w16cid:durableId="1866819205">
    <w:abstractNumId w:val="59"/>
  </w:num>
  <w:num w:numId="99" w16cid:durableId="1365207280">
    <w:abstractNumId w:val="38"/>
  </w:num>
  <w:num w:numId="100" w16cid:durableId="1535802603">
    <w:abstractNumId w:val="107"/>
  </w:num>
  <w:num w:numId="101" w16cid:durableId="250818615">
    <w:abstractNumId w:val="119"/>
  </w:num>
  <w:num w:numId="102" w16cid:durableId="1954708934">
    <w:abstractNumId w:val="19"/>
  </w:num>
  <w:num w:numId="103" w16cid:durableId="2010405541">
    <w:abstractNumId w:val="121"/>
  </w:num>
  <w:num w:numId="104" w16cid:durableId="613366047">
    <w:abstractNumId w:val="50"/>
  </w:num>
  <w:num w:numId="105" w16cid:durableId="167670993">
    <w:abstractNumId w:val="118"/>
  </w:num>
  <w:num w:numId="106" w16cid:durableId="922909446">
    <w:abstractNumId w:val="72"/>
  </w:num>
  <w:num w:numId="107" w16cid:durableId="1441024511">
    <w:abstractNumId w:val="41"/>
  </w:num>
  <w:num w:numId="108" w16cid:durableId="1832133001">
    <w:abstractNumId w:val="120"/>
  </w:num>
  <w:num w:numId="109" w16cid:durableId="1205946818">
    <w:abstractNumId w:val="109"/>
  </w:num>
  <w:num w:numId="110" w16cid:durableId="1364211445">
    <w:abstractNumId w:val="46"/>
  </w:num>
  <w:num w:numId="111" w16cid:durableId="248151134">
    <w:abstractNumId w:val="67"/>
  </w:num>
  <w:num w:numId="112" w16cid:durableId="143593494">
    <w:abstractNumId w:val="92"/>
  </w:num>
  <w:num w:numId="113" w16cid:durableId="1446576158">
    <w:abstractNumId w:val="56"/>
  </w:num>
  <w:num w:numId="114" w16cid:durableId="478690413">
    <w:abstractNumId w:val="51"/>
  </w:num>
  <w:num w:numId="115" w16cid:durableId="1793867722">
    <w:abstractNumId w:val="32"/>
  </w:num>
  <w:num w:numId="116" w16cid:durableId="2091926423">
    <w:abstractNumId w:val="84"/>
  </w:num>
  <w:num w:numId="117" w16cid:durableId="1062604825">
    <w:abstractNumId w:val="103"/>
  </w:num>
  <w:num w:numId="118" w16cid:durableId="1113786516">
    <w:abstractNumId w:val="45"/>
  </w:num>
  <w:num w:numId="119" w16cid:durableId="157112733">
    <w:abstractNumId w:val="31"/>
  </w:num>
  <w:num w:numId="120" w16cid:durableId="492063955">
    <w:abstractNumId w:val="55"/>
  </w:num>
  <w:num w:numId="121" w16cid:durableId="1870414442">
    <w:abstractNumId w:val="8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6B3"/>
    <w:rsid w:val="00023955"/>
    <w:rsid w:val="0002398B"/>
    <w:rsid w:val="000240E9"/>
    <w:rsid w:val="000247C0"/>
    <w:rsid w:val="000247D6"/>
    <w:rsid w:val="00024A16"/>
    <w:rsid w:val="0002525C"/>
    <w:rsid w:val="000254C1"/>
    <w:rsid w:val="00025E93"/>
    <w:rsid w:val="0002607B"/>
    <w:rsid w:val="00026763"/>
    <w:rsid w:val="00026BEF"/>
    <w:rsid w:val="0002715A"/>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09F"/>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01"/>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634"/>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158"/>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2F36"/>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37D0"/>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A5B"/>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637"/>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53"/>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7C0"/>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2EF9"/>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076"/>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BEA"/>
    <w:rsid w:val="00362E4E"/>
    <w:rsid w:val="0036302C"/>
    <w:rsid w:val="0036393B"/>
    <w:rsid w:val="003639A3"/>
    <w:rsid w:val="00363E07"/>
    <w:rsid w:val="00363E95"/>
    <w:rsid w:val="0036400F"/>
    <w:rsid w:val="00364F35"/>
    <w:rsid w:val="00365114"/>
    <w:rsid w:val="003652CB"/>
    <w:rsid w:val="0036531F"/>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BD2"/>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00"/>
    <w:rsid w:val="003F497F"/>
    <w:rsid w:val="003F4A67"/>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8BC"/>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C79"/>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2A9"/>
    <w:rsid w:val="00486692"/>
    <w:rsid w:val="00486883"/>
    <w:rsid w:val="00486A03"/>
    <w:rsid w:val="0048728E"/>
    <w:rsid w:val="0048731F"/>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4A4"/>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1423"/>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8F"/>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BE6"/>
    <w:rsid w:val="005A4D9B"/>
    <w:rsid w:val="005A4E9C"/>
    <w:rsid w:val="005A4F5B"/>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4"/>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AD6"/>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10"/>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50B"/>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482"/>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167"/>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A7FD3"/>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771"/>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64F7"/>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28E"/>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04"/>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82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27EF7"/>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2439"/>
    <w:rsid w:val="00AA2BCC"/>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952"/>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6F0"/>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A86"/>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3FD"/>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DE"/>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1EA"/>
    <w:rsid w:val="00C37359"/>
    <w:rsid w:val="00C3782A"/>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0FD7"/>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00"/>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1D3"/>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238"/>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CB6"/>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CC8"/>
    <w:rsid w:val="00D51E1E"/>
    <w:rsid w:val="00D52A7A"/>
    <w:rsid w:val="00D52BF3"/>
    <w:rsid w:val="00D52C47"/>
    <w:rsid w:val="00D535C4"/>
    <w:rsid w:val="00D53CC8"/>
    <w:rsid w:val="00D54093"/>
    <w:rsid w:val="00D5429D"/>
    <w:rsid w:val="00D5457B"/>
    <w:rsid w:val="00D54B85"/>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0C08"/>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6D87"/>
    <w:rsid w:val="00D77039"/>
    <w:rsid w:val="00D77343"/>
    <w:rsid w:val="00D77487"/>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5D"/>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0B9"/>
    <w:rsid w:val="00E44190"/>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1FA9"/>
    <w:rsid w:val="00E52289"/>
    <w:rsid w:val="00E524D6"/>
    <w:rsid w:val="00E524E9"/>
    <w:rsid w:val="00E527A8"/>
    <w:rsid w:val="00E52AD2"/>
    <w:rsid w:val="00E52FD0"/>
    <w:rsid w:val="00E533C6"/>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4B"/>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532"/>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36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CB1"/>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B9"/>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3"/>
      </w:numPr>
    </w:pPr>
  </w:style>
  <w:style w:type="numbering" w:customStyle="1" w:styleId="ImportedStyle3">
    <w:name w:val="Imported Style 3"/>
    <w:rsid w:val="00961F2E"/>
    <w:pPr>
      <w:numPr>
        <w:numId w:val="34"/>
      </w:numPr>
    </w:pPr>
  </w:style>
  <w:style w:type="numbering" w:customStyle="1" w:styleId="ImportedStyle4">
    <w:name w:val="Imported Style 4"/>
    <w:rsid w:val="00961F2E"/>
    <w:pPr>
      <w:numPr>
        <w:numId w:val="35"/>
      </w:numPr>
    </w:pPr>
  </w:style>
  <w:style w:type="numbering" w:customStyle="1" w:styleId="ImportedStyle6">
    <w:name w:val="Imported Style 6"/>
    <w:rsid w:val="00961F2E"/>
    <w:pPr>
      <w:numPr>
        <w:numId w:val="36"/>
      </w:numPr>
    </w:pPr>
  </w:style>
  <w:style w:type="numbering" w:customStyle="1" w:styleId="ImportedStyle1">
    <w:name w:val="Imported Style 1"/>
    <w:rsid w:val="00961F2E"/>
    <w:pPr>
      <w:numPr>
        <w:numId w:val="37"/>
      </w:numPr>
    </w:pPr>
  </w:style>
  <w:style w:type="numbering" w:customStyle="1" w:styleId="ImportedStyle13">
    <w:name w:val="Imported Style 13"/>
    <w:rsid w:val="00961F2E"/>
    <w:pPr>
      <w:numPr>
        <w:numId w:val="38"/>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5"/>
      </w:numPr>
    </w:pPr>
  </w:style>
  <w:style w:type="numbering" w:customStyle="1" w:styleId="111">
    <w:name w:val="1/1.1"/>
    <w:basedOn w:val="Sinlista"/>
    <w:rsid w:val="00302644"/>
    <w:pPr>
      <w:numPr>
        <w:numId w:val="46"/>
      </w:numPr>
    </w:pPr>
  </w:style>
  <w:style w:type="numbering" w:customStyle="1" w:styleId="1a11">
    <w:name w:val="1 / a / 1.1"/>
    <w:rsid w:val="00302644"/>
    <w:pPr>
      <w:numPr>
        <w:numId w:val="47"/>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48"/>
      </w:numPr>
    </w:pPr>
  </w:style>
  <w:style w:type="numbering" w:customStyle="1" w:styleId="1111">
    <w:name w:val="1/1.11"/>
    <w:basedOn w:val="Sinlista"/>
    <w:rsid w:val="00302644"/>
    <w:pPr>
      <w:numPr>
        <w:numId w:val="49"/>
      </w:numPr>
    </w:pPr>
  </w:style>
  <w:style w:type="numbering" w:customStyle="1" w:styleId="1a111">
    <w:name w:val="1 / a / 1.11"/>
    <w:rsid w:val="00302644"/>
    <w:pPr>
      <w:numPr>
        <w:numId w:val="50"/>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1"/>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2"/>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3"/>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4"/>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5"/>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6"/>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7"/>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4"/>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58"/>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59"/>
      </w:numPr>
    </w:pPr>
  </w:style>
  <w:style w:type="numbering" w:customStyle="1" w:styleId="1112">
    <w:name w:val="1/1.12"/>
    <w:basedOn w:val="Sinlista"/>
    <w:rsid w:val="00302644"/>
    <w:pPr>
      <w:numPr>
        <w:numId w:val="60"/>
      </w:numPr>
    </w:pPr>
  </w:style>
  <w:style w:type="numbering" w:customStyle="1" w:styleId="1a112">
    <w:name w:val="1 / a / 1.12"/>
    <w:rsid w:val="00302644"/>
    <w:pPr>
      <w:numPr>
        <w:numId w:val="61"/>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2"/>
      </w:numPr>
    </w:pPr>
  </w:style>
  <w:style w:type="numbering" w:customStyle="1" w:styleId="11111">
    <w:name w:val="1/1.111"/>
    <w:basedOn w:val="Sinlista"/>
    <w:rsid w:val="00302644"/>
    <w:pPr>
      <w:numPr>
        <w:numId w:val="63"/>
      </w:numPr>
    </w:pPr>
  </w:style>
  <w:style w:type="numbering" w:customStyle="1" w:styleId="1a1111">
    <w:name w:val="1 / a / 1.111"/>
    <w:rsid w:val="00302644"/>
    <w:pPr>
      <w:numPr>
        <w:numId w:val="64"/>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7"/>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6"/>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68"/>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69"/>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0"/>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0"/>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0"/>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0"/>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0"/>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0"/>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1"/>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2"/>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5"/>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3"/>
      </w:numPr>
    </w:pPr>
  </w:style>
  <w:style w:type="numbering" w:customStyle="1" w:styleId="Estilo7">
    <w:name w:val="Estilo7"/>
    <w:uiPriority w:val="99"/>
    <w:rsid w:val="00302644"/>
    <w:pPr>
      <w:numPr>
        <w:numId w:val="74"/>
      </w:numPr>
    </w:pPr>
  </w:style>
  <w:style w:type="numbering" w:customStyle="1" w:styleId="Estilo8">
    <w:name w:val="Estilo8"/>
    <w:uiPriority w:val="99"/>
    <w:rsid w:val="00302644"/>
    <w:pPr>
      <w:numPr>
        <w:numId w:val="75"/>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 w:type="paragraph" w:customStyle="1" w:styleId="Cuerpo">
    <w:name w:val="Cuerpo"/>
    <w:rsid w:val="00E440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E4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8832356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1528886">
      <w:bodyDiv w:val="1"/>
      <w:marLeft w:val="0"/>
      <w:marRight w:val="0"/>
      <w:marTop w:val="0"/>
      <w:marBottom w:val="0"/>
      <w:divBdr>
        <w:top w:val="none" w:sz="0" w:space="0" w:color="auto"/>
        <w:left w:val="none" w:sz="0" w:space="0" w:color="auto"/>
        <w:bottom w:val="none" w:sz="0" w:space="0" w:color="auto"/>
        <w:right w:val="none" w:sz="0" w:space="0" w:color="auto"/>
      </w:divBdr>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24144425">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crm@inba.gob.mx" TargetMode="External"/><Relationship Id="rId13" Type="http://schemas.openxmlformats.org/officeDocument/2006/relationships/hyperlink" Target="mailto:rpalafox@inba.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ago.administracion@inba.gob.mx" TargetMode="External"/><Relationship Id="rId4" Type="http://schemas.openxmlformats.org/officeDocument/2006/relationships/settings" Target="settings.xml"/><Relationship Id="rId9" Type="http://schemas.openxmlformats.org/officeDocument/2006/relationships/hyperlink" Target="https://compranetinfo.hacienda.gob.mx/descargas/Inconformidades.pdf" TargetMode="External"/><Relationship Id="rId14" Type="http://schemas.openxmlformats.org/officeDocument/2006/relationships/hyperlink" Target="http://www.amig.org.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42095</Words>
  <Characters>231525</Characters>
  <Application>Microsoft Office Word</Application>
  <DocSecurity>0</DocSecurity>
  <Lines>1929</Lines>
  <Paragraphs>546</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273074</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Hugo Armando Rodríguez Martínez</cp:lastModifiedBy>
  <cp:revision>2</cp:revision>
  <cp:lastPrinted>2019-03-12T18:45:00Z</cp:lastPrinted>
  <dcterms:created xsi:type="dcterms:W3CDTF">2023-02-22T15:48:00Z</dcterms:created>
  <dcterms:modified xsi:type="dcterms:W3CDTF">2023-02-22T15:48:00Z</dcterms:modified>
</cp:coreProperties>
</file>