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9475"/>
      </w:tblGrid>
      <w:tr w:rsidR="005F1508" w:rsidRPr="00702F6B" w14:paraId="390B2E3C" w14:textId="77777777" w:rsidTr="00D95BC2">
        <w:trPr>
          <w:trHeight w:val="3628"/>
        </w:trPr>
        <w:tc>
          <w:tcPr>
            <w:tcW w:w="5000" w:type="pct"/>
            <w:shd w:val="clear" w:color="auto" w:fill="auto"/>
            <w:vAlign w:val="center"/>
          </w:tcPr>
          <w:p w14:paraId="50A730E2" w14:textId="77777777" w:rsidR="005F1508" w:rsidRPr="00702F6B" w:rsidRDefault="00F63453" w:rsidP="007056BA">
            <w:pPr>
              <w:jc w:val="center"/>
              <w:rPr>
                <w:rFonts w:ascii="Arial" w:hAnsi="Arial" w:cs="Arial"/>
                <w:b/>
                <w:spacing w:val="4"/>
                <w:sz w:val="22"/>
                <w:szCs w:val="22"/>
                <w:lang w:val="es-MX"/>
              </w:rPr>
            </w:pPr>
            <w:bookmarkStart w:id="0" w:name="_Hlk69487606"/>
            <w:r w:rsidRPr="00702F6B">
              <w:rPr>
                <w:rFonts w:ascii="Arial" w:hAnsi="Arial" w:cs="Arial"/>
                <w:b/>
                <w:spacing w:val="4"/>
                <w:sz w:val="52"/>
                <w:szCs w:val="22"/>
                <w:lang w:val="es-MX"/>
              </w:rPr>
              <w:t>INSTITUTO NACIONAL DE BELLAS ARTES Y LITERATURA</w:t>
            </w:r>
          </w:p>
        </w:tc>
      </w:tr>
    </w:tbl>
    <w:p w14:paraId="52D948C9" w14:textId="77777777" w:rsidR="00543023" w:rsidRPr="00702F6B" w:rsidRDefault="00543023" w:rsidP="001E5637">
      <w:pPr>
        <w:jc w:val="both"/>
        <w:rPr>
          <w:rFonts w:ascii="Arial" w:hAnsi="Arial" w:cs="Arial"/>
          <w:b/>
          <w:spacing w:val="4"/>
          <w:sz w:val="22"/>
          <w:szCs w:val="22"/>
          <w:lang w:val="es-MX"/>
        </w:rPr>
      </w:pPr>
    </w:p>
    <w:p w14:paraId="51C91BE8" w14:textId="23887787" w:rsidR="00851DC1" w:rsidRPr="00702F6B" w:rsidRDefault="00B56BB6" w:rsidP="000503BF">
      <w:pPr>
        <w:jc w:val="both"/>
        <w:rPr>
          <w:rFonts w:ascii="Arial" w:hAnsi="Arial" w:cs="Arial"/>
          <w:b/>
          <w:spacing w:val="4"/>
          <w:lang w:val="es-MX"/>
        </w:rPr>
      </w:pPr>
      <w:r w:rsidRPr="00702F6B">
        <w:rPr>
          <w:rFonts w:ascii="Arial" w:hAnsi="Arial" w:cs="Arial"/>
          <w:b/>
          <w:spacing w:val="4"/>
          <w:lang w:val="es-MX"/>
        </w:rPr>
        <w:t>“</w:t>
      </w:r>
      <w:r w:rsidR="00D34B7C" w:rsidRPr="00702F6B">
        <w:rPr>
          <w:rFonts w:ascii="Montserrat" w:hAnsi="Montserrat"/>
          <w:b/>
          <w:sz w:val="22"/>
          <w:szCs w:val="22"/>
          <w:lang w:val="es-MX"/>
        </w:rPr>
        <w:t xml:space="preserve">SOFTWARE DE SOPORTE A LAS ACTIVIDADES SUSTANTIVAS Y ADMINISTRATIVAS INSTITUCIONALES SOPORTE A LA SEGURIDAD Y PROTECCIÓN INTEGRAL DEL </w:t>
      </w:r>
      <w:proofErr w:type="spellStart"/>
      <w:r w:rsidR="00D34B7C" w:rsidRPr="00702F6B">
        <w:rPr>
          <w:rFonts w:ascii="Montserrat" w:hAnsi="Montserrat"/>
          <w:b/>
          <w:sz w:val="22"/>
          <w:szCs w:val="22"/>
          <w:lang w:val="es-MX"/>
        </w:rPr>
        <w:t>INBAL</w:t>
      </w:r>
      <w:proofErr w:type="spellEnd"/>
      <w:r w:rsidRPr="00702F6B">
        <w:rPr>
          <w:rFonts w:ascii="Arial" w:hAnsi="Arial" w:cs="Arial"/>
          <w:b/>
          <w:spacing w:val="4"/>
          <w:lang w:val="es-MX"/>
        </w:rPr>
        <w:t>.”</w:t>
      </w:r>
    </w:p>
    <w:p w14:paraId="2B406D7F" w14:textId="7D5F9FFE" w:rsidR="00926300" w:rsidRPr="00702F6B" w:rsidRDefault="00926300" w:rsidP="007056BA">
      <w:pPr>
        <w:jc w:val="center"/>
        <w:rPr>
          <w:rFonts w:ascii="Arial" w:hAnsi="Arial" w:cs="Arial"/>
          <w:b/>
          <w:sz w:val="32"/>
          <w:szCs w:val="32"/>
          <w:lang w:val="es-MX"/>
        </w:rPr>
      </w:pPr>
    </w:p>
    <w:p w14:paraId="5889CD55" w14:textId="39970BAC" w:rsidR="000503BF" w:rsidRPr="00702F6B" w:rsidRDefault="000503BF" w:rsidP="007056BA">
      <w:pPr>
        <w:jc w:val="center"/>
        <w:rPr>
          <w:rFonts w:ascii="Arial" w:hAnsi="Arial" w:cs="Arial"/>
          <w:b/>
          <w:sz w:val="32"/>
          <w:szCs w:val="32"/>
          <w:lang w:val="es-MX"/>
        </w:rPr>
      </w:pPr>
    </w:p>
    <w:p w14:paraId="72A79E7F" w14:textId="77777777" w:rsidR="000503BF" w:rsidRPr="00702F6B" w:rsidRDefault="000503BF" w:rsidP="007056BA">
      <w:pPr>
        <w:jc w:val="center"/>
        <w:rPr>
          <w:rFonts w:ascii="Arial" w:hAnsi="Arial" w:cs="Arial"/>
          <w:b/>
          <w:sz w:val="32"/>
          <w:szCs w:val="32"/>
          <w:lang w:val="es-MX"/>
        </w:rPr>
      </w:pPr>
    </w:p>
    <w:p w14:paraId="61B56F49" w14:textId="1840DAB9" w:rsidR="007941DD" w:rsidRPr="00702F6B"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02F6B">
        <w:rPr>
          <w:rFonts w:ascii="Arial" w:eastAsia="Batang" w:hAnsi="Arial" w:cs="Arial"/>
          <w:b/>
          <w:smallCaps/>
          <w:sz w:val="32"/>
          <w:szCs w:val="32"/>
          <w:lang w:val="es-MX" w:eastAsia="es-MX"/>
        </w:rPr>
        <w:t>Invitación a Cuando Menos Tres Personas de Carácter Nacional Electrónica</w:t>
      </w:r>
    </w:p>
    <w:p w14:paraId="0E05660D" w14:textId="019C9916" w:rsidR="000C24D0" w:rsidRPr="00702F6B" w:rsidRDefault="005E1468" w:rsidP="00841F1E">
      <w:pPr>
        <w:tabs>
          <w:tab w:val="right" w:pos="9072"/>
        </w:tabs>
        <w:spacing w:after="120"/>
        <w:ind w:right="50"/>
        <w:jc w:val="center"/>
        <w:rPr>
          <w:rFonts w:ascii="Arial" w:hAnsi="Arial" w:cs="Arial"/>
          <w:b/>
          <w:spacing w:val="4"/>
          <w:sz w:val="32"/>
          <w:szCs w:val="32"/>
          <w:lang w:val="es-MX"/>
        </w:rPr>
      </w:pPr>
      <w:r w:rsidRPr="00702F6B">
        <w:rPr>
          <w:rFonts w:ascii="Arial" w:eastAsia="Batang" w:hAnsi="Arial" w:cs="Arial"/>
          <w:b/>
          <w:smallCaps/>
          <w:sz w:val="32"/>
          <w:szCs w:val="32"/>
          <w:lang w:val="es-MX" w:eastAsia="es-MX"/>
        </w:rPr>
        <w:t xml:space="preserve">No. </w:t>
      </w:r>
      <w:bookmarkStart w:id="1" w:name="_Hlk126168200"/>
      <w:r w:rsidR="005A43E3" w:rsidRPr="00702F6B">
        <w:rPr>
          <w:rFonts w:ascii="Arial" w:hAnsi="Arial" w:cs="Arial"/>
          <w:b/>
          <w:spacing w:val="4"/>
          <w:sz w:val="32"/>
          <w:szCs w:val="32"/>
          <w:lang w:val="es-MX"/>
        </w:rPr>
        <w:t>IA-48-E00-048E00995-N-672-2024</w:t>
      </w:r>
    </w:p>
    <w:p w14:paraId="0F11AE87" w14:textId="77777777" w:rsidR="0070350B" w:rsidRPr="00702F6B"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1"/>
    <w:p w14:paraId="185912DB" w14:textId="0AFC5995" w:rsidR="006B1DF9" w:rsidRPr="00702F6B" w:rsidRDefault="005B23FF" w:rsidP="00841F1E">
      <w:pPr>
        <w:tabs>
          <w:tab w:val="right" w:pos="9072"/>
        </w:tabs>
        <w:spacing w:after="120"/>
        <w:ind w:right="50"/>
        <w:jc w:val="center"/>
        <w:rPr>
          <w:rFonts w:ascii="Arial" w:hAnsi="Arial" w:cs="Arial"/>
          <w:b/>
          <w:sz w:val="18"/>
          <w:szCs w:val="20"/>
          <w:lang w:val="es-MX"/>
        </w:rPr>
      </w:pPr>
      <w:r w:rsidRPr="00702F6B">
        <w:rPr>
          <w:rFonts w:ascii="Arial" w:eastAsia="Batang" w:hAnsi="Arial" w:cs="Arial"/>
          <w:b/>
          <w:smallCaps/>
          <w:sz w:val="22"/>
          <w:szCs w:val="22"/>
          <w:lang w:val="es-MX" w:eastAsia="es-MX"/>
        </w:rPr>
        <w:br w:type="page"/>
      </w:r>
      <w:r w:rsidR="003F141A" w:rsidRPr="00702F6B">
        <w:rPr>
          <w:rFonts w:ascii="Arial" w:hAnsi="Arial" w:cs="Arial"/>
          <w:b/>
          <w:sz w:val="18"/>
          <w:szCs w:val="20"/>
          <w:lang w:val="es-MX"/>
        </w:rPr>
        <w:lastRenderedPageBreak/>
        <w:t>Glosario</w:t>
      </w:r>
      <w:r w:rsidR="00DF11A3" w:rsidRPr="00702F6B">
        <w:rPr>
          <w:rFonts w:ascii="Arial" w:hAnsi="Arial" w:cs="Arial"/>
          <w:b/>
          <w:sz w:val="18"/>
          <w:szCs w:val="20"/>
          <w:lang w:val="es-MX"/>
        </w:rPr>
        <w:t xml:space="preserve"> de términos</w:t>
      </w:r>
    </w:p>
    <w:p w14:paraId="45B41290" w14:textId="14E0BD8F" w:rsidR="00F80915" w:rsidRPr="00702F6B" w:rsidRDefault="006C6D60" w:rsidP="0031546D">
      <w:pPr>
        <w:jc w:val="both"/>
        <w:rPr>
          <w:rFonts w:ascii="Arial" w:hAnsi="Arial" w:cs="Arial"/>
          <w:sz w:val="18"/>
          <w:szCs w:val="20"/>
          <w:lang w:val="es-MX"/>
        </w:rPr>
      </w:pPr>
      <w:r w:rsidRPr="00702F6B">
        <w:rPr>
          <w:rFonts w:ascii="Arial" w:hAnsi="Arial" w:cs="Arial"/>
          <w:sz w:val="18"/>
          <w:szCs w:val="20"/>
          <w:lang w:val="es-MX"/>
        </w:rPr>
        <w:t xml:space="preserve">Adicionalmente a las definiciones señaladas en el </w:t>
      </w:r>
      <w:r w:rsidR="00FE355C" w:rsidRPr="00702F6B">
        <w:rPr>
          <w:rFonts w:ascii="Arial" w:hAnsi="Arial" w:cs="Arial"/>
          <w:sz w:val="18"/>
          <w:szCs w:val="20"/>
          <w:lang w:val="es-MX"/>
        </w:rPr>
        <w:t xml:space="preserve">Artículo </w:t>
      </w:r>
      <w:r w:rsidRPr="00702F6B">
        <w:rPr>
          <w:rFonts w:ascii="Arial" w:hAnsi="Arial" w:cs="Arial"/>
          <w:sz w:val="18"/>
          <w:szCs w:val="20"/>
          <w:lang w:val="es-MX"/>
        </w:rPr>
        <w:t xml:space="preserve">2 de </w:t>
      </w:r>
      <w:r w:rsidR="00B24643" w:rsidRPr="00702F6B">
        <w:rPr>
          <w:rFonts w:ascii="Arial" w:hAnsi="Arial" w:cs="Arial"/>
          <w:b/>
          <w:sz w:val="18"/>
          <w:szCs w:val="20"/>
          <w:lang w:val="es-MX"/>
        </w:rPr>
        <w:t>“</w:t>
      </w:r>
      <w:proofErr w:type="spellStart"/>
      <w:r w:rsidR="00B24643" w:rsidRPr="00702F6B">
        <w:rPr>
          <w:rFonts w:ascii="Arial" w:hAnsi="Arial" w:cs="Arial"/>
          <w:b/>
          <w:sz w:val="18"/>
          <w:szCs w:val="20"/>
          <w:lang w:val="es-MX"/>
        </w:rPr>
        <w:t>LAASSP</w:t>
      </w:r>
      <w:proofErr w:type="spellEnd"/>
      <w:r w:rsidR="00B24643" w:rsidRPr="00702F6B">
        <w:rPr>
          <w:rFonts w:ascii="Arial" w:hAnsi="Arial" w:cs="Arial"/>
          <w:b/>
          <w:sz w:val="18"/>
          <w:szCs w:val="20"/>
          <w:lang w:val="es-MX"/>
        </w:rPr>
        <w:t>”</w:t>
      </w:r>
      <w:r w:rsidRPr="00702F6B">
        <w:rPr>
          <w:rFonts w:ascii="Arial" w:hAnsi="Arial" w:cs="Arial"/>
          <w:sz w:val="18"/>
          <w:szCs w:val="20"/>
          <w:lang w:val="es-MX"/>
        </w:rPr>
        <w:t xml:space="preserve"> y 2 de su </w:t>
      </w:r>
      <w:r w:rsidR="00D05D69" w:rsidRPr="00702F6B">
        <w:rPr>
          <w:rFonts w:ascii="Arial" w:hAnsi="Arial" w:cs="Arial"/>
          <w:sz w:val="18"/>
          <w:szCs w:val="20"/>
          <w:lang w:val="es-MX"/>
        </w:rPr>
        <w:t>“</w:t>
      </w:r>
      <w:proofErr w:type="spellStart"/>
      <w:r w:rsidRPr="00702F6B">
        <w:rPr>
          <w:rFonts w:ascii="Arial" w:hAnsi="Arial" w:cs="Arial"/>
          <w:b/>
          <w:bCs/>
          <w:sz w:val="18"/>
          <w:szCs w:val="20"/>
          <w:lang w:val="es-MX"/>
        </w:rPr>
        <w:t>R</w:t>
      </w:r>
      <w:r w:rsidR="00F90983" w:rsidRPr="00702F6B">
        <w:rPr>
          <w:rFonts w:ascii="Arial" w:hAnsi="Arial" w:cs="Arial"/>
          <w:b/>
          <w:sz w:val="18"/>
          <w:szCs w:val="20"/>
          <w:lang w:val="es-MX"/>
        </w:rPr>
        <w:t>LAASSP</w:t>
      </w:r>
      <w:proofErr w:type="spellEnd"/>
      <w:r w:rsidR="00F90983" w:rsidRPr="00702F6B">
        <w:rPr>
          <w:rFonts w:ascii="Arial" w:hAnsi="Arial" w:cs="Arial"/>
          <w:b/>
          <w:sz w:val="18"/>
          <w:szCs w:val="20"/>
          <w:lang w:val="es-MX"/>
        </w:rPr>
        <w:t>”</w:t>
      </w:r>
      <w:r w:rsidRPr="00702F6B">
        <w:rPr>
          <w:rFonts w:ascii="Arial" w:hAnsi="Arial" w:cs="Arial"/>
          <w:sz w:val="18"/>
          <w:szCs w:val="20"/>
          <w:lang w:val="es-MX"/>
        </w:rPr>
        <w:t>, para efectos de esta Convocatoria se entenderá por:</w:t>
      </w:r>
    </w:p>
    <w:p w14:paraId="0CD4DA50" w14:textId="77777777" w:rsidR="0031546D" w:rsidRPr="00702F6B" w:rsidRDefault="0031546D" w:rsidP="0031546D">
      <w:pPr>
        <w:jc w:val="both"/>
        <w:rPr>
          <w:rFonts w:ascii="Arial" w:hAnsi="Arial" w:cs="Arial"/>
          <w:sz w:val="18"/>
          <w:szCs w:val="20"/>
          <w:lang w:val="es-MX"/>
        </w:rPr>
      </w:pPr>
    </w:p>
    <w:p w14:paraId="2D5F7A8F" w14:textId="77777777" w:rsidR="00B66D66" w:rsidRPr="00702F6B" w:rsidRDefault="00B66D66" w:rsidP="00B66D66">
      <w:pPr>
        <w:tabs>
          <w:tab w:val="left" w:pos="851"/>
        </w:tabs>
        <w:spacing w:after="160"/>
        <w:jc w:val="both"/>
        <w:rPr>
          <w:rFonts w:ascii="Arial" w:hAnsi="Arial" w:cs="Arial"/>
          <w:bCs/>
          <w:sz w:val="18"/>
          <w:szCs w:val="20"/>
          <w:lang w:val="es-MX"/>
        </w:rPr>
      </w:pPr>
      <w:r w:rsidRPr="00702F6B">
        <w:rPr>
          <w:rFonts w:ascii="Arial" w:hAnsi="Arial" w:cs="Arial"/>
          <w:b/>
          <w:sz w:val="18"/>
          <w:szCs w:val="20"/>
          <w:lang w:val="es-MX"/>
        </w:rPr>
        <w:t xml:space="preserve">Acuerdo: </w:t>
      </w:r>
      <w:r w:rsidRPr="00702F6B">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702F6B" w:rsidRDefault="00B66D66" w:rsidP="00B66D66">
      <w:pPr>
        <w:tabs>
          <w:tab w:val="left" w:pos="851"/>
        </w:tabs>
        <w:spacing w:after="160"/>
        <w:jc w:val="both"/>
        <w:rPr>
          <w:rFonts w:ascii="Arial" w:hAnsi="Arial" w:cs="Arial"/>
          <w:bCs/>
          <w:sz w:val="18"/>
          <w:szCs w:val="20"/>
          <w:lang w:val="es-MX"/>
        </w:rPr>
      </w:pPr>
      <w:r w:rsidRPr="00702F6B">
        <w:rPr>
          <w:rFonts w:ascii="Arial" w:hAnsi="Arial" w:cs="Arial"/>
          <w:b/>
          <w:sz w:val="18"/>
          <w:szCs w:val="20"/>
          <w:lang w:val="es-MX"/>
        </w:rPr>
        <w:t xml:space="preserve">Administrador del contrato: </w:t>
      </w:r>
      <w:r w:rsidRPr="00702F6B">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02F6B" w:rsidRDefault="00EF60D5" w:rsidP="0031546D">
      <w:pPr>
        <w:tabs>
          <w:tab w:val="left" w:pos="851"/>
        </w:tabs>
        <w:spacing w:after="160"/>
        <w:jc w:val="both"/>
        <w:rPr>
          <w:rFonts w:ascii="Arial" w:hAnsi="Arial" w:cs="Arial"/>
          <w:b/>
          <w:sz w:val="18"/>
          <w:szCs w:val="20"/>
          <w:lang w:val="es-MX"/>
        </w:rPr>
      </w:pPr>
      <w:r w:rsidRPr="00702F6B">
        <w:rPr>
          <w:rFonts w:ascii="Arial" w:hAnsi="Arial" w:cs="Arial"/>
          <w:b/>
          <w:sz w:val="18"/>
          <w:szCs w:val="20"/>
          <w:lang w:val="es-MX"/>
        </w:rPr>
        <w:t xml:space="preserve">Área </w:t>
      </w:r>
      <w:r w:rsidR="00A05EDC" w:rsidRPr="00702F6B">
        <w:rPr>
          <w:rFonts w:ascii="Arial" w:hAnsi="Arial" w:cs="Arial"/>
          <w:b/>
          <w:sz w:val="18"/>
          <w:szCs w:val="20"/>
          <w:lang w:val="es-MX"/>
        </w:rPr>
        <w:t>requirente</w:t>
      </w:r>
      <w:r w:rsidRPr="00702F6B">
        <w:rPr>
          <w:rFonts w:ascii="Arial" w:hAnsi="Arial" w:cs="Arial"/>
          <w:b/>
          <w:sz w:val="18"/>
          <w:szCs w:val="20"/>
          <w:lang w:val="es-MX"/>
        </w:rPr>
        <w:t xml:space="preserve"> y/o técnica:</w:t>
      </w:r>
      <w:r w:rsidR="00174F42" w:rsidRPr="00702F6B">
        <w:rPr>
          <w:rFonts w:ascii="Arial" w:hAnsi="Arial" w:cs="Arial"/>
          <w:b/>
          <w:sz w:val="18"/>
          <w:szCs w:val="20"/>
          <w:lang w:val="es-MX"/>
        </w:rPr>
        <w:t xml:space="preserve"> </w:t>
      </w:r>
      <w:r w:rsidRPr="00702F6B">
        <w:rPr>
          <w:rFonts w:ascii="Arial" w:hAnsi="Arial" w:cs="Arial"/>
          <w:sz w:val="18"/>
          <w:szCs w:val="20"/>
          <w:lang w:val="es-MX"/>
        </w:rPr>
        <w:t xml:space="preserve">Es la que de acuerdo </w:t>
      </w:r>
      <w:r w:rsidR="002C27CE" w:rsidRPr="00702F6B">
        <w:rPr>
          <w:rFonts w:ascii="Arial" w:hAnsi="Arial" w:cs="Arial"/>
          <w:sz w:val="18"/>
          <w:szCs w:val="20"/>
          <w:lang w:val="es-MX"/>
        </w:rPr>
        <w:t>con</w:t>
      </w:r>
      <w:r w:rsidRPr="00702F6B">
        <w:rPr>
          <w:rFonts w:ascii="Arial" w:hAnsi="Arial" w:cs="Arial"/>
          <w:sz w:val="18"/>
          <w:szCs w:val="20"/>
          <w:lang w:val="es-MX"/>
        </w:rPr>
        <w:t xml:space="preserve"> sus ne</w:t>
      </w:r>
      <w:r w:rsidR="006C6D60" w:rsidRPr="00702F6B">
        <w:rPr>
          <w:rFonts w:ascii="Arial" w:hAnsi="Arial" w:cs="Arial"/>
          <w:sz w:val="18"/>
          <w:szCs w:val="20"/>
          <w:lang w:val="es-MX"/>
        </w:rPr>
        <w:t xml:space="preserve">cesidades solicite o requiera la adquisición o arrendamiento de bienes o la contratación de un </w:t>
      </w:r>
      <w:r w:rsidRPr="00702F6B">
        <w:rPr>
          <w:rFonts w:ascii="Arial" w:hAnsi="Arial" w:cs="Arial"/>
          <w:sz w:val="18"/>
          <w:szCs w:val="20"/>
          <w:lang w:val="es-MX"/>
        </w:rPr>
        <w:t>servicio</w:t>
      </w:r>
      <w:r w:rsidRPr="00702F6B">
        <w:rPr>
          <w:rFonts w:ascii="Arial" w:hAnsi="Arial" w:cs="Arial"/>
          <w:b/>
          <w:sz w:val="18"/>
          <w:szCs w:val="20"/>
          <w:lang w:val="es-MX"/>
        </w:rPr>
        <w:t>.</w:t>
      </w:r>
    </w:p>
    <w:p w14:paraId="5DF3D219" w14:textId="4BA0D89C" w:rsidR="00B66D66" w:rsidRPr="00702F6B" w:rsidRDefault="00B66D66" w:rsidP="0031546D">
      <w:pPr>
        <w:tabs>
          <w:tab w:val="left" w:pos="851"/>
        </w:tabs>
        <w:spacing w:after="160"/>
        <w:jc w:val="both"/>
        <w:rPr>
          <w:rFonts w:ascii="Arial" w:hAnsi="Arial" w:cs="Arial"/>
          <w:b/>
          <w:sz w:val="18"/>
          <w:szCs w:val="20"/>
          <w:lang w:val="es-MX"/>
        </w:rPr>
      </w:pPr>
      <w:r w:rsidRPr="00702F6B">
        <w:rPr>
          <w:rFonts w:ascii="Arial" w:hAnsi="Arial" w:cs="Arial"/>
          <w:b/>
          <w:sz w:val="18"/>
          <w:szCs w:val="20"/>
          <w:lang w:val="es-MX"/>
        </w:rPr>
        <w:t xml:space="preserve">Caso fortuito o de fuerza mayor: </w:t>
      </w:r>
      <w:r w:rsidR="00D654CA" w:rsidRPr="00702F6B">
        <w:rPr>
          <w:rFonts w:ascii="Arial" w:hAnsi="Arial" w:cs="Arial"/>
          <w:bCs/>
          <w:sz w:val="18"/>
          <w:szCs w:val="20"/>
          <w:lang w:val="es-MX"/>
        </w:rPr>
        <w:t>Aquel</w:t>
      </w:r>
      <w:r w:rsidRPr="00702F6B">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02F6B" w:rsidRDefault="00B66D66"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 </w:t>
      </w:r>
      <w:r w:rsidR="00677CB1" w:rsidRPr="00702F6B">
        <w:rPr>
          <w:rFonts w:ascii="Arial" w:hAnsi="Arial" w:cs="Arial"/>
          <w:b/>
          <w:sz w:val="18"/>
          <w:szCs w:val="20"/>
          <w:lang w:val="es-MX"/>
        </w:rPr>
        <w:t>Contrato o Pedido</w:t>
      </w:r>
      <w:r w:rsidR="006B1DF9" w:rsidRPr="00702F6B">
        <w:rPr>
          <w:rFonts w:ascii="Arial" w:hAnsi="Arial" w:cs="Arial"/>
          <w:b/>
          <w:sz w:val="18"/>
          <w:szCs w:val="20"/>
          <w:lang w:val="es-MX"/>
        </w:rPr>
        <w:t xml:space="preserve">: </w:t>
      </w:r>
      <w:r w:rsidR="008862C0" w:rsidRPr="00702F6B">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Pr="00702F6B" w:rsidRDefault="004A5714" w:rsidP="00B66D66">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CompraNet</w:t>
      </w:r>
      <w:r w:rsidR="006B1DF9" w:rsidRPr="00702F6B">
        <w:rPr>
          <w:rFonts w:ascii="Arial" w:hAnsi="Arial" w:cs="Arial"/>
          <w:b/>
          <w:sz w:val="18"/>
          <w:szCs w:val="20"/>
          <w:lang w:val="es-MX"/>
        </w:rPr>
        <w:t xml:space="preserve">: </w:t>
      </w:r>
      <w:r w:rsidR="00C1536A" w:rsidRPr="00702F6B">
        <w:rPr>
          <w:rFonts w:ascii="Arial" w:hAnsi="Arial" w:cs="Arial"/>
          <w:sz w:val="18"/>
          <w:szCs w:val="20"/>
          <w:lang w:val="es-MX"/>
        </w:rPr>
        <w:t>Sistema electrónico de información pública gubernamental sobre adquisiciones, arrendamientos, servicios, obras públicas y servicios relacionados con las mismas</w:t>
      </w:r>
      <w:r w:rsidR="00B66D66" w:rsidRPr="00702F6B">
        <w:rPr>
          <w:rFonts w:ascii="Arial" w:hAnsi="Arial" w:cs="Arial"/>
          <w:sz w:val="18"/>
          <w:szCs w:val="20"/>
          <w:lang w:val="es-MX"/>
        </w:rPr>
        <w:t>, mismas con dirección electrónica en Internet: https://compranet.hacienda.gob.mx/web/login.html.</w:t>
      </w:r>
    </w:p>
    <w:p w14:paraId="4B2006E4" w14:textId="38C68FD1" w:rsidR="00B66D66" w:rsidRPr="00702F6B" w:rsidRDefault="00B66D66" w:rsidP="0031546D">
      <w:pPr>
        <w:tabs>
          <w:tab w:val="left" w:pos="851"/>
        </w:tabs>
        <w:spacing w:after="160"/>
        <w:jc w:val="both"/>
        <w:rPr>
          <w:rFonts w:ascii="Arial" w:hAnsi="Arial" w:cs="Arial"/>
          <w:b/>
          <w:sz w:val="18"/>
          <w:szCs w:val="20"/>
          <w:lang w:val="es-MX"/>
        </w:rPr>
      </w:pPr>
      <w:r w:rsidRPr="00702F6B">
        <w:rPr>
          <w:rFonts w:ascii="Arial" w:hAnsi="Arial" w:cs="Arial"/>
          <w:b/>
          <w:sz w:val="18"/>
          <w:szCs w:val="20"/>
          <w:lang w:val="es-MX"/>
        </w:rPr>
        <w:t xml:space="preserve">Convocante: </w:t>
      </w:r>
      <w:r w:rsidRPr="00702F6B">
        <w:rPr>
          <w:rFonts w:ascii="Arial" w:hAnsi="Arial" w:cs="Arial"/>
          <w:bCs/>
          <w:sz w:val="18"/>
          <w:szCs w:val="20"/>
          <w:lang w:val="es-MX"/>
        </w:rPr>
        <w:t>El Instituto Nacional de Bellas Artes y Literatura.</w:t>
      </w:r>
    </w:p>
    <w:p w14:paraId="16D5EC28" w14:textId="77777777" w:rsidR="00B66D66"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Convocatoria: </w:t>
      </w:r>
      <w:r w:rsidR="00B66D66" w:rsidRPr="00702F6B">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Deducciones: </w:t>
      </w:r>
      <w:r w:rsidRPr="00702F6B">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Fuerza mayor: </w:t>
      </w:r>
      <w:r w:rsidRPr="00702F6B">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Observador: </w:t>
      </w:r>
      <w:r w:rsidRPr="00702F6B">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02F6B">
        <w:rPr>
          <w:rFonts w:ascii="Arial" w:hAnsi="Arial" w:cs="Arial"/>
          <w:sz w:val="18"/>
          <w:szCs w:val="20"/>
          <w:lang w:val="es-MX"/>
        </w:rPr>
        <w:t>.</w:t>
      </w:r>
    </w:p>
    <w:p w14:paraId="3B9B1C9A" w14:textId="062AFCDD" w:rsidR="00B26262" w:rsidRPr="00702F6B" w:rsidRDefault="0048731F" w:rsidP="0031546D">
      <w:pPr>
        <w:tabs>
          <w:tab w:val="left" w:pos="851"/>
        </w:tabs>
        <w:spacing w:after="160"/>
        <w:jc w:val="both"/>
        <w:rPr>
          <w:rFonts w:ascii="Arial" w:hAnsi="Arial" w:cs="Arial"/>
          <w:b/>
          <w:sz w:val="18"/>
          <w:szCs w:val="20"/>
          <w:lang w:val="es-MX"/>
        </w:rPr>
      </w:pPr>
      <w:r w:rsidRPr="00702F6B">
        <w:rPr>
          <w:rFonts w:ascii="Arial" w:hAnsi="Arial" w:cs="Arial"/>
          <w:b/>
          <w:sz w:val="18"/>
          <w:szCs w:val="20"/>
          <w:lang w:val="es-MX"/>
        </w:rPr>
        <w:t>Invitado</w:t>
      </w:r>
      <w:r w:rsidR="00B26262" w:rsidRPr="00702F6B">
        <w:rPr>
          <w:rFonts w:ascii="Arial" w:hAnsi="Arial" w:cs="Arial"/>
          <w:b/>
          <w:sz w:val="18"/>
          <w:szCs w:val="20"/>
          <w:lang w:val="es-MX"/>
        </w:rPr>
        <w:t xml:space="preserve">: </w:t>
      </w:r>
      <w:r w:rsidR="00B26262" w:rsidRPr="00702F6B">
        <w:rPr>
          <w:rFonts w:ascii="Arial" w:hAnsi="Arial" w:cs="Arial"/>
          <w:sz w:val="18"/>
          <w:szCs w:val="20"/>
          <w:lang w:val="es-MX"/>
        </w:rPr>
        <w:t xml:space="preserve">La persona que participe en el procedimiento de </w:t>
      </w:r>
      <w:r w:rsidRPr="00702F6B">
        <w:rPr>
          <w:rFonts w:ascii="Arial" w:hAnsi="Arial" w:cs="Arial"/>
          <w:sz w:val="18"/>
          <w:szCs w:val="20"/>
          <w:lang w:val="es-MX"/>
        </w:rPr>
        <w:t>Licitación</w:t>
      </w:r>
      <w:r w:rsidR="00B26262" w:rsidRPr="00702F6B">
        <w:rPr>
          <w:rFonts w:ascii="Arial" w:hAnsi="Arial" w:cs="Arial"/>
          <w:sz w:val="18"/>
          <w:szCs w:val="20"/>
          <w:lang w:val="es-MX"/>
        </w:rPr>
        <w:t xml:space="preserve"> Pública o bien de Invitación a Cuando Menos Tres Personas.</w:t>
      </w:r>
    </w:p>
    <w:p w14:paraId="52A53E16" w14:textId="66934A6D" w:rsidR="0031546D"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Penas convencionales: </w:t>
      </w:r>
      <w:r w:rsidRPr="00702F6B">
        <w:rPr>
          <w:rFonts w:ascii="Arial" w:hAnsi="Arial" w:cs="Arial"/>
          <w:sz w:val="18"/>
          <w:szCs w:val="20"/>
          <w:lang w:val="es-MX"/>
        </w:rPr>
        <w:t xml:space="preserve">Son aquellas que se derivan por atraso en el cumplimiento de las fechas pactadas para la </w:t>
      </w:r>
      <w:r w:rsidR="0059624C" w:rsidRPr="00702F6B">
        <w:rPr>
          <w:rFonts w:ascii="Arial" w:hAnsi="Arial" w:cs="Arial"/>
          <w:sz w:val="18"/>
          <w:szCs w:val="20"/>
          <w:lang w:val="es-MX"/>
        </w:rPr>
        <w:t>entrega de los bienes</w:t>
      </w:r>
      <w:r w:rsidR="002337AE" w:rsidRPr="00702F6B">
        <w:rPr>
          <w:rFonts w:ascii="Arial" w:hAnsi="Arial" w:cs="Arial"/>
          <w:sz w:val="18"/>
          <w:szCs w:val="20"/>
          <w:lang w:val="es-MX"/>
        </w:rPr>
        <w:t xml:space="preserve"> o prestación de los servicios</w:t>
      </w:r>
      <w:r w:rsidRPr="00702F6B">
        <w:rPr>
          <w:rFonts w:ascii="Arial" w:hAnsi="Arial" w:cs="Arial"/>
          <w:sz w:val="18"/>
          <w:szCs w:val="20"/>
          <w:lang w:val="es-MX"/>
        </w:rPr>
        <w:t>, misma que no excederá del monto de la garantía del contrato, y será determinada en función de</w:t>
      </w:r>
      <w:r w:rsidR="0059624C" w:rsidRPr="00702F6B">
        <w:rPr>
          <w:rFonts w:ascii="Arial" w:hAnsi="Arial" w:cs="Arial"/>
          <w:sz w:val="18"/>
          <w:szCs w:val="20"/>
          <w:lang w:val="es-MX"/>
        </w:rPr>
        <w:t xml:space="preserve"> </w:t>
      </w:r>
      <w:r w:rsidRPr="00702F6B">
        <w:rPr>
          <w:rFonts w:ascii="Arial" w:hAnsi="Arial" w:cs="Arial"/>
          <w:sz w:val="18"/>
          <w:szCs w:val="20"/>
          <w:lang w:val="es-MX"/>
        </w:rPr>
        <w:t>l</w:t>
      </w:r>
      <w:r w:rsidR="0059624C" w:rsidRPr="00702F6B">
        <w:rPr>
          <w:rFonts w:ascii="Arial" w:hAnsi="Arial" w:cs="Arial"/>
          <w:sz w:val="18"/>
          <w:szCs w:val="20"/>
          <w:lang w:val="es-MX"/>
        </w:rPr>
        <w:t>os</w:t>
      </w:r>
      <w:r w:rsidRPr="00702F6B">
        <w:rPr>
          <w:rFonts w:ascii="Arial" w:hAnsi="Arial" w:cs="Arial"/>
          <w:sz w:val="18"/>
          <w:szCs w:val="20"/>
          <w:lang w:val="es-MX"/>
        </w:rPr>
        <w:t xml:space="preserve"> </w:t>
      </w:r>
      <w:r w:rsidR="0059624C" w:rsidRPr="00702F6B">
        <w:rPr>
          <w:rFonts w:ascii="Arial" w:hAnsi="Arial" w:cs="Arial"/>
          <w:sz w:val="18"/>
          <w:szCs w:val="20"/>
          <w:lang w:val="es-MX"/>
        </w:rPr>
        <w:t>bienes</w:t>
      </w:r>
      <w:r w:rsidRPr="00702F6B">
        <w:rPr>
          <w:rFonts w:ascii="Arial" w:hAnsi="Arial" w:cs="Arial"/>
          <w:sz w:val="18"/>
          <w:szCs w:val="20"/>
          <w:lang w:val="es-MX"/>
        </w:rPr>
        <w:t xml:space="preserve"> no </w:t>
      </w:r>
      <w:r w:rsidR="0059624C" w:rsidRPr="00702F6B">
        <w:rPr>
          <w:rFonts w:ascii="Arial" w:hAnsi="Arial" w:cs="Arial"/>
          <w:sz w:val="18"/>
          <w:szCs w:val="20"/>
          <w:lang w:val="es-MX"/>
        </w:rPr>
        <w:t>entregados</w:t>
      </w:r>
      <w:r w:rsidRPr="00702F6B">
        <w:rPr>
          <w:rFonts w:ascii="Arial" w:hAnsi="Arial" w:cs="Arial"/>
          <w:sz w:val="18"/>
          <w:szCs w:val="20"/>
          <w:lang w:val="es-MX"/>
        </w:rPr>
        <w:t xml:space="preserve"> oportunamente</w:t>
      </w:r>
      <w:r w:rsidR="002337AE" w:rsidRPr="00702F6B">
        <w:rPr>
          <w:rFonts w:ascii="Arial" w:hAnsi="Arial" w:cs="Arial"/>
          <w:sz w:val="18"/>
          <w:szCs w:val="20"/>
          <w:lang w:val="es-MX"/>
        </w:rPr>
        <w:t xml:space="preserve"> o prestación de los servicios</w:t>
      </w:r>
      <w:r w:rsidR="0031546D" w:rsidRPr="00702F6B">
        <w:rPr>
          <w:rFonts w:ascii="Arial" w:hAnsi="Arial" w:cs="Arial"/>
          <w:sz w:val="18"/>
          <w:szCs w:val="20"/>
          <w:lang w:val="es-MX"/>
        </w:rPr>
        <w:t>.</w:t>
      </w:r>
    </w:p>
    <w:p w14:paraId="3DC666A5" w14:textId="77777777" w:rsidR="0031546D" w:rsidRPr="00702F6B" w:rsidRDefault="006B1DF9" w:rsidP="0031546D">
      <w:pPr>
        <w:tabs>
          <w:tab w:val="left" w:pos="851"/>
        </w:tabs>
        <w:spacing w:after="160"/>
        <w:jc w:val="both"/>
        <w:rPr>
          <w:rFonts w:ascii="Arial" w:hAnsi="Arial" w:cs="Arial"/>
          <w:sz w:val="18"/>
          <w:szCs w:val="20"/>
          <w:lang w:val="es-MX"/>
        </w:rPr>
      </w:pPr>
      <w:proofErr w:type="spellStart"/>
      <w:r w:rsidRPr="00702F6B">
        <w:rPr>
          <w:rFonts w:ascii="Arial" w:hAnsi="Arial" w:cs="Arial"/>
          <w:b/>
          <w:sz w:val="18"/>
          <w:szCs w:val="20"/>
          <w:lang w:val="es-MX"/>
        </w:rPr>
        <w:t>POBALINES</w:t>
      </w:r>
      <w:proofErr w:type="spellEnd"/>
      <w:r w:rsidRPr="00702F6B">
        <w:rPr>
          <w:rFonts w:ascii="Arial" w:hAnsi="Arial" w:cs="Arial"/>
          <w:sz w:val="18"/>
          <w:szCs w:val="20"/>
          <w:lang w:val="es-MX"/>
        </w:rPr>
        <w:t>: Políticas, Bases y Lineamientos en Materia de Adquisiciones</w:t>
      </w:r>
      <w:r w:rsidR="00C87C9B" w:rsidRPr="00702F6B">
        <w:rPr>
          <w:rFonts w:ascii="Arial" w:hAnsi="Arial" w:cs="Arial"/>
          <w:sz w:val="18"/>
          <w:szCs w:val="20"/>
          <w:lang w:val="es-MX"/>
        </w:rPr>
        <w:t xml:space="preserve">, Arrendamientos y Servicios del </w:t>
      </w:r>
      <w:r w:rsidR="00D94FB6" w:rsidRPr="00702F6B">
        <w:rPr>
          <w:rFonts w:ascii="Arial" w:hAnsi="Arial" w:cs="Arial"/>
          <w:sz w:val="18"/>
          <w:szCs w:val="20"/>
          <w:lang w:val="es-MX"/>
        </w:rPr>
        <w:t>Instituto Nacional de Bellas Artes y Literatura</w:t>
      </w:r>
      <w:r w:rsidR="00C87C9B" w:rsidRPr="00702F6B">
        <w:rPr>
          <w:rFonts w:ascii="Arial" w:hAnsi="Arial" w:cs="Arial"/>
          <w:sz w:val="18"/>
          <w:szCs w:val="20"/>
          <w:lang w:val="es-MX"/>
        </w:rPr>
        <w:t>.</w:t>
      </w:r>
    </w:p>
    <w:p w14:paraId="2F9FF08F" w14:textId="77777777" w:rsidR="0031546D"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Precios fijos: </w:t>
      </w:r>
      <w:r w:rsidRPr="00702F6B">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02F6B">
        <w:rPr>
          <w:rFonts w:ascii="Arial" w:hAnsi="Arial" w:cs="Arial"/>
          <w:sz w:val="18"/>
          <w:szCs w:val="20"/>
          <w:lang w:val="es-MX"/>
        </w:rPr>
        <w:t>uración correspondiente de los bienes</w:t>
      </w:r>
      <w:r w:rsidR="000E77A1" w:rsidRPr="00702F6B">
        <w:rPr>
          <w:rFonts w:ascii="Arial" w:hAnsi="Arial" w:cs="Arial"/>
          <w:sz w:val="18"/>
          <w:szCs w:val="20"/>
          <w:lang w:val="es-MX"/>
        </w:rPr>
        <w:t xml:space="preserve"> y servicios</w:t>
      </w:r>
      <w:r w:rsidRPr="00702F6B">
        <w:rPr>
          <w:rFonts w:ascii="Arial" w:hAnsi="Arial" w:cs="Arial"/>
          <w:sz w:val="18"/>
          <w:szCs w:val="20"/>
          <w:lang w:val="es-MX"/>
        </w:rPr>
        <w:t>.</w:t>
      </w:r>
    </w:p>
    <w:p w14:paraId="4CC021D2" w14:textId="77777777" w:rsidR="00B66D66" w:rsidRPr="00702F6B" w:rsidRDefault="00B66D66" w:rsidP="00B66D66">
      <w:pPr>
        <w:tabs>
          <w:tab w:val="left" w:pos="851"/>
        </w:tabs>
        <w:spacing w:after="160"/>
        <w:jc w:val="both"/>
        <w:rPr>
          <w:rFonts w:ascii="Arial" w:hAnsi="Arial" w:cs="Arial"/>
          <w:b/>
          <w:sz w:val="18"/>
          <w:szCs w:val="20"/>
          <w:lang w:val="es-MX"/>
        </w:rPr>
      </w:pPr>
      <w:r w:rsidRPr="00702F6B">
        <w:rPr>
          <w:rFonts w:ascii="Arial" w:hAnsi="Arial" w:cs="Arial"/>
          <w:b/>
          <w:sz w:val="18"/>
          <w:szCs w:val="20"/>
          <w:lang w:val="es-MX"/>
        </w:rPr>
        <w:t>Proposición:</w:t>
      </w:r>
      <w:r w:rsidRPr="00702F6B">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02F6B" w:rsidRDefault="006B1DF9"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Proveedor: </w:t>
      </w:r>
      <w:r w:rsidRPr="00702F6B">
        <w:rPr>
          <w:rFonts w:ascii="Arial" w:hAnsi="Arial" w:cs="Arial"/>
          <w:sz w:val="18"/>
          <w:szCs w:val="20"/>
          <w:lang w:val="es-MX"/>
        </w:rPr>
        <w:t>La persona física o moral que celebre contratos</w:t>
      </w:r>
      <w:r w:rsidR="00B662C2" w:rsidRPr="00702F6B">
        <w:rPr>
          <w:rFonts w:ascii="Arial" w:hAnsi="Arial" w:cs="Arial"/>
          <w:sz w:val="18"/>
          <w:szCs w:val="20"/>
          <w:lang w:val="es-MX"/>
        </w:rPr>
        <w:t xml:space="preserve"> o pedidos</w:t>
      </w:r>
      <w:r w:rsidRPr="00702F6B">
        <w:rPr>
          <w:rFonts w:ascii="Arial" w:hAnsi="Arial" w:cs="Arial"/>
          <w:sz w:val="18"/>
          <w:szCs w:val="20"/>
          <w:lang w:val="es-MX"/>
        </w:rPr>
        <w:t xml:space="preserve"> con </w:t>
      </w:r>
      <w:r w:rsidR="002D5CCB" w:rsidRPr="00702F6B">
        <w:rPr>
          <w:rFonts w:ascii="Arial" w:hAnsi="Arial" w:cs="Arial"/>
          <w:sz w:val="18"/>
          <w:szCs w:val="20"/>
          <w:lang w:val="es-MX"/>
        </w:rPr>
        <w:t xml:space="preserve">“EL </w:t>
      </w:r>
      <w:proofErr w:type="spellStart"/>
      <w:r w:rsidR="002D5CCB" w:rsidRPr="00702F6B">
        <w:rPr>
          <w:rFonts w:ascii="Arial" w:hAnsi="Arial" w:cs="Arial"/>
          <w:sz w:val="18"/>
          <w:szCs w:val="20"/>
          <w:lang w:val="es-MX"/>
        </w:rPr>
        <w:t>INBA</w:t>
      </w:r>
      <w:r w:rsidR="00274259" w:rsidRPr="00702F6B">
        <w:rPr>
          <w:rFonts w:ascii="Arial" w:hAnsi="Arial" w:cs="Arial"/>
          <w:sz w:val="18"/>
          <w:szCs w:val="20"/>
          <w:lang w:val="es-MX"/>
        </w:rPr>
        <w:t>L</w:t>
      </w:r>
      <w:proofErr w:type="spellEnd"/>
      <w:r w:rsidR="002D5CCB" w:rsidRPr="00702F6B">
        <w:rPr>
          <w:rFonts w:ascii="Arial" w:hAnsi="Arial" w:cs="Arial"/>
          <w:sz w:val="18"/>
          <w:szCs w:val="20"/>
          <w:lang w:val="es-MX"/>
        </w:rPr>
        <w:t>”</w:t>
      </w:r>
      <w:r w:rsidRPr="00702F6B">
        <w:rPr>
          <w:rFonts w:ascii="Arial" w:hAnsi="Arial" w:cs="Arial"/>
          <w:sz w:val="18"/>
          <w:szCs w:val="20"/>
          <w:lang w:val="es-MX"/>
        </w:rPr>
        <w:t xml:space="preserve"> como resultado del presente procedimiento.</w:t>
      </w:r>
    </w:p>
    <w:p w14:paraId="233EA9AC" w14:textId="15E97230" w:rsidR="00EF60D5" w:rsidRPr="00702F6B" w:rsidRDefault="00EF60D5" w:rsidP="0031546D">
      <w:pPr>
        <w:tabs>
          <w:tab w:val="left" w:pos="851"/>
        </w:tabs>
        <w:spacing w:after="160"/>
        <w:jc w:val="both"/>
        <w:rPr>
          <w:rFonts w:ascii="Arial" w:hAnsi="Arial" w:cs="Arial"/>
          <w:sz w:val="18"/>
          <w:szCs w:val="20"/>
          <w:lang w:val="es-MX"/>
        </w:rPr>
      </w:pPr>
      <w:r w:rsidRPr="00702F6B">
        <w:rPr>
          <w:rFonts w:ascii="Arial" w:hAnsi="Arial" w:cs="Arial"/>
          <w:b/>
          <w:sz w:val="18"/>
          <w:szCs w:val="20"/>
          <w:lang w:val="es-MX"/>
        </w:rPr>
        <w:t xml:space="preserve">Sobre cerrado: </w:t>
      </w:r>
      <w:r w:rsidRPr="00702F6B">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02F6B">
        <w:rPr>
          <w:rFonts w:ascii="Arial" w:hAnsi="Arial" w:cs="Arial"/>
          <w:sz w:val="18"/>
          <w:szCs w:val="20"/>
          <w:lang w:val="es-MX"/>
        </w:rPr>
        <w:t>de Adquisiciones</w:t>
      </w:r>
      <w:r w:rsidRPr="00702F6B">
        <w:rPr>
          <w:rFonts w:ascii="Arial" w:hAnsi="Arial" w:cs="Arial"/>
          <w:sz w:val="18"/>
          <w:szCs w:val="20"/>
          <w:lang w:val="es-MX"/>
        </w:rPr>
        <w:t>, Arrendamientos y Servicios del Sector Público.</w:t>
      </w:r>
    </w:p>
    <w:p w14:paraId="349AAF38" w14:textId="665B6D01" w:rsidR="009D703F" w:rsidRPr="00702F6B" w:rsidRDefault="004F7082" w:rsidP="007056BA">
      <w:pPr>
        <w:ind w:right="420"/>
        <w:outlineLvl w:val="0"/>
        <w:rPr>
          <w:rFonts w:ascii="Arial" w:hAnsi="Arial" w:cs="Arial"/>
          <w:b/>
          <w:sz w:val="18"/>
          <w:szCs w:val="20"/>
          <w:lang w:val="es-MX"/>
        </w:rPr>
      </w:pPr>
      <w:r w:rsidRPr="00702F6B">
        <w:rPr>
          <w:rFonts w:ascii="Arial" w:hAnsi="Arial" w:cs="Arial"/>
          <w:b/>
          <w:sz w:val="18"/>
          <w:szCs w:val="20"/>
          <w:lang w:val="es-MX"/>
        </w:rPr>
        <w:lastRenderedPageBreak/>
        <w:t>Acrónimos</w:t>
      </w:r>
    </w:p>
    <w:p w14:paraId="5C71A9AF" w14:textId="0F87951D" w:rsidR="00286AE3" w:rsidRPr="00702F6B" w:rsidRDefault="00286AE3" w:rsidP="007056BA">
      <w:pPr>
        <w:ind w:right="420"/>
        <w:outlineLvl w:val="0"/>
        <w:rPr>
          <w:rFonts w:ascii="Arial" w:hAnsi="Arial" w:cs="Arial"/>
          <w:b/>
          <w:sz w:val="18"/>
          <w:szCs w:val="20"/>
          <w:lang w:val="es-MX"/>
        </w:rPr>
      </w:pPr>
    </w:p>
    <w:p w14:paraId="08DA66D0" w14:textId="77777777" w:rsidR="00286AE3" w:rsidRPr="00702F6B" w:rsidRDefault="00286AE3" w:rsidP="00286AE3">
      <w:pPr>
        <w:tabs>
          <w:tab w:val="left" w:pos="851"/>
        </w:tabs>
        <w:jc w:val="both"/>
        <w:rPr>
          <w:rFonts w:ascii="Arial" w:hAnsi="Arial" w:cs="Arial"/>
          <w:sz w:val="18"/>
          <w:szCs w:val="20"/>
          <w:lang w:val="es-MX"/>
        </w:rPr>
      </w:pPr>
      <w:r w:rsidRPr="00702F6B">
        <w:rPr>
          <w:rFonts w:ascii="Arial" w:hAnsi="Arial" w:cs="Arial"/>
          <w:b/>
          <w:bCs/>
          <w:sz w:val="18"/>
          <w:szCs w:val="20"/>
          <w:lang w:val="es-MX"/>
        </w:rPr>
        <w:t>CFDI</w:t>
      </w:r>
      <w:r w:rsidRPr="00702F6B">
        <w:rPr>
          <w:rFonts w:ascii="Arial" w:hAnsi="Arial" w:cs="Arial"/>
          <w:sz w:val="18"/>
          <w:szCs w:val="20"/>
          <w:lang w:val="es-MX"/>
        </w:rPr>
        <w:t>: Comprobante Fiscal Digital por Internet.</w:t>
      </w:r>
    </w:p>
    <w:p w14:paraId="3DA6DDE7" w14:textId="77777777" w:rsidR="00286AE3" w:rsidRPr="00702F6B" w:rsidRDefault="00286AE3" w:rsidP="00286AE3">
      <w:pPr>
        <w:tabs>
          <w:tab w:val="left" w:pos="851"/>
        </w:tabs>
        <w:jc w:val="both"/>
        <w:rPr>
          <w:rFonts w:ascii="Arial" w:hAnsi="Arial" w:cs="Arial"/>
          <w:sz w:val="18"/>
          <w:szCs w:val="20"/>
          <w:lang w:val="es-MX"/>
        </w:rPr>
      </w:pPr>
      <w:r w:rsidRPr="00702F6B">
        <w:rPr>
          <w:rFonts w:ascii="Arial" w:hAnsi="Arial" w:cs="Arial"/>
          <w:b/>
          <w:bCs/>
          <w:sz w:val="18"/>
          <w:szCs w:val="20"/>
          <w:lang w:val="es-MX"/>
        </w:rPr>
        <w:t>DOF:</w:t>
      </w:r>
      <w:r w:rsidRPr="00702F6B">
        <w:rPr>
          <w:rFonts w:ascii="Arial" w:hAnsi="Arial" w:cs="Arial"/>
          <w:sz w:val="18"/>
          <w:szCs w:val="20"/>
          <w:lang w:val="es-MX"/>
        </w:rPr>
        <w:t xml:space="preserve"> Diario Oficial de la Federación.</w:t>
      </w:r>
    </w:p>
    <w:p w14:paraId="5F703AA5" w14:textId="77777777" w:rsidR="00286AE3" w:rsidRPr="00702F6B" w:rsidRDefault="00286AE3" w:rsidP="00286AE3">
      <w:pPr>
        <w:ind w:right="420"/>
        <w:outlineLvl w:val="0"/>
        <w:rPr>
          <w:rFonts w:ascii="Arial" w:hAnsi="Arial" w:cs="Arial"/>
          <w:b/>
          <w:sz w:val="18"/>
          <w:szCs w:val="20"/>
          <w:lang w:val="es-MX"/>
        </w:rPr>
      </w:pPr>
    </w:p>
    <w:p w14:paraId="201DBBEB" w14:textId="77777777" w:rsidR="00286AE3" w:rsidRPr="00702F6B" w:rsidRDefault="009D703F" w:rsidP="00286AE3">
      <w:pPr>
        <w:tabs>
          <w:tab w:val="left" w:pos="851"/>
        </w:tabs>
        <w:jc w:val="both"/>
        <w:rPr>
          <w:rFonts w:ascii="Arial" w:hAnsi="Arial" w:cs="Arial"/>
          <w:sz w:val="18"/>
          <w:szCs w:val="20"/>
          <w:lang w:val="es-MX"/>
        </w:rPr>
      </w:pPr>
      <w:proofErr w:type="spellStart"/>
      <w:r w:rsidRPr="00702F6B">
        <w:rPr>
          <w:rFonts w:ascii="Arial" w:hAnsi="Arial" w:cs="Arial"/>
          <w:b/>
          <w:sz w:val="18"/>
          <w:szCs w:val="20"/>
          <w:lang w:val="es-MX"/>
        </w:rPr>
        <w:t>DRM</w:t>
      </w:r>
      <w:proofErr w:type="spellEnd"/>
      <w:r w:rsidRPr="00702F6B">
        <w:rPr>
          <w:rFonts w:ascii="Arial" w:hAnsi="Arial" w:cs="Arial"/>
          <w:b/>
          <w:sz w:val="18"/>
          <w:szCs w:val="20"/>
          <w:lang w:val="es-MX"/>
        </w:rPr>
        <w:t xml:space="preserve">: </w:t>
      </w:r>
      <w:r w:rsidRPr="00702F6B">
        <w:rPr>
          <w:rFonts w:ascii="Arial" w:hAnsi="Arial" w:cs="Arial"/>
          <w:sz w:val="18"/>
          <w:szCs w:val="20"/>
          <w:lang w:val="es-MX"/>
        </w:rPr>
        <w:t>Dirección de Recursos Materiales</w:t>
      </w:r>
    </w:p>
    <w:p w14:paraId="13A292C7" w14:textId="77777777" w:rsidR="00286AE3" w:rsidRPr="00702F6B" w:rsidRDefault="00286AE3" w:rsidP="00286AE3">
      <w:pPr>
        <w:tabs>
          <w:tab w:val="left" w:pos="851"/>
        </w:tabs>
        <w:jc w:val="both"/>
        <w:rPr>
          <w:rFonts w:ascii="Arial" w:hAnsi="Arial" w:cs="Arial"/>
          <w:b/>
          <w:bCs/>
          <w:sz w:val="18"/>
          <w:szCs w:val="20"/>
          <w:lang w:val="es-MX"/>
        </w:rPr>
      </w:pPr>
    </w:p>
    <w:p w14:paraId="178BFACD" w14:textId="563A3F7D" w:rsidR="00286AE3" w:rsidRPr="00702F6B" w:rsidRDefault="00286AE3" w:rsidP="00286AE3">
      <w:pPr>
        <w:tabs>
          <w:tab w:val="left" w:pos="851"/>
        </w:tabs>
        <w:jc w:val="both"/>
        <w:rPr>
          <w:rFonts w:ascii="Arial" w:hAnsi="Arial" w:cs="Arial"/>
          <w:sz w:val="18"/>
          <w:szCs w:val="20"/>
          <w:lang w:val="es-MX"/>
        </w:rPr>
      </w:pPr>
      <w:proofErr w:type="spellStart"/>
      <w:r w:rsidRPr="00702F6B">
        <w:rPr>
          <w:rFonts w:ascii="Arial" w:hAnsi="Arial" w:cs="Arial"/>
          <w:b/>
          <w:bCs/>
          <w:sz w:val="18"/>
          <w:szCs w:val="20"/>
          <w:lang w:val="es-MX"/>
        </w:rPr>
        <w:t>e.firma</w:t>
      </w:r>
      <w:proofErr w:type="spellEnd"/>
      <w:r w:rsidRPr="00702F6B">
        <w:rPr>
          <w:rFonts w:ascii="Arial" w:hAnsi="Arial" w:cs="Arial"/>
          <w:b/>
          <w:bCs/>
          <w:sz w:val="18"/>
          <w:szCs w:val="20"/>
          <w:lang w:val="es-MX"/>
        </w:rPr>
        <w:t>:</w:t>
      </w:r>
      <w:r w:rsidRPr="00702F6B">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702F6B" w:rsidRDefault="00286AE3" w:rsidP="00286AE3">
      <w:pPr>
        <w:tabs>
          <w:tab w:val="left" w:pos="851"/>
        </w:tabs>
        <w:jc w:val="both"/>
        <w:rPr>
          <w:rFonts w:ascii="Arial" w:hAnsi="Arial" w:cs="Arial"/>
          <w:sz w:val="18"/>
          <w:szCs w:val="20"/>
          <w:lang w:val="es-MX"/>
        </w:rPr>
      </w:pPr>
    </w:p>
    <w:p w14:paraId="26E2DBE9" w14:textId="48EC2AA8" w:rsidR="005D02C2" w:rsidRPr="00702F6B" w:rsidRDefault="005D02C2" w:rsidP="00286AE3">
      <w:pPr>
        <w:tabs>
          <w:tab w:val="left" w:pos="851"/>
        </w:tabs>
        <w:jc w:val="both"/>
        <w:rPr>
          <w:rFonts w:ascii="Arial" w:hAnsi="Arial" w:cs="Arial"/>
          <w:b/>
          <w:sz w:val="18"/>
          <w:szCs w:val="20"/>
          <w:lang w:val="es-MX"/>
        </w:rPr>
      </w:pPr>
      <w:r w:rsidRPr="00702F6B">
        <w:rPr>
          <w:rFonts w:ascii="Arial" w:hAnsi="Arial" w:cs="Arial"/>
          <w:b/>
          <w:sz w:val="18"/>
          <w:szCs w:val="20"/>
          <w:lang w:val="es-MX"/>
        </w:rPr>
        <w:t xml:space="preserve">“EL </w:t>
      </w:r>
      <w:proofErr w:type="spellStart"/>
      <w:r w:rsidRPr="00702F6B">
        <w:rPr>
          <w:rFonts w:ascii="Arial" w:hAnsi="Arial" w:cs="Arial"/>
          <w:b/>
          <w:sz w:val="18"/>
          <w:szCs w:val="20"/>
          <w:lang w:val="es-MX"/>
        </w:rPr>
        <w:t>INBAL</w:t>
      </w:r>
      <w:proofErr w:type="spellEnd"/>
      <w:r w:rsidRPr="00702F6B">
        <w:rPr>
          <w:rFonts w:ascii="Arial" w:hAnsi="Arial" w:cs="Arial"/>
          <w:b/>
          <w:sz w:val="18"/>
          <w:szCs w:val="20"/>
          <w:lang w:val="es-MX"/>
        </w:rPr>
        <w:t xml:space="preserve">”: </w:t>
      </w:r>
      <w:r w:rsidRPr="00702F6B">
        <w:rPr>
          <w:rFonts w:ascii="Arial" w:hAnsi="Arial" w:cs="Arial"/>
          <w:sz w:val="18"/>
          <w:szCs w:val="20"/>
          <w:lang w:val="es-MX"/>
        </w:rPr>
        <w:t>El Instituto Nacional de Bellas Artes y Literatura</w:t>
      </w:r>
      <w:r w:rsidRPr="00702F6B">
        <w:rPr>
          <w:rFonts w:ascii="Arial" w:hAnsi="Arial" w:cs="Arial"/>
          <w:b/>
          <w:sz w:val="18"/>
          <w:szCs w:val="20"/>
          <w:lang w:val="es-MX"/>
        </w:rPr>
        <w:t xml:space="preserve">. </w:t>
      </w:r>
    </w:p>
    <w:p w14:paraId="1F2C277A" w14:textId="77777777" w:rsidR="00286AE3" w:rsidRPr="00702F6B" w:rsidRDefault="00286AE3" w:rsidP="00286AE3">
      <w:pPr>
        <w:tabs>
          <w:tab w:val="left" w:pos="851"/>
        </w:tabs>
        <w:jc w:val="both"/>
        <w:rPr>
          <w:rFonts w:ascii="Arial" w:hAnsi="Arial" w:cs="Arial"/>
          <w:b/>
          <w:bCs/>
          <w:sz w:val="18"/>
          <w:szCs w:val="20"/>
          <w:lang w:val="es-MX"/>
        </w:rPr>
      </w:pPr>
    </w:p>
    <w:p w14:paraId="113FCE71" w14:textId="0C407098" w:rsidR="00286AE3" w:rsidRPr="00702F6B" w:rsidRDefault="00286AE3" w:rsidP="00286AE3">
      <w:pPr>
        <w:tabs>
          <w:tab w:val="left" w:pos="851"/>
        </w:tabs>
        <w:jc w:val="both"/>
        <w:rPr>
          <w:rFonts w:ascii="Arial" w:hAnsi="Arial" w:cs="Arial"/>
          <w:sz w:val="18"/>
          <w:szCs w:val="20"/>
          <w:lang w:val="es-MX"/>
        </w:rPr>
      </w:pPr>
      <w:r w:rsidRPr="00702F6B">
        <w:rPr>
          <w:rFonts w:ascii="Arial" w:hAnsi="Arial" w:cs="Arial"/>
          <w:b/>
          <w:bCs/>
          <w:sz w:val="18"/>
          <w:szCs w:val="20"/>
          <w:lang w:val="es-MX"/>
        </w:rPr>
        <w:t>IMSS:</w:t>
      </w:r>
      <w:r w:rsidRPr="00702F6B">
        <w:rPr>
          <w:rFonts w:ascii="Arial" w:hAnsi="Arial" w:cs="Arial"/>
          <w:sz w:val="18"/>
          <w:szCs w:val="20"/>
          <w:lang w:val="es-MX"/>
        </w:rPr>
        <w:t xml:space="preserve"> Instituto Mexicano del Seguro Social.</w:t>
      </w:r>
    </w:p>
    <w:p w14:paraId="57DF8C28" w14:textId="77777777" w:rsidR="00286AE3" w:rsidRPr="00702F6B" w:rsidRDefault="00286AE3" w:rsidP="00286AE3">
      <w:pPr>
        <w:tabs>
          <w:tab w:val="left" w:pos="851"/>
        </w:tabs>
        <w:jc w:val="both"/>
        <w:rPr>
          <w:rFonts w:ascii="Arial" w:hAnsi="Arial" w:cs="Arial"/>
          <w:sz w:val="18"/>
          <w:szCs w:val="20"/>
          <w:lang w:val="es-MX"/>
        </w:rPr>
      </w:pPr>
    </w:p>
    <w:p w14:paraId="3610C2D5" w14:textId="77777777" w:rsidR="00286AE3" w:rsidRPr="00702F6B" w:rsidRDefault="00286AE3" w:rsidP="00286AE3">
      <w:pPr>
        <w:tabs>
          <w:tab w:val="left" w:pos="851"/>
        </w:tabs>
        <w:jc w:val="both"/>
        <w:rPr>
          <w:rFonts w:ascii="Arial" w:hAnsi="Arial" w:cs="Arial"/>
          <w:sz w:val="18"/>
          <w:szCs w:val="20"/>
          <w:lang w:val="es-MX"/>
        </w:rPr>
      </w:pPr>
      <w:r w:rsidRPr="00702F6B">
        <w:rPr>
          <w:rFonts w:ascii="Arial" w:hAnsi="Arial" w:cs="Arial"/>
          <w:b/>
          <w:bCs/>
          <w:sz w:val="18"/>
          <w:szCs w:val="20"/>
          <w:lang w:val="es-MX"/>
        </w:rPr>
        <w:t>INFONAVIT:</w:t>
      </w:r>
      <w:r w:rsidRPr="00702F6B">
        <w:rPr>
          <w:rFonts w:ascii="Arial" w:hAnsi="Arial" w:cs="Arial"/>
          <w:sz w:val="18"/>
          <w:szCs w:val="20"/>
          <w:lang w:val="es-MX"/>
        </w:rPr>
        <w:t xml:space="preserve"> Instituto del Fondo Nacional de la Vivienda para los Trabajadores.</w:t>
      </w:r>
    </w:p>
    <w:p w14:paraId="3C0F3939" w14:textId="77777777" w:rsidR="00286AE3" w:rsidRPr="00702F6B" w:rsidRDefault="00286AE3" w:rsidP="00286AE3">
      <w:pPr>
        <w:tabs>
          <w:tab w:val="left" w:pos="851"/>
        </w:tabs>
        <w:jc w:val="both"/>
        <w:rPr>
          <w:rFonts w:ascii="Arial" w:hAnsi="Arial" w:cs="Arial"/>
          <w:b/>
          <w:sz w:val="18"/>
          <w:szCs w:val="20"/>
          <w:lang w:val="es-MX"/>
        </w:rPr>
      </w:pPr>
    </w:p>
    <w:p w14:paraId="2F13235D" w14:textId="77777777" w:rsidR="00286AE3" w:rsidRPr="00702F6B" w:rsidRDefault="00286AE3" w:rsidP="00286AE3">
      <w:pPr>
        <w:tabs>
          <w:tab w:val="left" w:pos="851"/>
        </w:tabs>
        <w:jc w:val="both"/>
        <w:rPr>
          <w:rFonts w:ascii="Arial" w:hAnsi="Arial" w:cs="Arial"/>
          <w:sz w:val="18"/>
          <w:szCs w:val="20"/>
          <w:lang w:val="es-MX"/>
        </w:rPr>
      </w:pPr>
      <w:r w:rsidRPr="00702F6B">
        <w:rPr>
          <w:rFonts w:ascii="Arial" w:hAnsi="Arial" w:cs="Arial"/>
          <w:b/>
          <w:sz w:val="18"/>
          <w:szCs w:val="20"/>
          <w:lang w:val="es-MX"/>
        </w:rPr>
        <w:t xml:space="preserve">IVA: </w:t>
      </w:r>
      <w:r w:rsidRPr="00702F6B">
        <w:rPr>
          <w:rFonts w:ascii="Arial" w:hAnsi="Arial" w:cs="Arial"/>
          <w:sz w:val="18"/>
          <w:szCs w:val="20"/>
          <w:lang w:val="es-MX"/>
        </w:rPr>
        <w:t>Impuesto al Valor Agregado.</w:t>
      </w:r>
    </w:p>
    <w:p w14:paraId="58C40B92" w14:textId="77777777" w:rsidR="00286AE3" w:rsidRPr="00702F6B" w:rsidRDefault="00286AE3" w:rsidP="00286AE3">
      <w:pPr>
        <w:tabs>
          <w:tab w:val="left" w:pos="851"/>
        </w:tabs>
        <w:jc w:val="both"/>
        <w:rPr>
          <w:rFonts w:ascii="Arial" w:hAnsi="Arial" w:cs="Arial"/>
          <w:b/>
          <w:sz w:val="18"/>
          <w:szCs w:val="20"/>
          <w:lang w:val="es-MX"/>
        </w:rPr>
      </w:pPr>
    </w:p>
    <w:p w14:paraId="7E27C988" w14:textId="52927CA1" w:rsidR="009D703F" w:rsidRPr="00702F6B" w:rsidRDefault="00B24643" w:rsidP="00286AE3">
      <w:pPr>
        <w:tabs>
          <w:tab w:val="left" w:pos="851"/>
        </w:tabs>
        <w:jc w:val="both"/>
        <w:rPr>
          <w:rFonts w:ascii="Arial" w:hAnsi="Arial" w:cs="Arial"/>
          <w:sz w:val="18"/>
          <w:szCs w:val="20"/>
          <w:lang w:val="es-MX"/>
        </w:rPr>
      </w:pPr>
      <w:r w:rsidRPr="00702F6B">
        <w:rPr>
          <w:rFonts w:ascii="Arial" w:hAnsi="Arial" w:cs="Arial"/>
          <w:b/>
          <w:sz w:val="18"/>
          <w:szCs w:val="20"/>
          <w:lang w:val="es-MX"/>
        </w:rPr>
        <w:t>“</w:t>
      </w:r>
      <w:proofErr w:type="spellStart"/>
      <w:r w:rsidRPr="00702F6B">
        <w:rPr>
          <w:rFonts w:ascii="Arial" w:hAnsi="Arial" w:cs="Arial"/>
          <w:b/>
          <w:sz w:val="18"/>
          <w:szCs w:val="20"/>
          <w:lang w:val="es-MX"/>
        </w:rPr>
        <w:t>LAASSP</w:t>
      </w:r>
      <w:proofErr w:type="spellEnd"/>
      <w:r w:rsidRPr="00702F6B">
        <w:rPr>
          <w:rFonts w:ascii="Arial" w:hAnsi="Arial" w:cs="Arial"/>
          <w:b/>
          <w:sz w:val="18"/>
          <w:szCs w:val="20"/>
          <w:lang w:val="es-MX"/>
        </w:rPr>
        <w:t>”</w:t>
      </w:r>
      <w:r w:rsidR="009D703F" w:rsidRPr="00702F6B">
        <w:rPr>
          <w:rFonts w:ascii="Arial" w:hAnsi="Arial" w:cs="Arial"/>
          <w:b/>
          <w:sz w:val="18"/>
          <w:szCs w:val="20"/>
          <w:lang w:val="es-MX"/>
        </w:rPr>
        <w:t xml:space="preserve">: </w:t>
      </w:r>
      <w:r w:rsidR="009D703F" w:rsidRPr="00702F6B">
        <w:rPr>
          <w:rFonts w:ascii="Arial" w:hAnsi="Arial" w:cs="Arial"/>
          <w:sz w:val="18"/>
          <w:szCs w:val="20"/>
          <w:lang w:val="es-MX"/>
        </w:rPr>
        <w:t>Ley de Adquisiciones, Arrendamientos y Servicios del Sector Público.</w:t>
      </w:r>
    </w:p>
    <w:p w14:paraId="44567D2C" w14:textId="77777777" w:rsidR="00286AE3" w:rsidRPr="00702F6B" w:rsidRDefault="00286AE3" w:rsidP="00286AE3">
      <w:pPr>
        <w:tabs>
          <w:tab w:val="left" w:pos="851"/>
        </w:tabs>
        <w:jc w:val="both"/>
        <w:rPr>
          <w:rFonts w:ascii="Arial" w:hAnsi="Arial" w:cs="Arial"/>
          <w:b/>
          <w:bCs/>
          <w:sz w:val="18"/>
          <w:szCs w:val="20"/>
          <w:lang w:val="es-MX"/>
        </w:rPr>
      </w:pPr>
    </w:p>
    <w:p w14:paraId="37B4FEFB" w14:textId="1D9893A5" w:rsidR="005D02C2" w:rsidRPr="00702F6B" w:rsidRDefault="005D02C2" w:rsidP="00286AE3">
      <w:pPr>
        <w:tabs>
          <w:tab w:val="left" w:pos="851"/>
        </w:tabs>
        <w:jc w:val="both"/>
        <w:rPr>
          <w:rFonts w:ascii="Arial" w:hAnsi="Arial" w:cs="Arial"/>
          <w:sz w:val="18"/>
          <w:szCs w:val="20"/>
          <w:lang w:val="es-MX"/>
        </w:rPr>
      </w:pPr>
      <w:proofErr w:type="spellStart"/>
      <w:r w:rsidRPr="00702F6B">
        <w:rPr>
          <w:rFonts w:ascii="Arial" w:hAnsi="Arial" w:cs="Arial"/>
          <w:b/>
          <w:bCs/>
          <w:sz w:val="18"/>
          <w:szCs w:val="20"/>
          <w:lang w:val="es-MX"/>
        </w:rPr>
        <w:t>MFIJ</w:t>
      </w:r>
      <w:proofErr w:type="spellEnd"/>
      <w:r w:rsidRPr="00702F6B">
        <w:rPr>
          <w:rFonts w:ascii="Arial" w:hAnsi="Arial" w:cs="Arial"/>
          <w:b/>
          <w:bCs/>
          <w:sz w:val="18"/>
          <w:szCs w:val="20"/>
          <w:lang w:val="es-MX"/>
        </w:rPr>
        <w:t>:</w:t>
      </w:r>
      <w:r w:rsidRPr="00702F6B">
        <w:rPr>
          <w:rFonts w:ascii="Arial" w:hAnsi="Arial" w:cs="Arial"/>
          <w:sz w:val="18"/>
          <w:szCs w:val="20"/>
          <w:lang w:val="es-MX"/>
        </w:rPr>
        <w:t xml:space="preserve"> Modulo de Formalización de Instrumentos jurídicos. Herramienta informática implementada por la SHCP </w:t>
      </w:r>
      <w:r w:rsidR="00DD46B9" w:rsidRPr="00702F6B">
        <w:rPr>
          <w:rFonts w:ascii="Arial" w:hAnsi="Arial" w:cs="Arial"/>
          <w:sz w:val="18"/>
          <w:szCs w:val="20"/>
          <w:lang w:val="es-MX"/>
        </w:rPr>
        <w:t>para la formalización de</w:t>
      </w:r>
      <w:r w:rsidRPr="00702F6B">
        <w:rPr>
          <w:rFonts w:ascii="Arial" w:hAnsi="Arial" w:cs="Arial"/>
          <w:sz w:val="18"/>
          <w:szCs w:val="20"/>
          <w:lang w:val="es-MX"/>
        </w:rPr>
        <w:t xml:space="preserve"> los contratos que se deriven del presente procedimiento de contratación.</w:t>
      </w:r>
    </w:p>
    <w:p w14:paraId="1B6708FB" w14:textId="77777777" w:rsidR="00286AE3" w:rsidRPr="00702F6B" w:rsidRDefault="00286AE3" w:rsidP="00286AE3">
      <w:pPr>
        <w:tabs>
          <w:tab w:val="left" w:pos="851"/>
        </w:tabs>
        <w:jc w:val="both"/>
        <w:rPr>
          <w:rFonts w:ascii="Arial" w:hAnsi="Arial" w:cs="Arial"/>
          <w:b/>
          <w:sz w:val="18"/>
          <w:szCs w:val="20"/>
          <w:lang w:val="es-MX"/>
        </w:rPr>
      </w:pPr>
    </w:p>
    <w:p w14:paraId="17D9D180" w14:textId="414ABA19" w:rsidR="00B56BB6" w:rsidRPr="00702F6B" w:rsidRDefault="00B56BB6" w:rsidP="00B56BB6">
      <w:pPr>
        <w:tabs>
          <w:tab w:val="left" w:pos="851"/>
        </w:tabs>
        <w:rPr>
          <w:rFonts w:ascii="Arial" w:hAnsi="Arial" w:cs="Arial"/>
          <w:sz w:val="18"/>
          <w:szCs w:val="20"/>
          <w:lang w:val="es-MX"/>
        </w:rPr>
      </w:pPr>
      <w:r w:rsidRPr="00702F6B">
        <w:rPr>
          <w:rFonts w:ascii="Arial" w:hAnsi="Arial" w:cs="Arial"/>
          <w:b/>
          <w:sz w:val="18"/>
          <w:szCs w:val="20"/>
          <w:lang w:val="es-MX"/>
        </w:rPr>
        <w:t xml:space="preserve">“OFICINA DE REPRESENTACIÓN”: </w:t>
      </w:r>
      <w:r w:rsidRPr="00702F6B">
        <w:rPr>
          <w:rFonts w:ascii="Arial" w:hAnsi="Arial" w:cs="Arial"/>
          <w:sz w:val="18"/>
          <w:szCs w:val="20"/>
          <w:lang w:val="es-MX"/>
        </w:rPr>
        <w:t xml:space="preserve">Oficina de Representación de la Secretaría de la Función Pública. </w:t>
      </w:r>
    </w:p>
    <w:p w14:paraId="00B8C178" w14:textId="77777777" w:rsidR="00286AE3" w:rsidRPr="00702F6B" w:rsidRDefault="00286AE3" w:rsidP="00286AE3">
      <w:pPr>
        <w:tabs>
          <w:tab w:val="left" w:pos="851"/>
        </w:tabs>
        <w:jc w:val="both"/>
        <w:rPr>
          <w:rFonts w:ascii="Arial" w:hAnsi="Arial" w:cs="Arial"/>
          <w:b/>
          <w:sz w:val="18"/>
          <w:szCs w:val="20"/>
          <w:lang w:val="es-MX"/>
        </w:rPr>
      </w:pPr>
    </w:p>
    <w:p w14:paraId="40772CA5" w14:textId="5AD0361C" w:rsidR="002F2D7E" w:rsidRPr="00702F6B" w:rsidRDefault="009D703F" w:rsidP="00286AE3">
      <w:pPr>
        <w:tabs>
          <w:tab w:val="left" w:pos="851"/>
        </w:tabs>
        <w:jc w:val="both"/>
        <w:rPr>
          <w:rFonts w:ascii="Arial" w:hAnsi="Arial" w:cs="Arial"/>
          <w:sz w:val="18"/>
          <w:szCs w:val="20"/>
          <w:lang w:val="es-MX"/>
        </w:rPr>
      </w:pPr>
      <w:r w:rsidRPr="00702F6B">
        <w:rPr>
          <w:rFonts w:ascii="Arial" w:hAnsi="Arial" w:cs="Arial"/>
          <w:b/>
          <w:sz w:val="18"/>
          <w:szCs w:val="20"/>
          <w:lang w:val="es-MX"/>
        </w:rPr>
        <w:t>“</w:t>
      </w:r>
      <w:proofErr w:type="spellStart"/>
      <w:r w:rsidRPr="00702F6B">
        <w:rPr>
          <w:rFonts w:ascii="Arial" w:hAnsi="Arial" w:cs="Arial"/>
          <w:b/>
          <w:sz w:val="18"/>
          <w:szCs w:val="20"/>
          <w:lang w:val="es-MX"/>
        </w:rPr>
        <w:t>R</w:t>
      </w:r>
      <w:r w:rsidR="00F90983" w:rsidRPr="00702F6B">
        <w:rPr>
          <w:rFonts w:ascii="Arial" w:hAnsi="Arial" w:cs="Arial"/>
          <w:b/>
          <w:sz w:val="18"/>
          <w:szCs w:val="20"/>
          <w:lang w:val="es-MX"/>
        </w:rPr>
        <w:t>LAASSP</w:t>
      </w:r>
      <w:proofErr w:type="spellEnd"/>
      <w:r w:rsidR="00F90983" w:rsidRPr="00702F6B">
        <w:rPr>
          <w:rFonts w:ascii="Arial" w:hAnsi="Arial" w:cs="Arial"/>
          <w:b/>
          <w:sz w:val="18"/>
          <w:szCs w:val="20"/>
          <w:lang w:val="es-MX"/>
        </w:rPr>
        <w:t>”</w:t>
      </w:r>
      <w:r w:rsidRPr="00702F6B">
        <w:rPr>
          <w:rFonts w:ascii="Arial" w:hAnsi="Arial" w:cs="Arial"/>
          <w:b/>
          <w:sz w:val="18"/>
          <w:szCs w:val="20"/>
          <w:lang w:val="es-MX"/>
        </w:rPr>
        <w:t xml:space="preserve">: </w:t>
      </w:r>
      <w:r w:rsidRPr="00702F6B">
        <w:rPr>
          <w:rFonts w:ascii="Arial" w:hAnsi="Arial" w:cs="Arial"/>
          <w:sz w:val="18"/>
          <w:szCs w:val="20"/>
          <w:lang w:val="es-MX"/>
        </w:rPr>
        <w:t>Reglamento de la Ley de Adquisiciones, Arrendamientos y Servicios del Sector Público.</w:t>
      </w:r>
    </w:p>
    <w:p w14:paraId="77AAB801" w14:textId="77777777" w:rsidR="00286AE3" w:rsidRPr="00702F6B" w:rsidRDefault="00286AE3" w:rsidP="00286AE3">
      <w:pPr>
        <w:tabs>
          <w:tab w:val="left" w:pos="851"/>
        </w:tabs>
        <w:jc w:val="both"/>
        <w:rPr>
          <w:rFonts w:ascii="Arial" w:hAnsi="Arial" w:cs="Arial"/>
          <w:b/>
          <w:sz w:val="18"/>
          <w:szCs w:val="20"/>
          <w:lang w:val="es-MX"/>
        </w:rPr>
      </w:pPr>
    </w:p>
    <w:p w14:paraId="1E454073" w14:textId="4AE2BE48" w:rsidR="005D02C2" w:rsidRPr="00702F6B" w:rsidRDefault="005D02C2" w:rsidP="00286AE3">
      <w:pPr>
        <w:tabs>
          <w:tab w:val="left" w:pos="851"/>
        </w:tabs>
        <w:jc w:val="both"/>
        <w:rPr>
          <w:rFonts w:ascii="Arial" w:hAnsi="Arial" w:cs="Arial"/>
          <w:sz w:val="18"/>
          <w:szCs w:val="20"/>
          <w:lang w:val="es-MX"/>
        </w:rPr>
      </w:pPr>
      <w:r w:rsidRPr="00702F6B">
        <w:rPr>
          <w:rFonts w:ascii="Arial" w:hAnsi="Arial" w:cs="Arial"/>
          <w:b/>
          <w:sz w:val="18"/>
          <w:szCs w:val="20"/>
          <w:lang w:val="es-MX"/>
        </w:rPr>
        <w:t>“RFC”:</w:t>
      </w:r>
      <w:r w:rsidRPr="00702F6B">
        <w:rPr>
          <w:rFonts w:ascii="Arial" w:hAnsi="Arial" w:cs="Arial"/>
          <w:sz w:val="20"/>
          <w:szCs w:val="20"/>
          <w:lang w:val="es-MX"/>
        </w:rPr>
        <w:t xml:space="preserve"> </w:t>
      </w:r>
      <w:r w:rsidRPr="00702F6B">
        <w:rPr>
          <w:rFonts w:ascii="Arial" w:hAnsi="Arial" w:cs="Arial"/>
          <w:sz w:val="18"/>
          <w:szCs w:val="20"/>
          <w:lang w:val="es-MX"/>
        </w:rPr>
        <w:t>Registro Federal de Contribuyentes</w:t>
      </w:r>
    </w:p>
    <w:p w14:paraId="35B207F8" w14:textId="12FEB33B" w:rsidR="004F7082" w:rsidRPr="00702F6B" w:rsidRDefault="004F7082" w:rsidP="0031546D">
      <w:pPr>
        <w:tabs>
          <w:tab w:val="left" w:pos="851"/>
        </w:tabs>
        <w:spacing w:after="160"/>
        <w:jc w:val="both"/>
        <w:rPr>
          <w:rFonts w:ascii="Arial" w:hAnsi="Arial" w:cs="Arial"/>
          <w:sz w:val="20"/>
          <w:szCs w:val="20"/>
          <w:lang w:val="es-MX"/>
        </w:rPr>
      </w:pPr>
      <w:r w:rsidRPr="00702F6B">
        <w:rPr>
          <w:rFonts w:ascii="Arial" w:hAnsi="Arial" w:cs="Arial"/>
          <w:sz w:val="20"/>
          <w:szCs w:val="20"/>
          <w:lang w:val="es-MX"/>
        </w:rPr>
        <w:br w:type="page"/>
      </w:r>
    </w:p>
    <w:p w14:paraId="09E8856C" w14:textId="77777777" w:rsidR="00B53273" w:rsidRPr="00702F6B"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02F6B">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02F6B" w:rsidRDefault="00AF6C86" w:rsidP="00AF6C86">
      <w:pPr>
        <w:pStyle w:val="Textoindependiente3"/>
        <w:ind w:right="0"/>
        <w:rPr>
          <w:rFonts w:cs="Arial"/>
          <w:b/>
          <w:szCs w:val="20"/>
          <w:lang w:val="es-MX"/>
        </w:rPr>
      </w:pPr>
    </w:p>
    <w:p w14:paraId="2A8143F9" w14:textId="136D6DD3" w:rsidR="00975B62" w:rsidRPr="00702F6B" w:rsidRDefault="00AF6C86" w:rsidP="00975B62">
      <w:pPr>
        <w:spacing w:line="276" w:lineRule="auto"/>
        <w:jc w:val="both"/>
        <w:rPr>
          <w:rFonts w:ascii="Montserrat" w:hAnsi="Montserrat" w:cstheme="minorHAnsi"/>
          <w:b/>
          <w:sz w:val="20"/>
          <w:szCs w:val="20"/>
        </w:rPr>
      </w:pPr>
      <w:r w:rsidRPr="00702F6B">
        <w:rPr>
          <w:rFonts w:ascii="Arial" w:eastAsia="Batang" w:hAnsi="Arial" w:cs="Arial"/>
          <w:sz w:val="18"/>
          <w:szCs w:val="18"/>
          <w:lang w:val="es-MX"/>
        </w:rPr>
        <w:t xml:space="preserve">El Instituto Nacional de Bellas Artes y Literatura, a quien en lo sucesivo se le denominará EL </w:t>
      </w:r>
      <w:proofErr w:type="spellStart"/>
      <w:r w:rsidRPr="00702F6B">
        <w:rPr>
          <w:rFonts w:ascii="Arial" w:eastAsia="Batang" w:hAnsi="Arial" w:cs="Arial"/>
          <w:sz w:val="18"/>
          <w:szCs w:val="18"/>
          <w:lang w:val="es-MX"/>
        </w:rPr>
        <w:t>INBA</w:t>
      </w:r>
      <w:r w:rsidR="00274259" w:rsidRPr="00702F6B">
        <w:rPr>
          <w:rFonts w:ascii="Arial" w:eastAsia="Batang" w:hAnsi="Arial" w:cs="Arial"/>
          <w:sz w:val="18"/>
          <w:szCs w:val="18"/>
          <w:lang w:val="es-MX"/>
        </w:rPr>
        <w:t>L</w:t>
      </w:r>
      <w:proofErr w:type="spellEnd"/>
      <w:r w:rsidRPr="00702F6B">
        <w:rPr>
          <w:rFonts w:ascii="Arial" w:eastAsia="Batang" w:hAnsi="Arial" w:cs="Arial"/>
          <w:sz w:val="18"/>
          <w:szCs w:val="18"/>
          <w:lang w:val="es-MX"/>
        </w:rPr>
        <w:t>, en cumplimiento a las disposiciones que establece el Artículo 134 de la Constitución Política de los Estados Unidos Mexicanos, y el Título Segundo “De los Procedimientos de Contratación”, Capítulo Primero “Generalidades”</w:t>
      </w:r>
      <w:r w:rsidR="005119A3" w:rsidRPr="00702F6B">
        <w:rPr>
          <w:rFonts w:ascii="Arial" w:eastAsia="Batang" w:hAnsi="Arial" w:cs="Arial"/>
          <w:sz w:val="18"/>
          <w:szCs w:val="18"/>
          <w:lang w:val="es-MX"/>
        </w:rPr>
        <w:t xml:space="preserve"> y Titulo Tercero de los Contratos</w:t>
      </w:r>
      <w:r w:rsidR="00513CE2" w:rsidRPr="00702F6B">
        <w:rPr>
          <w:rFonts w:ascii="Arial" w:eastAsia="Batang" w:hAnsi="Arial" w:cs="Arial"/>
          <w:sz w:val="18"/>
          <w:szCs w:val="18"/>
          <w:lang w:val="es-MX"/>
        </w:rPr>
        <w:t xml:space="preserve"> </w:t>
      </w:r>
      <w:r w:rsidR="00AE679B" w:rsidRPr="00702F6B">
        <w:rPr>
          <w:rFonts w:ascii="Arial" w:eastAsia="Batang" w:hAnsi="Arial" w:cs="Arial"/>
          <w:sz w:val="18"/>
          <w:szCs w:val="18"/>
          <w:lang w:val="es-MX"/>
        </w:rPr>
        <w:t>d</w:t>
      </w:r>
      <w:r w:rsidR="00513CE2" w:rsidRPr="00702F6B">
        <w:rPr>
          <w:rFonts w:ascii="Arial" w:eastAsia="Batang" w:hAnsi="Arial" w:cs="Arial"/>
          <w:sz w:val="18"/>
          <w:szCs w:val="18"/>
          <w:lang w:val="es-MX"/>
        </w:rPr>
        <w:t>e las Excepciones a la Licitación Pública</w:t>
      </w:r>
      <w:r w:rsidRPr="00702F6B">
        <w:rPr>
          <w:rFonts w:ascii="Arial" w:eastAsia="Batang" w:hAnsi="Arial" w:cs="Arial"/>
          <w:sz w:val="18"/>
          <w:szCs w:val="18"/>
          <w:lang w:val="es-MX"/>
        </w:rPr>
        <w:t>” y los Artículos</w:t>
      </w:r>
      <w:r w:rsidR="002D3FC9" w:rsidRPr="00702F6B">
        <w:rPr>
          <w:rFonts w:ascii="Arial" w:eastAsia="Batang" w:hAnsi="Arial" w:cs="Arial"/>
          <w:sz w:val="18"/>
          <w:szCs w:val="18"/>
          <w:lang w:val="es-MX"/>
        </w:rPr>
        <w:t xml:space="preserve"> </w:t>
      </w:r>
      <w:r w:rsidR="002A58B0" w:rsidRPr="00702F6B">
        <w:rPr>
          <w:rFonts w:ascii="Arial" w:eastAsia="Batang" w:hAnsi="Arial" w:cs="Arial"/>
          <w:sz w:val="18"/>
          <w:szCs w:val="18"/>
          <w:lang w:val="es-MX"/>
        </w:rPr>
        <w:t xml:space="preserve">25, 26 Fracción II, 26 Bis Fracción II, 28 Fracción I, 33, </w:t>
      </w:r>
      <w:r w:rsidR="002D3FC9" w:rsidRPr="00702F6B">
        <w:rPr>
          <w:rFonts w:ascii="Arial" w:eastAsia="Batang" w:hAnsi="Arial" w:cs="Arial"/>
          <w:sz w:val="18"/>
          <w:szCs w:val="18"/>
          <w:lang w:val="es-MX"/>
        </w:rPr>
        <w:t xml:space="preserve">33 Bis, </w:t>
      </w:r>
      <w:r w:rsidR="002A58B0" w:rsidRPr="00702F6B">
        <w:rPr>
          <w:rFonts w:ascii="Arial" w:eastAsia="Batang" w:hAnsi="Arial" w:cs="Arial"/>
          <w:sz w:val="18"/>
          <w:szCs w:val="18"/>
          <w:lang w:val="es-MX"/>
        </w:rPr>
        <w:t>34, 35, 36, 36 Bis F</w:t>
      </w:r>
      <w:r w:rsidR="00210A33" w:rsidRPr="00702F6B">
        <w:rPr>
          <w:rFonts w:ascii="Arial" w:eastAsia="Batang" w:hAnsi="Arial" w:cs="Arial"/>
          <w:sz w:val="18"/>
          <w:szCs w:val="18"/>
          <w:lang w:val="es-MX"/>
        </w:rPr>
        <w:t xml:space="preserve">racción </w:t>
      </w:r>
      <w:r w:rsidR="006B2CFC" w:rsidRPr="00702F6B">
        <w:rPr>
          <w:rFonts w:ascii="Arial" w:eastAsia="Batang" w:hAnsi="Arial" w:cs="Arial"/>
          <w:sz w:val="18"/>
          <w:szCs w:val="18"/>
          <w:lang w:val="es-MX"/>
        </w:rPr>
        <w:t>I</w:t>
      </w:r>
      <w:r w:rsidR="000300F2" w:rsidRPr="00702F6B">
        <w:rPr>
          <w:rFonts w:ascii="Arial" w:eastAsia="Batang" w:hAnsi="Arial" w:cs="Arial"/>
          <w:sz w:val="18"/>
          <w:szCs w:val="18"/>
          <w:lang w:val="es-MX"/>
        </w:rPr>
        <w:t>I</w:t>
      </w:r>
      <w:r w:rsidR="00210A33" w:rsidRPr="00702F6B">
        <w:rPr>
          <w:rFonts w:ascii="Arial" w:eastAsia="Batang" w:hAnsi="Arial" w:cs="Arial"/>
          <w:sz w:val="18"/>
          <w:szCs w:val="18"/>
          <w:lang w:val="es-MX"/>
        </w:rPr>
        <w:t xml:space="preserve">, 37, 37 Bis, 38, </w:t>
      </w:r>
      <w:r w:rsidR="002D3FC9" w:rsidRPr="00702F6B">
        <w:rPr>
          <w:rFonts w:ascii="Arial" w:eastAsia="Batang" w:hAnsi="Arial" w:cs="Arial"/>
          <w:sz w:val="18"/>
          <w:szCs w:val="18"/>
          <w:lang w:val="es-MX"/>
        </w:rPr>
        <w:t xml:space="preserve">40, </w:t>
      </w:r>
      <w:r w:rsidR="002A4770" w:rsidRPr="00702F6B">
        <w:rPr>
          <w:rFonts w:ascii="Arial" w:eastAsia="Batang" w:hAnsi="Arial" w:cs="Arial"/>
          <w:sz w:val="18"/>
          <w:szCs w:val="18"/>
          <w:lang w:val="es-MX"/>
        </w:rPr>
        <w:t xml:space="preserve">42, </w:t>
      </w:r>
      <w:r w:rsidR="00210A33" w:rsidRPr="00702F6B">
        <w:rPr>
          <w:rFonts w:ascii="Arial" w:eastAsia="Batang" w:hAnsi="Arial" w:cs="Arial"/>
          <w:sz w:val="18"/>
          <w:szCs w:val="18"/>
          <w:lang w:val="es-MX"/>
        </w:rPr>
        <w:t>43,</w:t>
      </w:r>
      <w:r w:rsidR="00A60B78" w:rsidRPr="00702F6B">
        <w:rPr>
          <w:rFonts w:ascii="Arial" w:eastAsia="Batang" w:hAnsi="Arial" w:cs="Arial"/>
          <w:sz w:val="18"/>
          <w:szCs w:val="18"/>
          <w:lang w:val="es-MX"/>
        </w:rPr>
        <w:t xml:space="preserve"> </w:t>
      </w:r>
      <w:r w:rsidR="002C2EF9" w:rsidRPr="00702F6B">
        <w:rPr>
          <w:rFonts w:ascii="Arial" w:eastAsia="Batang" w:hAnsi="Arial" w:cs="Arial"/>
          <w:sz w:val="18"/>
          <w:szCs w:val="18"/>
          <w:lang w:val="es-MX"/>
        </w:rPr>
        <w:t>4</w:t>
      </w:r>
      <w:r w:rsidR="00513CE2" w:rsidRPr="00702F6B">
        <w:rPr>
          <w:rFonts w:ascii="Arial" w:eastAsia="Batang" w:hAnsi="Arial" w:cs="Arial"/>
          <w:sz w:val="18"/>
          <w:szCs w:val="18"/>
          <w:lang w:val="es-MX"/>
        </w:rPr>
        <w:t>4</w:t>
      </w:r>
      <w:r w:rsidR="00A60B78" w:rsidRPr="00702F6B">
        <w:rPr>
          <w:rFonts w:ascii="Arial" w:eastAsia="Batang" w:hAnsi="Arial" w:cs="Arial"/>
          <w:sz w:val="18"/>
          <w:szCs w:val="18"/>
          <w:lang w:val="es-MX"/>
        </w:rPr>
        <w:t>,</w:t>
      </w:r>
      <w:r w:rsidR="00210A33" w:rsidRPr="00702F6B">
        <w:rPr>
          <w:rFonts w:ascii="Arial" w:eastAsia="Batang" w:hAnsi="Arial" w:cs="Arial"/>
          <w:sz w:val="18"/>
          <w:szCs w:val="18"/>
          <w:lang w:val="es-MX"/>
        </w:rPr>
        <w:t xml:space="preserve"> </w:t>
      </w:r>
      <w:r w:rsidR="00A60B78" w:rsidRPr="00702F6B">
        <w:rPr>
          <w:rFonts w:ascii="Arial" w:eastAsia="Batang" w:hAnsi="Arial" w:cs="Arial"/>
          <w:sz w:val="18"/>
          <w:szCs w:val="18"/>
          <w:lang w:val="es-MX"/>
        </w:rPr>
        <w:t xml:space="preserve">y </w:t>
      </w:r>
      <w:r w:rsidR="002A58B0" w:rsidRPr="00702F6B">
        <w:rPr>
          <w:rFonts w:ascii="Arial" w:eastAsia="Batang" w:hAnsi="Arial" w:cs="Arial"/>
          <w:sz w:val="18"/>
          <w:szCs w:val="18"/>
          <w:lang w:val="es-MX"/>
        </w:rPr>
        <w:t>45</w:t>
      </w:r>
      <w:r w:rsidR="008C4F19" w:rsidRPr="00702F6B">
        <w:rPr>
          <w:rFonts w:ascii="Arial" w:eastAsia="Batang" w:hAnsi="Arial" w:cs="Arial"/>
          <w:sz w:val="18"/>
          <w:szCs w:val="18"/>
          <w:lang w:val="es-MX"/>
        </w:rPr>
        <w:t xml:space="preserve"> </w:t>
      </w:r>
      <w:r w:rsidRPr="00702F6B">
        <w:rPr>
          <w:rFonts w:ascii="Arial" w:eastAsia="Batang" w:hAnsi="Arial" w:cs="Arial"/>
          <w:sz w:val="18"/>
          <w:szCs w:val="18"/>
          <w:lang w:val="es-MX"/>
        </w:rPr>
        <w:t xml:space="preserve">de la Ley de Adquisiciones, Arrendamientos y Servicios del Sector Público, en lo sucesivo la </w:t>
      </w:r>
      <w:r w:rsidR="00B24643" w:rsidRPr="00702F6B">
        <w:rPr>
          <w:rFonts w:ascii="Arial" w:eastAsia="Batang" w:hAnsi="Arial" w:cs="Arial"/>
          <w:b/>
          <w:sz w:val="18"/>
          <w:szCs w:val="18"/>
          <w:lang w:val="es-MX"/>
        </w:rPr>
        <w:t>“</w:t>
      </w:r>
      <w:proofErr w:type="spellStart"/>
      <w:r w:rsidR="00B24643" w:rsidRPr="00702F6B">
        <w:rPr>
          <w:rFonts w:ascii="Arial" w:eastAsia="Batang" w:hAnsi="Arial" w:cs="Arial"/>
          <w:b/>
          <w:sz w:val="18"/>
          <w:szCs w:val="18"/>
          <w:lang w:val="es-MX"/>
        </w:rPr>
        <w:t>LAASSP</w:t>
      </w:r>
      <w:proofErr w:type="spellEnd"/>
      <w:r w:rsidR="00B24643" w:rsidRPr="00702F6B">
        <w:rPr>
          <w:rFonts w:ascii="Arial" w:eastAsia="Batang" w:hAnsi="Arial" w:cs="Arial"/>
          <w:b/>
          <w:sz w:val="18"/>
          <w:szCs w:val="18"/>
          <w:lang w:val="es-MX"/>
        </w:rPr>
        <w:t>”</w:t>
      </w:r>
      <w:r w:rsidRPr="00702F6B">
        <w:rPr>
          <w:rFonts w:ascii="Arial" w:eastAsia="Batang" w:hAnsi="Arial" w:cs="Arial"/>
          <w:sz w:val="18"/>
          <w:szCs w:val="18"/>
          <w:lang w:val="es-MX"/>
        </w:rPr>
        <w:t>; y los correlativos de su Reglamento en lo sucesivo “</w:t>
      </w:r>
      <w:proofErr w:type="spellStart"/>
      <w:r w:rsidRPr="00702F6B">
        <w:rPr>
          <w:rFonts w:ascii="Arial" w:eastAsia="Batang" w:hAnsi="Arial" w:cs="Arial"/>
          <w:b/>
          <w:bCs/>
          <w:sz w:val="18"/>
          <w:szCs w:val="18"/>
          <w:lang w:val="es-MX"/>
        </w:rPr>
        <w:t>R</w:t>
      </w:r>
      <w:r w:rsidR="00F90983" w:rsidRPr="00702F6B">
        <w:rPr>
          <w:rFonts w:ascii="Arial" w:eastAsia="Batang" w:hAnsi="Arial" w:cs="Arial"/>
          <w:b/>
          <w:sz w:val="18"/>
          <w:szCs w:val="18"/>
          <w:lang w:val="es-MX"/>
        </w:rPr>
        <w:t>LAASSP</w:t>
      </w:r>
      <w:proofErr w:type="spellEnd"/>
      <w:r w:rsidR="00F90983" w:rsidRPr="00702F6B">
        <w:rPr>
          <w:rFonts w:ascii="Arial" w:eastAsia="Batang" w:hAnsi="Arial" w:cs="Arial"/>
          <w:b/>
          <w:sz w:val="18"/>
          <w:szCs w:val="18"/>
          <w:lang w:val="es-MX"/>
        </w:rPr>
        <w:t>”</w:t>
      </w:r>
      <w:r w:rsidRPr="00702F6B">
        <w:rPr>
          <w:rFonts w:ascii="Arial" w:eastAsia="Batang" w:hAnsi="Arial" w:cs="Arial"/>
          <w:sz w:val="18"/>
          <w:szCs w:val="18"/>
          <w:lang w:val="es-MX"/>
        </w:rPr>
        <w:t xml:space="preserve">; y demás disposiciones relativas vigentes aplicables en la materia, EL </w:t>
      </w:r>
      <w:proofErr w:type="spellStart"/>
      <w:r w:rsidRPr="00702F6B">
        <w:rPr>
          <w:rFonts w:ascii="Arial" w:eastAsia="Batang" w:hAnsi="Arial" w:cs="Arial"/>
          <w:sz w:val="18"/>
          <w:szCs w:val="18"/>
          <w:lang w:val="es-MX"/>
        </w:rPr>
        <w:t>INBA</w:t>
      </w:r>
      <w:r w:rsidR="00274259" w:rsidRPr="00702F6B">
        <w:rPr>
          <w:rFonts w:ascii="Arial" w:eastAsia="Batang" w:hAnsi="Arial" w:cs="Arial"/>
          <w:sz w:val="18"/>
          <w:szCs w:val="18"/>
          <w:lang w:val="es-MX"/>
        </w:rPr>
        <w:t>L</w:t>
      </w:r>
      <w:proofErr w:type="spellEnd"/>
      <w:r w:rsidRPr="00702F6B">
        <w:rPr>
          <w:rFonts w:ascii="Arial" w:eastAsia="Batang" w:hAnsi="Arial" w:cs="Arial"/>
          <w:sz w:val="18"/>
          <w:szCs w:val="18"/>
          <w:lang w:val="es-MX"/>
        </w:rPr>
        <w:t>, a través de la Dirección de Recursos Materiales</w:t>
      </w:r>
      <w:r w:rsidR="008C4F19" w:rsidRPr="00702F6B">
        <w:rPr>
          <w:rFonts w:ascii="Arial" w:eastAsia="Batang" w:hAnsi="Arial" w:cs="Arial"/>
          <w:sz w:val="18"/>
          <w:szCs w:val="18"/>
          <w:lang w:val="es-MX"/>
        </w:rPr>
        <w:t>,</w:t>
      </w:r>
      <w:r w:rsidRPr="00702F6B">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2" w:name="_Hlk536094206"/>
      <w:r w:rsidR="00D729C9" w:rsidRPr="00702F6B">
        <w:rPr>
          <w:rFonts w:ascii="Arial" w:eastAsia="Batang" w:hAnsi="Arial" w:cs="Arial"/>
          <w:sz w:val="18"/>
          <w:szCs w:val="18"/>
          <w:lang w:val="es-MX"/>
        </w:rPr>
        <w:t>Alcaldía</w:t>
      </w:r>
      <w:bookmarkEnd w:id="2"/>
      <w:r w:rsidR="00D729C9" w:rsidRPr="00702F6B">
        <w:rPr>
          <w:rFonts w:ascii="Arial" w:eastAsia="Batang" w:hAnsi="Arial" w:cs="Arial"/>
          <w:sz w:val="18"/>
          <w:szCs w:val="18"/>
          <w:lang w:val="es-MX"/>
        </w:rPr>
        <w:t xml:space="preserve"> </w:t>
      </w:r>
      <w:r w:rsidRPr="00702F6B">
        <w:rPr>
          <w:rFonts w:ascii="Arial" w:eastAsia="Batang" w:hAnsi="Arial" w:cs="Arial"/>
          <w:sz w:val="18"/>
          <w:szCs w:val="18"/>
          <w:lang w:val="es-MX"/>
        </w:rPr>
        <w:t xml:space="preserve">Cuauhtémoc, en la Ciudad de México, con teléfono </w:t>
      </w:r>
      <w:r w:rsidR="002F2D7E" w:rsidRPr="00702F6B">
        <w:rPr>
          <w:rFonts w:ascii="Arial" w:eastAsia="Batang" w:hAnsi="Arial" w:cs="Arial"/>
          <w:sz w:val="18"/>
          <w:szCs w:val="18"/>
          <w:lang w:val="es-MX"/>
        </w:rPr>
        <w:t>55-</w:t>
      </w:r>
      <w:r w:rsidRPr="00702F6B">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02F6B">
        <w:rPr>
          <w:rFonts w:ascii="Arial" w:eastAsia="Batang" w:hAnsi="Arial" w:cs="Arial"/>
          <w:b/>
          <w:sz w:val="18"/>
          <w:szCs w:val="18"/>
          <w:lang w:val="es-MX"/>
        </w:rPr>
        <w:t>“</w:t>
      </w:r>
      <w:proofErr w:type="spellStart"/>
      <w:r w:rsidR="00B24643" w:rsidRPr="00702F6B">
        <w:rPr>
          <w:rFonts w:ascii="Arial" w:eastAsia="Batang" w:hAnsi="Arial" w:cs="Arial"/>
          <w:b/>
          <w:sz w:val="18"/>
          <w:szCs w:val="18"/>
          <w:lang w:val="es-MX"/>
        </w:rPr>
        <w:t>LAASSP</w:t>
      </w:r>
      <w:proofErr w:type="spellEnd"/>
      <w:r w:rsidR="00B24643" w:rsidRPr="00702F6B">
        <w:rPr>
          <w:rFonts w:ascii="Arial" w:eastAsia="Batang" w:hAnsi="Arial" w:cs="Arial"/>
          <w:b/>
          <w:sz w:val="18"/>
          <w:szCs w:val="18"/>
          <w:lang w:val="es-MX"/>
        </w:rPr>
        <w:t>”</w:t>
      </w:r>
      <w:r w:rsidRPr="00702F6B">
        <w:rPr>
          <w:rFonts w:ascii="Arial" w:eastAsia="Batang" w:hAnsi="Arial" w:cs="Arial"/>
          <w:sz w:val="18"/>
          <w:szCs w:val="18"/>
          <w:lang w:val="es-MX"/>
        </w:rPr>
        <w:t>, a participar en l</w:t>
      </w:r>
      <w:r w:rsidR="00F136C1" w:rsidRPr="00702F6B">
        <w:rPr>
          <w:rFonts w:ascii="Arial" w:eastAsia="Batang" w:hAnsi="Arial" w:cs="Arial"/>
          <w:sz w:val="18"/>
          <w:szCs w:val="18"/>
          <w:lang w:val="es-MX"/>
        </w:rPr>
        <w:t xml:space="preserve">a </w:t>
      </w:r>
      <w:r w:rsidRPr="00702F6B">
        <w:rPr>
          <w:rFonts w:ascii="Arial" w:eastAsia="Batang" w:hAnsi="Arial" w:cs="Arial"/>
          <w:sz w:val="18"/>
          <w:szCs w:val="18"/>
          <w:lang w:val="es-MX"/>
        </w:rPr>
        <w:t xml:space="preserve">Invitación a Cuando Menos Tres Personas de Carácter Nacional Electrónica Número </w:t>
      </w:r>
      <w:r w:rsidR="005A43E3" w:rsidRPr="00702F6B">
        <w:rPr>
          <w:rFonts w:ascii="Arial" w:eastAsia="Batang" w:hAnsi="Arial" w:cs="Arial"/>
          <w:b/>
          <w:sz w:val="18"/>
          <w:szCs w:val="18"/>
          <w:lang w:val="es-MX"/>
        </w:rPr>
        <w:t>IA-48-E00-048E00995-N-672-2024</w:t>
      </w:r>
      <w:r w:rsidR="000C24D0" w:rsidRPr="00702F6B">
        <w:rPr>
          <w:rFonts w:ascii="Arial" w:eastAsia="Batang" w:hAnsi="Arial" w:cs="Arial"/>
          <w:b/>
          <w:sz w:val="18"/>
          <w:szCs w:val="18"/>
          <w:lang w:val="es-MX"/>
        </w:rPr>
        <w:t xml:space="preserve">, </w:t>
      </w:r>
      <w:r w:rsidR="00B53273" w:rsidRPr="00702F6B">
        <w:rPr>
          <w:rFonts w:ascii="Arial" w:eastAsia="Batang" w:hAnsi="Arial" w:cs="Arial"/>
          <w:sz w:val="18"/>
          <w:szCs w:val="18"/>
          <w:lang w:val="es-MX"/>
        </w:rPr>
        <w:t xml:space="preserve">para </w:t>
      </w:r>
      <w:r w:rsidR="00FD1607" w:rsidRPr="00702F6B">
        <w:rPr>
          <w:rFonts w:ascii="Arial" w:eastAsia="Batang" w:hAnsi="Arial" w:cs="Arial"/>
          <w:sz w:val="18"/>
          <w:szCs w:val="18"/>
          <w:lang w:val="es-MX"/>
        </w:rPr>
        <w:t>el proce</w:t>
      </w:r>
      <w:r w:rsidR="00703BA6" w:rsidRPr="00702F6B">
        <w:rPr>
          <w:rFonts w:ascii="Arial" w:eastAsia="Batang" w:hAnsi="Arial" w:cs="Arial"/>
          <w:sz w:val="18"/>
          <w:szCs w:val="18"/>
          <w:lang w:val="es-MX"/>
        </w:rPr>
        <w:t xml:space="preserve">dimiento </w:t>
      </w:r>
      <w:r w:rsidR="008C4F19" w:rsidRPr="00702F6B">
        <w:rPr>
          <w:rFonts w:ascii="Arial" w:eastAsia="Batang" w:hAnsi="Arial" w:cs="Arial"/>
          <w:sz w:val="18"/>
          <w:szCs w:val="18"/>
          <w:lang w:val="es-MX"/>
        </w:rPr>
        <w:t xml:space="preserve">para la contratación </w:t>
      </w:r>
      <w:r w:rsidR="00AD38D1" w:rsidRPr="00702F6B">
        <w:rPr>
          <w:rFonts w:ascii="Arial" w:eastAsia="Batang" w:hAnsi="Arial" w:cs="Arial"/>
          <w:sz w:val="18"/>
          <w:szCs w:val="18"/>
          <w:lang w:val="es-MX"/>
        </w:rPr>
        <w:t>de</w:t>
      </w:r>
      <w:r w:rsidR="00A60B78" w:rsidRPr="00702F6B">
        <w:rPr>
          <w:rFonts w:ascii="Arial" w:eastAsia="Batang" w:hAnsi="Arial" w:cs="Arial"/>
          <w:sz w:val="18"/>
          <w:szCs w:val="18"/>
          <w:lang w:val="es-MX"/>
        </w:rPr>
        <w:t xml:space="preserve"> </w:t>
      </w:r>
      <w:r w:rsidR="006B547E" w:rsidRPr="00702F6B">
        <w:rPr>
          <w:rFonts w:ascii="Arial" w:eastAsia="Batang" w:hAnsi="Arial" w:cs="Arial"/>
          <w:sz w:val="18"/>
          <w:szCs w:val="18"/>
          <w:lang w:val="es-MX"/>
        </w:rPr>
        <w:t>l</w:t>
      </w:r>
      <w:r w:rsidR="00A60B78" w:rsidRPr="00702F6B">
        <w:rPr>
          <w:rFonts w:ascii="Arial" w:eastAsia="Batang" w:hAnsi="Arial" w:cs="Arial"/>
          <w:sz w:val="18"/>
          <w:szCs w:val="18"/>
          <w:lang w:val="es-MX"/>
        </w:rPr>
        <w:t>os</w:t>
      </w:r>
      <w:r w:rsidR="00C322EE" w:rsidRPr="00702F6B">
        <w:rPr>
          <w:rFonts w:ascii="Arial" w:eastAsia="Batang" w:hAnsi="Arial" w:cs="Arial"/>
          <w:sz w:val="18"/>
          <w:szCs w:val="18"/>
          <w:lang w:val="es-MX"/>
        </w:rPr>
        <w:t xml:space="preserve"> </w:t>
      </w:r>
      <w:bookmarkStart w:id="3" w:name="_Hlk83222309"/>
      <w:r w:rsidR="000300F2" w:rsidRPr="00702F6B">
        <w:rPr>
          <w:rFonts w:ascii="Montserrat" w:hAnsi="Montserrat" w:cstheme="minorHAnsi"/>
          <w:b/>
          <w:sz w:val="18"/>
          <w:szCs w:val="18"/>
        </w:rPr>
        <w:t>“</w:t>
      </w:r>
      <w:r w:rsidR="00D34B7C" w:rsidRPr="00702F6B">
        <w:rPr>
          <w:rFonts w:ascii="Arial" w:hAnsi="Arial" w:cs="Arial"/>
          <w:b/>
          <w:sz w:val="18"/>
          <w:szCs w:val="18"/>
          <w:lang w:val="es-MX"/>
        </w:rPr>
        <w:t xml:space="preserve">SOFTWARE DE SOPORTE A LAS ACTIVIDADES SUSTANTIVAS Y ADMINISTRATIVAS INSTITUCIONALES SOPORTE A LA SEGURIDAD Y PROTECCIÓN INTEGRAL DEL </w:t>
      </w:r>
      <w:proofErr w:type="spellStart"/>
      <w:r w:rsidR="00D34B7C" w:rsidRPr="00702F6B">
        <w:rPr>
          <w:rFonts w:ascii="Arial" w:hAnsi="Arial" w:cs="Arial"/>
          <w:b/>
          <w:sz w:val="18"/>
          <w:szCs w:val="18"/>
          <w:lang w:val="es-MX"/>
        </w:rPr>
        <w:t>INBAL</w:t>
      </w:r>
      <w:proofErr w:type="spellEnd"/>
      <w:r w:rsidR="00975B62" w:rsidRPr="00702F6B">
        <w:rPr>
          <w:rFonts w:ascii="Montserrat" w:hAnsi="Montserrat" w:cstheme="minorHAnsi"/>
          <w:b/>
          <w:sz w:val="18"/>
          <w:szCs w:val="18"/>
        </w:rPr>
        <w:t>.”</w:t>
      </w:r>
    </w:p>
    <w:bookmarkEnd w:id="3"/>
    <w:p w14:paraId="1783F485" w14:textId="0078D7CB" w:rsidR="007941DD" w:rsidRPr="00702F6B" w:rsidRDefault="007941DD" w:rsidP="00975B62">
      <w:pPr>
        <w:tabs>
          <w:tab w:val="left" w:pos="2268"/>
        </w:tabs>
        <w:jc w:val="both"/>
        <w:rPr>
          <w:rFonts w:ascii="Arial" w:eastAsia="Batang" w:hAnsi="Arial" w:cs="Arial"/>
          <w:b/>
          <w:bCs/>
          <w:sz w:val="18"/>
          <w:szCs w:val="18"/>
          <w:lang w:val="es-MX"/>
        </w:rPr>
      </w:pPr>
    </w:p>
    <w:p w14:paraId="3C4850F5" w14:textId="7040F697" w:rsidR="007941DD" w:rsidRPr="00702F6B" w:rsidRDefault="007941DD" w:rsidP="007056BA">
      <w:pPr>
        <w:pStyle w:val="Textoindependiente3"/>
        <w:ind w:right="0"/>
        <w:rPr>
          <w:rFonts w:cs="Arial"/>
          <w:sz w:val="18"/>
          <w:lang w:val="es-MX"/>
        </w:rPr>
      </w:pPr>
      <w:r w:rsidRPr="00702F6B">
        <w:rPr>
          <w:rFonts w:cs="Arial"/>
          <w:sz w:val="18"/>
          <w:lang w:val="es-MX"/>
        </w:rPr>
        <w:t xml:space="preserve">Ninguna de las condiciones contenidas en la presente Convocatoria, así como en las proposiciones presentadas por los </w:t>
      </w:r>
      <w:bookmarkStart w:id="4" w:name="_Hlk127758729"/>
      <w:r w:rsidR="0048731F" w:rsidRPr="00702F6B">
        <w:rPr>
          <w:rFonts w:cs="Arial"/>
          <w:sz w:val="18"/>
          <w:lang w:val="es-MX"/>
        </w:rPr>
        <w:t>Invitados</w:t>
      </w:r>
      <w:bookmarkEnd w:id="4"/>
      <w:r w:rsidRPr="00702F6B">
        <w:rPr>
          <w:rFonts w:cs="Arial"/>
          <w:sz w:val="18"/>
          <w:lang w:val="es-MX"/>
        </w:rPr>
        <w:t xml:space="preserve"> podrán ser negociadas.</w:t>
      </w:r>
    </w:p>
    <w:p w14:paraId="3D569B26" w14:textId="77777777" w:rsidR="00D73CFC" w:rsidRPr="00702F6B" w:rsidRDefault="00D73CFC" w:rsidP="007056BA">
      <w:pPr>
        <w:ind w:left="989"/>
        <w:rPr>
          <w:rFonts w:ascii="Arial" w:hAnsi="Arial" w:cs="Arial"/>
          <w:b/>
          <w:sz w:val="18"/>
          <w:szCs w:val="18"/>
          <w:lang w:val="es-MX"/>
        </w:rPr>
      </w:pPr>
    </w:p>
    <w:p w14:paraId="3E8AD9F8" w14:textId="28CD027E" w:rsidR="00D73CFC" w:rsidRPr="00702F6B" w:rsidRDefault="00D73CFC">
      <w:pPr>
        <w:pStyle w:val="Prrafodelista"/>
        <w:numPr>
          <w:ilvl w:val="0"/>
          <w:numId w:val="23"/>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DATOS GENERALES DE LA </w:t>
      </w:r>
      <w:r w:rsidR="005579F3" w:rsidRPr="00702F6B">
        <w:rPr>
          <w:rFonts w:ascii="Arial" w:hAnsi="Arial" w:cs="Arial"/>
          <w:b/>
          <w:sz w:val="18"/>
          <w:szCs w:val="18"/>
          <w:lang w:val="es-MX"/>
        </w:rPr>
        <w:t>INVITACIÓN</w:t>
      </w:r>
    </w:p>
    <w:p w14:paraId="6FD8DEC6" w14:textId="77777777" w:rsidR="00D73CFC" w:rsidRPr="00702F6B" w:rsidRDefault="00D73CFC" w:rsidP="007056BA">
      <w:pPr>
        <w:ind w:hanging="284"/>
        <w:rPr>
          <w:rFonts w:ascii="Arial" w:hAnsi="Arial" w:cs="Arial"/>
          <w:b/>
          <w:sz w:val="18"/>
          <w:szCs w:val="18"/>
          <w:lang w:val="es-MX"/>
        </w:rPr>
      </w:pPr>
    </w:p>
    <w:p w14:paraId="6DE75068" w14:textId="4B0FFB85" w:rsidR="007941DD" w:rsidRPr="00702F6B" w:rsidRDefault="007941DD" w:rsidP="001D6D0C">
      <w:pPr>
        <w:pStyle w:val="Textoindependiente3"/>
        <w:numPr>
          <w:ilvl w:val="1"/>
          <w:numId w:val="15"/>
        </w:numPr>
        <w:ind w:left="567" w:right="0" w:hanging="567"/>
        <w:rPr>
          <w:rFonts w:cs="Arial"/>
          <w:b/>
          <w:sz w:val="18"/>
          <w:lang w:val="es-MX"/>
        </w:rPr>
      </w:pPr>
      <w:r w:rsidRPr="00702F6B">
        <w:rPr>
          <w:rFonts w:cs="Arial"/>
          <w:b/>
          <w:sz w:val="18"/>
          <w:lang w:val="es-MX"/>
        </w:rPr>
        <w:t xml:space="preserve">Medio que utilizará la </w:t>
      </w:r>
      <w:r w:rsidR="005579F3" w:rsidRPr="00702F6B">
        <w:rPr>
          <w:rFonts w:cs="Arial"/>
          <w:b/>
          <w:sz w:val="18"/>
          <w:lang w:val="es-MX"/>
        </w:rPr>
        <w:t>Invi</w:t>
      </w:r>
      <w:r w:rsidR="0015032D" w:rsidRPr="00702F6B">
        <w:rPr>
          <w:rFonts w:cs="Arial"/>
          <w:b/>
          <w:sz w:val="18"/>
          <w:lang w:val="es-MX"/>
        </w:rPr>
        <w:t>tación</w:t>
      </w:r>
      <w:r w:rsidRPr="00702F6B">
        <w:rPr>
          <w:rFonts w:cs="Arial"/>
          <w:b/>
          <w:sz w:val="18"/>
          <w:lang w:val="es-MX"/>
        </w:rPr>
        <w:t xml:space="preserve"> y carácter de la misma</w:t>
      </w:r>
      <w:r w:rsidR="00511603" w:rsidRPr="00702F6B">
        <w:rPr>
          <w:rFonts w:cs="Arial"/>
          <w:b/>
          <w:sz w:val="18"/>
          <w:lang w:val="es-MX"/>
        </w:rPr>
        <w:t>.</w:t>
      </w:r>
    </w:p>
    <w:p w14:paraId="5E0496FF" w14:textId="77777777" w:rsidR="007941DD" w:rsidRPr="00702F6B" w:rsidRDefault="007941DD" w:rsidP="007056BA">
      <w:pPr>
        <w:rPr>
          <w:rFonts w:ascii="Arial" w:hAnsi="Arial" w:cs="Arial"/>
          <w:sz w:val="18"/>
          <w:szCs w:val="18"/>
          <w:lang w:val="es-MX"/>
        </w:rPr>
      </w:pPr>
    </w:p>
    <w:p w14:paraId="320A1179" w14:textId="7C569A28" w:rsidR="007941DD" w:rsidRPr="00702F6B" w:rsidRDefault="007847D9" w:rsidP="007847D9">
      <w:pPr>
        <w:ind w:left="567"/>
        <w:jc w:val="both"/>
        <w:rPr>
          <w:rFonts w:ascii="Arial" w:hAnsi="Arial" w:cs="Arial"/>
          <w:sz w:val="18"/>
          <w:szCs w:val="18"/>
          <w:lang w:val="es-MX"/>
        </w:rPr>
      </w:pPr>
      <w:r w:rsidRPr="00702F6B">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02F6B" w:rsidRDefault="007847D9" w:rsidP="007056BA">
      <w:pPr>
        <w:ind w:left="426"/>
        <w:jc w:val="both"/>
        <w:rPr>
          <w:rFonts w:ascii="Arial" w:hAnsi="Arial" w:cs="Arial"/>
          <w:sz w:val="18"/>
          <w:szCs w:val="18"/>
          <w:lang w:val="es-MX"/>
        </w:rPr>
      </w:pPr>
    </w:p>
    <w:p w14:paraId="474D1B02" w14:textId="77777777" w:rsidR="002362CB" w:rsidRPr="00702F6B" w:rsidRDefault="002362CB" w:rsidP="007056BA">
      <w:pPr>
        <w:pStyle w:val="Texto"/>
        <w:spacing w:after="0" w:line="240" w:lineRule="auto"/>
        <w:ind w:left="567" w:firstLine="0"/>
        <w:rPr>
          <w:b/>
          <w:szCs w:val="18"/>
          <w:lang w:val="es-MX"/>
        </w:rPr>
      </w:pPr>
      <w:r w:rsidRPr="00702F6B">
        <w:rPr>
          <w:b/>
          <w:szCs w:val="18"/>
          <w:lang w:val="es-MX"/>
        </w:rPr>
        <w:t>Participación por medios remotos de comunicación electrónica:</w:t>
      </w:r>
    </w:p>
    <w:p w14:paraId="74120393" w14:textId="77777777" w:rsidR="002362CB" w:rsidRPr="00702F6B" w:rsidRDefault="002362CB" w:rsidP="007056BA">
      <w:pPr>
        <w:pStyle w:val="Texto"/>
        <w:spacing w:after="0" w:line="240" w:lineRule="auto"/>
        <w:ind w:left="567" w:firstLine="0"/>
        <w:rPr>
          <w:szCs w:val="18"/>
          <w:lang w:val="es-MX"/>
        </w:rPr>
      </w:pPr>
    </w:p>
    <w:p w14:paraId="4F7D64BC" w14:textId="632214B2" w:rsidR="000D1DA0" w:rsidRPr="00702F6B" w:rsidRDefault="00CE316A" w:rsidP="007056BA">
      <w:pPr>
        <w:pStyle w:val="Texto"/>
        <w:spacing w:after="0" w:line="240" w:lineRule="auto"/>
        <w:ind w:left="567" w:firstLine="0"/>
        <w:rPr>
          <w:szCs w:val="18"/>
          <w:lang w:val="es-MX"/>
        </w:rPr>
      </w:pPr>
      <w:r w:rsidRPr="00702F6B">
        <w:rPr>
          <w:szCs w:val="18"/>
          <w:lang w:val="es-MX"/>
        </w:rPr>
        <w:t>Con fundamento en lo que establece el Artículo 26 Bis Fracción II de la “</w:t>
      </w:r>
      <w:proofErr w:type="spellStart"/>
      <w:r w:rsidRPr="00702F6B">
        <w:rPr>
          <w:szCs w:val="18"/>
          <w:lang w:val="es-MX"/>
        </w:rPr>
        <w:t>LAASSP</w:t>
      </w:r>
      <w:proofErr w:type="spellEnd"/>
      <w:r w:rsidRPr="00702F6B">
        <w:rPr>
          <w:szCs w:val="18"/>
          <w:lang w:val="es-MX"/>
        </w:rPr>
        <w:t xml:space="preserve">”, la presente Invitación será electrónica, por lo cual los </w:t>
      </w:r>
      <w:r w:rsidR="0048731F" w:rsidRPr="00702F6B">
        <w:rPr>
          <w:lang w:val="es-MX"/>
        </w:rPr>
        <w:t>Invitados</w:t>
      </w:r>
      <w:r w:rsidR="0048731F" w:rsidRPr="00702F6B">
        <w:rPr>
          <w:szCs w:val="18"/>
          <w:lang w:val="es-MX"/>
        </w:rPr>
        <w:t xml:space="preserve"> </w:t>
      </w:r>
      <w:r w:rsidRPr="00702F6B">
        <w:rPr>
          <w:szCs w:val="18"/>
          <w:lang w:val="es-MX"/>
        </w:rPr>
        <w:t>deberán participar de forma electrónica, es decir, que únicamente presentarán sus proposiciones a través de CompraNet.</w:t>
      </w:r>
    </w:p>
    <w:p w14:paraId="041F1CAC" w14:textId="4022A8B3" w:rsidR="00CE316A" w:rsidRPr="00702F6B" w:rsidRDefault="00CE316A" w:rsidP="007056BA">
      <w:pPr>
        <w:pStyle w:val="Texto"/>
        <w:spacing w:after="0" w:line="240" w:lineRule="auto"/>
        <w:ind w:left="567" w:firstLine="0"/>
        <w:rPr>
          <w:szCs w:val="18"/>
          <w:lang w:val="es-MX"/>
        </w:rPr>
      </w:pPr>
    </w:p>
    <w:p w14:paraId="46596A8A" w14:textId="77777777" w:rsidR="00CE316A" w:rsidRPr="00702F6B" w:rsidRDefault="00CE316A" w:rsidP="00CE316A">
      <w:pPr>
        <w:pStyle w:val="Texto"/>
        <w:spacing w:after="0" w:line="240" w:lineRule="auto"/>
        <w:ind w:left="567" w:firstLine="0"/>
        <w:rPr>
          <w:szCs w:val="18"/>
          <w:lang w:val="es-MX"/>
        </w:rPr>
      </w:pPr>
      <w:r w:rsidRPr="00702F6B">
        <w:rPr>
          <w:szCs w:val="18"/>
          <w:lang w:val="es-MX"/>
        </w:rPr>
        <w:t xml:space="preserve">Las proposiciones presentadas vía CompraNet deberán ser firmadas electrónicamente con la e. firma, en cumplimiento al artículo 27, último párrafo, de la </w:t>
      </w:r>
      <w:proofErr w:type="spellStart"/>
      <w:r w:rsidRPr="00702F6B">
        <w:rPr>
          <w:szCs w:val="18"/>
          <w:lang w:val="es-MX"/>
        </w:rPr>
        <w:t>LAASSP</w:t>
      </w:r>
      <w:proofErr w:type="spellEnd"/>
      <w:r w:rsidRPr="00702F6B">
        <w:rPr>
          <w:szCs w:val="18"/>
          <w:lang w:val="es-MX"/>
        </w:rPr>
        <w:t xml:space="preserve">, 50 del </w:t>
      </w:r>
      <w:proofErr w:type="spellStart"/>
      <w:r w:rsidRPr="00702F6B">
        <w:rPr>
          <w:szCs w:val="18"/>
          <w:lang w:val="es-MX"/>
        </w:rPr>
        <w:t>RLAASSP</w:t>
      </w:r>
      <w:proofErr w:type="spellEnd"/>
      <w:r w:rsidRPr="00702F6B">
        <w:rPr>
          <w:szCs w:val="18"/>
          <w:lang w:val="es-MX"/>
        </w:rPr>
        <w:t>, así como los numerales 14 y 16 del ACUERDO.</w:t>
      </w:r>
    </w:p>
    <w:p w14:paraId="6F590E77" w14:textId="77777777" w:rsidR="00CE316A" w:rsidRPr="00702F6B" w:rsidRDefault="00CE316A" w:rsidP="00CE316A">
      <w:pPr>
        <w:pStyle w:val="Texto"/>
        <w:spacing w:after="0" w:line="240" w:lineRule="auto"/>
        <w:ind w:left="567" w:firstLine="0"/>
        <w:rPr>
          <w:szCs w:val="18"/>
          <w:lang w:val="es-MX"/>
        </w:rPr>
      </w:pPr>
    </w:p>
    <w:p w14:paraId="2174613B" w14:textId="7A02798F" w:rsidR="000D1DA0" w:rsidRPr="00702F6B" w:rsidRDefault="000D1DA0" w:rsidP="000D1DA0">
      <w:pPr>
        <w:pStyle w:val="Texto"/>
        <w:spacing w:after="0" w:line="240" w:lineRule="auto"/>
        <w:ind w:left="567" w:firstLine="0"/>
        <w:rPr>
          <w:szCs w:val="18"/>
          <w:lang w:val="es-MX"/>
        </w:rPr>
      </w:pPr>
      <w:r w:rsidRPr="00702F6B">
        <w:rPr>
          <w:szCs w:val="18"/>
          <w:lang w:val="es-MX"/>
        </w:rPr>
        <w:t xml:space="preserve">Las proposiciones </w:t>
      </w:r>
      <w:r w:rsidR="005D02C2" w:rsidRPr="00702F6B">
        <w:rPr>
          <w:szCs w:val="18"/>
          <w:lang w:val="es-MX"/>
        </w:rPr>
        <w:t>deben</w:t>
      </w:r>
      <w:r w:rsidRPr="00702F6B">
        <w:rPr>
          <w:szCs w:val="18"/>
          <w:lang w:val="es-MX"/>
        </w:rPr>
        <w:t xml:space="preserve"> ser enviadas a través del sistema CompraNet</w:t>
      </w:r>
      <w:r w:rsidR="00CE316A" w:rsidRPr="00702F6B">
        <w:rPr>
          <w:szCs w:val="18"/>
          <w:lang w:val="es-MX"/>
        </w:rPr>
        <w:t xml:space="preserve"> y éste </w:t>
      </w:r>
      <w:r w:rsidRPr="00702F6B">
        <w:rPr>
          <w:szCs w:val="18"/>
          <w:lang w:val="es-MX"/>
        </w:rPr>
        <w:t>generará el sobre con las proposiciones mediante el uso de tecnologías que resguardan la confidencialidad de la información, de tal forma que sea inviolable.</w:t>
      </w:r>
    </w:p>
    <w:p w14:paraId="08C2C7B0" w14:textId="77777777" w:rsidR="000D1DA0" w:rsidRPr="00702F6B" w:rsidRDefault="000D1DA0" w:rsidP="000D1DA0">
      <w:pPr>
        <w:pStyle w:val="Texto"/>
        <w:spacing w:after="0" w:line="240" w:lineRule="auto"/>
        <w:ind w:left="567" w:firstLine="0"/>
        <w:rPr>
          <w:szCs w:val="18"/>
          <w:lang w:val="es-MX"/>
        </w:rPr>
      </w:pPr>
    </w:p>
    <w:p w14:paraId="337367B5" w14:textId="235B57CD" w:rsidR="000D1DA0" w:rsidRPr="00702F6B" w:rsidRDefault="000D1DA0" w:rsidP="000D1DA0">
      <w:pPr>
        <w:pStyle w:val="Texto"/>
        <w:spacing w:after="0" w:line="240" w:lineRule="auto"/>
        <w:ind w:left="567" w:firstLine="0"/>
        <w:rPr>
          <w:szCs w:val="18"/>
          <w:lang w:val="es-MX"/>
        </w:rPr>
      </w:pPr>
      <w:r w:rsidRPr="00702F6B">
        <w:rPr>
          <w:szCs w:val="18"/>
          <w:lang w:val="es-MX"/>
        </w:rPr>
        <w:t xml:space="preserve">Los </w:t>
      </w:r>
      <w:r w:rsidR="0048731F" w:rsidRPr="00702F6B">
        <w:rPr>
          <w:lang w:val="es-MX"/>
        </w:rPr>
        <w:t>Invitados</w:t>
      </w:r>
      <w:r w:rsidR="0048731F" w:rsidRPr="00702F6B">
        <w:rPr>
          <w:szCs w:val="18"/>
          <w:lang w:val="es-MX"/>
        </w:rPr>
        <w:t xml:space="preserve"> </w:t>
      </w:r>
      <w:r w:rsidRPr="00702F6B">
        <w:rPr>
          <w:szCs w:val="18"/>
          <w:lang w:val="es-MX"/>
        </w:rPr>
        <w:t xml:space="preserve">que presenten sus proposiciones a través de medios remotos de comunicación electrónica deberán concluir el envío de éstas y contar con el acuse de recibo electrónico que emita </w:t>
      </w:r>
      <w:r w:rsidR="00975B62" w:rsidRPr="00702F6B">
        <w:rPr>
          <w:szCs w:val="18"/>
          <w:lang w:val="es-MX"/>
        </w:rPr>
        <w:t>a</w:t>
      </w:r>
      <w:r w:rsidRPr="00702F6B">
        <w:rPr>
          <w:szCs w:val="18"/>
          <w:lang w:val="es-MX"/>
        </w:rPr>
        <w:t xml:space="preserve"> través de CompraNet.</w:t>
      </w:r>
    </w:p>
    <w:p w14:paraId="6D5E4A24" w14:textId="77777777" w:rsidR="000D1DA0" w:rsidRPr="00702F6B" w:rsidRDefault="000D1DA0" w:rsidP="000D1DA0">
      <w:pPr>
        <w:pStyle w:val="Texto"/>
        <w:spacing w:after="0" w:line="240" w:lineRule="auto"/>
        <w:ind w:left="567" w:firstLine="0"/>
        <w:rPr>
          <w:szCs w:val="18"/>
          <w:lang w:val="es-MX"/>
        </w:rPr>
      </w:pPr>
    </w:p>
    <w:p w14:paraId="554F3A8B" w14:textId="756FD155" w:rsidR="000D1DA0" w:rsidRPr="00702F6B" w:rsidRDefault="008226DE" w:rsidP="000D1DA0">
      <w:pPr>
        <w:pStyle w:val="Texto"/>
        <w:spacing w:after="0" w:line="240" w:lineRule="auto"/>
        <w:ind w:left="567" w:firstLine="0"/>
        <w:rPr>
          <w:szCs w:val="18"/>
          <w:lang w:val="es-MX"/>
        </w:rPr>
      </w:pPr>
      <w:r w:rsidRPr="00702F6B">
        <w:rPr>
          <w:szCs w:val="18"/>
          <w:lang w:val="es-MX"/>
        </w:rPr>
        <w:t xml:space="preserve">Conforme a </w:t>
      </w:r>
      <w:r w:rsidR="000D1DA0" w:rsidRPr="00702F6B">
        <w:rPr>
          <w:szCs w:val="18"/>
          <w:lang w:val="es-MX"/>
        </w:rPr>
        <w:t xml:space="preserve">lo dispuesto </w:t>
      </w:r>
      <w:r w:rsidR="00A7119F" w:rsidRPr="00702F6B">
        <w:rPr>
          <w:szCs w:val="18"/>
          <w:lang w:val="es-MX"/>
        </w:rPr>
        <w:t>en el</w:t>
      </w:r>
      <w:r w:rsidR="000D1DA0" w:rsidRPr="00702F6B">
        <w:rPr>
          <w:szCs w:val="18"/>
          <w:lang w:val="es-MX"/>
        </w:rPr>
        <w:t xml:space="preserve"> Artículo 28 Fracción I de la </w:t>
      </w:r>
      <w:r w:rsidR="00B24643" w:rsidRPr="00702F6B">
        <w:rPr>
          <w:b/>
          <w:szCs w:val="18"/>
          <w:lang w:val="es-MX"/>
        </w:rPr>
        <w:t>“</w:t>
      </w:r>
      <w:proofErr w:type="spellStart"/>
      <w:r w:rsidR="00B24643" w:rsidRPr="00702F6B">
        <w:rPr>
          <w:b/>
          <w:szCs w:val="18"/>
          <w:lang w:val="es-MX"/>
        </w:rPr>
        <w:t>LAASSP</w:t>
      </w:r>
      <w:proofErr w:type="spellEnd"/>
      <w:r w:rsidR="00B24643" w:rsidRPr="00702F6B">
        <w:rPr>
          <w:b/>
          <w:szCs w:val="18"/>
          <w:lang w:val="es-MX"/>
        </w:rPr>
        <w:t>”</w:t>
      </w:r>
      <w:r w:rsidR="000D1DA0" w:rsidRPr="00702F6B">
        <w:rPr>
          <w:szCs w:val="18"/>
          <w:lang w:val="es-MX"/>
        </w:rPr>
        <w:t xml:space="preserve">, el presente procedimiento de Invitación es de carácter </w:t>
      </w:r>
      <w:r w:rsidR="00975B62" w:rsidRPr="00702F6B">
        <w:rPr>
          <w:szCs w:val="18"/>
          <w:lang w:val="es-MX"/>
        </w:rPr>
        <w:t>N</w:t>
      </w:r>
      <w:r w:rsidR="000D1DA0" w:rsidRPr="00702F6B">
        <w:rPr>
          <w:szCs w:val="18"/>
          <w:lang w:val="es-MX"/>
        </w:rPr>
        <w:t>acional</w:t>
      </w:r>
      <w:r w:rsidR="00975B62" w:rsidRPr="00702F6B">
        <w:rPr>
          <w:szCs w:val="18"/>
          <w:lang w:val="es-MX"/>
        </w:rPr>
        <w:t>,</w:t>
      </w:r>
      <w:r w:rsidR="000D1DA0" w:rsidRPr="00702F6B">
        <w:rPr>
          <w:szCs w:val="18"/>
          <w:lang w:val="es-MX"/>
        </w:rPr>
        <w:t xml:space="preserve"> en la cual podrán participar personas físicas o morales de nacionalidad mexicana constituidas legalmente en el territorio nacional.</w:t>
      </w:r>
    </w:p>
    <w:p w14:paraId="4A9C68CE" w14:textId="77777777" w:rsidR="006B4DDE" w:rsidRPr="00702F6B" w:rsidRDefault="006B4DDE" w:rsidP="007056BA">
      <w:pPr>
        <w:pStyle w:val="Texto"/>
        <w:spacing w:after="0" w:line="240" w:lineRule="auto"/>
        <w:ind w:left="567" w:firstLine="0"/>
        <w:rPr>
          <w:szCs w:val="18"/>
          <w:lang w:val="es-MX"/>
        </w:rPr>
      </w:pPr>
    </w:p>
    <w:p w14:paraId="02AB6EAA" w14:textId="35C73B43" w:rsidR="004143C0" w:rsidRPr="00702F6B" w:rsidRDefault="004143C0" w:rsidP="001D6D0C">
      <w:pPr>
        <w:pStyle w:val="Textoindependiente3"/>
        <w:numPr>
          <w:ilvl w:val="1"/>
          <w:numId w:val="15"/>
        </w:numPr>
        <w:ind w:left="567" w:right="0" w:hanging="567"/>
        <w:rPr>
          <w:rFonts w:cs="Arial"/>
          <w:b/>
          <w:sz w:val="18"/>
          <w:lang w:val="es-MX"/>
        </w:rPr>
      </w:pPr>
      <w:r w:rsidRPr="00702F6B">
        <w:rPr>
          <w:rFonts w:cs="Arial"/>
          <w:b/>
          <w:sz w:val="18"/>
          <w:lang w:val="es-MX"/>
        </w:rPr>
        <w:t>Número de convocatoria</w:t>
      </w:r>
    </w:p>
    <w:p w14:paraId="05C1148D" w14:textId="77777777" w:rsidR="004143C0" w:rsidRPr="00702F6B" w:rsidRDefault="004143C0" w:rsidP="007056BA">
      <w:pPr>
        <w:pStyle w:val="Prrafodelista"/>
        <w:tabs>
          <w:tab w:val="left" w:pos="1134"/>
        </w:tabs>
        <w:spacing w:line="240" w:lineRule="auto"/>
        <w:ind w:left="1134" w:hanging="567"/>
        <w:rPr>
          <w:rFonts w:ascii="Arial" w:hAnsi="Arial" w:cs="Arial"/>
          <w:sz w:val="18"/>
          <w:szCs w:val="18"/>
          <w:lang w:val="es-MX"/>
        </w:rPr>
      </w:pPr>
    </w:p>
    <w:p w14:paraId="430A0C96" w14:textId="0FC5F0D0" w:rsidR="00277E8E" w:rsidRPr="00702F6B" w:rsidRDefault="007539E6" w:rsidP="005A43E3">
      <w:pPr>
        <w:pStyle w:val="Textoindependiente3"/>
        <w:tabs>
          <w:tab w:val="left" w:pos="1134"/>
        </w:tabs>
        <w:ind w:left="567"/>
        <w:rPr>
          <w:rFonts w:cs="Arial"/>
          <w:sz w:val="18"/>
          <w:lang w:val="es-MX"/>
        </w:rPr>
      </w:pPr>
      <w:r w:rsidRPr="00702F6B">
        <w:rPr>
          <w:rFonts w:cs="Arial"/>
          <w:sz w:val="18"/>
          <w:lang w:val="es-MX"/>
        </w:rPr>
        <w:t>L</w:t>
      </w:r>
      <w:r w:rsidR="00EE124A" w:rsidRPr="00702F6B">
        <w:rPr>
          <w:rFonts w:cs="Arial"/>
          <w:sz w:val="18"/>
          <w:lang w:val="es-MX"/>
        </w:rPr>
        <w:t xml:space="preserve">a presente Convocatoria el Sistema CompraNet, se le asignó el número de </w:t>
      </w:r>
      <w:r w:rsidR="005A43E3" w:rsidRPr="00702F6B">
        <w:rPr>
          <w:rFonts w:cs="Arial"/>
          <w:b/>
          <w:sz w:val="18"/>
          <w:lang w:val="es-MX"/>
        </w:rPr>
        <w:t>IA-48-E00-048E00995-N-672-2024</w:t>
      </w:r>
    </w:p>
    <w:p w14:paraId="4646C5ED" w14:textId="5D9D49C0" w:rsidR="000A3411" w:rsidRPr="00702F6B" w:rsidRDefault="00D73CFC" w:rsidP="001D6D0C">
      <w:pPr>
        <w:pStyle w:val="Textoindependiente3"/>
        <w:numPr>
          <w:ilvl w:val="1"/>
          <w:numId w:val="15"/>
        </w:numPr>
        <w:ind w:left="567" w:right="0" w:hanging="567"/>
        <w:rPr>
          <w:rFonts w:cs="Arial"/>
          <w:b/>
          <w:sz w:val="18"/>
          <w:lang w:val="es-MX"/>
        </w:rPr>
      </w:pPr>
      <w:r w:rsidRPr="00702F6B">
        <w:rPr>
          <w:rFonts w:cs="Arial"/>
          <w:b/>
          <w:sz w:val="18"/>
          <w:lang w:val="es-MX"/>
        </w:rPr>
        <w:t>Vigencia de</w:t>
      </w:r>
      <w:r w:rsidR="00195AEB" w:rsidRPr="00702F6B">
        <w:rPr>
          <w:rFonts w:cs="Arial"/>
          <w:b/>
          <w:sz w:val="18"/>
          <w:lang w:val="es-MX"/>
        </w:rPr>
        <w:t>l</w:t>
      </w:r>
      <w:r w:rsidR="00E61A71" w:rsidRPr="00702F6B">
        <w:rPr>
          <w:rFonts w:cs="Arial"/>
          <w:b/>
          <w:sz w:val="18"/>
          <w:lang w:val="es-MX"/>
        </w:rPr>
        <w:t xml:space="preserve"> contrato</w:t>
      </w:r>
    </w:p>
    <w:p w14:paraId="2423DE74" w14:textId="77777777" w:rsidR="00AC684A" w:rsidRPr="00702F6B" w:rsidRDefault="00AC684A" w:rsidP="007056BA">
      <w:pPr>
        <w:pStyle w:val="Textoindependiente3"/>
        <w:ind w:left="567" w:right="0"/>
        <w:rPr>
          <w:rFonts w:cs="Arial"/>
          <w:b/>
          <w:sz w:val="18"/>
          <w:lang w:val="es-MX"/>
        </w:rPr>
      </w:pPr>
    </w:p>
    <w:p w14:paraId="7A12870F" w14:textId="40A8BADD" w:rsidR="001114FE" w:rsidRPr="00702F6B" w:rsidRDefault="002B5C02" w:rsidP="007056BA">
      <w:pPr>
        <w:pStyle w:val="Textoindependiente3"/>
        <w:ind w:left="567" w:right="0"/>
        <w:rPr>
          <w:rFonts w:cs="Arial"/>
          <w:sz w:val="18"/>
          <w:lang w:val="es-MX"/>
        </w:rPr>
      </w:pPr>
      <w:r w:rsidRPr="00702F6B">
        <w:rPr>
          <w:rFonts w:cs="Arial"/>
          <w:sz w:val="18"/>
          <w:lang w:val="es-MX"/>
        </w:rPr>
        <w:t>La vigencia del contrato será a partir del día siguiente hábil de la notificación de la adjudicación  y hasta el 31 de diciembre del 2024.</w:t>
      </w:r>
    </w:p>
    <w:p w14:paraId="7E30483E" w14:textId="77777777" w:rsidR="002B5C02" w:rsidRPr="00702F6B" w:rsidRDefault="002B5C02" w:rsidP="007056BA">
      <w:pPr>
        <w:pStyle w:val="Textoindependiente3"/>
        <w:ind w:left="567" w:right="0"/>
        <w:rPr>
          <w:rFonts w:cs="Arial"/>
          <w:sz w:val="18"/>
          <w:lang w:val="es-MX"/>
        </w:rPr>
      </w:pPr>
    </w:p>
    <w:p w14:paraId="77C779AD" w14:textId="77777777" w:rsidR="00AC684A" w:rsidRPr="00702F6B" w:rsidRDefault="007F4C09" w:rsidP="001D6D0C">
      <w:pPr>
        <w:pStyle w:val="Textoindependiente3"/>
        <w:numPr>
          <w:ilvl w:val="1"/>
          <w:numId w:val="15"/>
        </w:numPr>
        <w:ind w:left="567" w:right="0" w:hanging="567"/>
        <w:rPr>
          <w:rFonts w:cs="Arial"/>
          <w:b/>
          <w:sz w:val="18"/>
          <w:lang w:val="es-MX"/>
        </w:rPr>
      </w:pPr>
      <w:r w:rsidRPr="00702F6B">
        <w:rPr>
          <w:rFonts w:cs="Arial"/>
          <w:b/>
          <w:sz w:val="18"/>
          <w:lang w:val="es-MX"/>
        </w:rPr>
        <w:t xml:space="preserve">Idioma </w:t>
      </w:r>
      <w:r w:rsidR="00430B76" w:rsidRPr="00702F6B">
        <w:rPr>
          <w:rFonts w:cs="Arial"/>
          <w:b/>
          <w:sz w:val="18"/>
          <w:lang w:val="es-MX"/>
        </w:rPr>
        <w:t xml:space="preserve">en el que se presentarán las proposiciones </w:t>
      </w:r>
    </w:p>
    <w:p w14:paraId="3A93DB75" w14:textId="77777777" w:rsidR="00280BFB" w:rsidRPr="00702F6B" w:rsidRDefault="00280BFB" w:rsidP="007056BA">
      <w:pPr>
        <w:pStyle w:val="Textoindependiente3"/>
        <w:ind w:left="567" w:right="0"/>
        <w:rPr>
          <w:rFonts w:cs="Arial"/>
          <w:sz w:val="18"/>
          <w:lang w:val="es-MX"/>
        </w:rPr>
      </w:pPr>
    </w:p>
    <w:p w14:paraId="5556E9D9" w14:textId="35A99838" w:rsidR="008A326C" w:rsidRPr="00702F6B" w:rsidRDefault="008A326C" w:rsidP="007056BA">
      <w:pPr>
        <w:pStyle w:val="Textoindependiente3"/>
        <w:ind w:left="567" w:right="0"/>
        <w:rPr>
          <w:rFonts w:cs="Arial"/>
          <w:sz w:val="18"/>
          <w:lang w:val="es-MX"/>
        </w:rPr>
      </w:pPr>
      <w:r w:rsidRPr="00702F6B">
        <w:rPr>
          <w:rFonts w:cs="Arial"/>
          <w:sz w:val="18"/>
          <w:lang w:val="es-MX"/>
        </w:rPr>
        <w:t>Las proposiciones, así como todos los docume</w:t>
      </w:r>
      <w:r w:rsidR="003E08B8" w:rsidRPr="00702F6B">
        <w:rPr>
          <w:rFonts w:cs="Arial"/>
          <w:sz w:val="18"/>
          <w:lang w:val="es-MX"/>
        </w:rPr>
        <w:t xml:space="preserve">ntos </w:t>
      </w:r>
      <w:r w:rsidR="00861B63" w:rsidRPr="00702F6B">
        <w:rPr>
          <w:rFonts w:cs="Arial"/>
          <w:sz w:val="18"/>
          <w:lang w:val="es-MX"/>
        </w:rPr>
        <w:t>que formen parte de la</w:t>
      </w:r>
      <w:r w:rsidR="00062963" w:rsidRPr="00702F6B">
        <w:rPr>
          <w:rFonts w:cs="Arial"/>
          <w:sz w:val="18"/>
          <w:lang w:val="es-MX"/>
        </w:rPr>
        <w:t xml:space="preserve">s mismas, </w:t>
      </w:r>
      <w:r w:rsidR="00861B63" w:rsidRPr="00702F6B">
        <w:rPr>
          <w:rFonts w:cs="Arial"/>
          <w:sz w:val="18"/>
          <w:lang w:val="es-MX"/>
        </w:rPr>
        <w:t>deberán presentarse en idioma español</w:t>
      </w:r>
      <w:r w:rsidRPr="00702F6B">
        <w:rPr>
          <w:rFonts w:cs="Arial"/>
          <w:sz w:val="18"/>
          <w:lang w:val="es-MX"/>
        </w:rPr>
        <w:t xml:space="preserve">, en caso de que no haya existencia en </w:t>
      </w:r>
      <w:r w:rsidR="004E74C4" w:rsidRPr="00702F6B">
        <w:rPr>
          <w:rFonts w:cs="Arial"/>
          <w:sz w:val="18"/>
          <w:lang w:val="es-MX"/>
        </w:rPr>
        <w:t>e</w:t>
      </w:r>
      <w:r w:rsidRPr="00702F6B">
        <w:rPr>
          <w:rFonts w:cs="Arial"/>
          <w:sz w:val="18"/>
          <w:lang w:val="es-MX"/>
        </w:rPr>
        <w:t xml:space="preserve">ste idioma </w:t>
      </w:r>
      <w:r w:rsidR="004B27BA" w:rsidRPr="00702F6B">
        <w:rPr>
          <w:rFonts w:cs="Arial"/>
          <w:sz w:val="18"/>
          <w:lang w:val="es-MX"/>
        </w:rPr>
        <w:t xml:space="preserve">de los documentos, </w:t>
      </w:r>
      <w:r w:rsidR="00933CD4" w:rsidRPr="00702F6B">
        <w:rPr>
          <w:rFonts w:cs="Arial"/>
          <w:sz w:val="18"/>
          <w:lang w:val="es-MX"/>
        </w:rPr>
        <w:t>e</w:t>
      </w:r>
      <w:r w:rsidR="004B27BA" w:rsidRPr="00702F6B">
        <w:rPr>
          <w:rFonts w:cs="Arial"/>
          <w:sz w:val="18"/>
          <w:lang w:val="es-MX"/>
        </w:rPr>
        <w:t xml:space="preserve">stos </w:t>
      </w:r>
      <w:r w:rsidRPr="00702F6B">
        <w:rPr>
          <w:rFonts w:cs="Arial"/>
          <w:sz w:val="18"/>
          <w:lang w:val="es-MX"/>
        </w:rPr>
        <w:t>serán acompañados con su traducción simple al español.</w:t>
      </w:r>
    </w:p>
    <w:p w14:paraId="02561B94" w14:textId="060019B4" w:rsidR="000921CF" w:rsidRPr="00702F6B" w:rsidRDefault="00AD4BDC" w:rsidP="00AD4BDC">
      <w:pPr>
        <w:pStyle w:val="Textoindependiente3"/>
        <w:tabs>
          <w:tab w:val="left" w:pos="6442"/>
        </w:tabs>
        <w:ind w:left="567" w:right="0"/>
        <w:rPr>
          <w:rFonts w:cs="Arial"/>
          <w:sz w:val="18"/>
          <w:lang w:val="es-MX"/>
        </w:rPr>
      </w:pPr>
      <w:r w:rsidRPr="00702F6B">
        <w:rPr>
          <w:rFonts w:cs="Arial"/>
          <w:sz w:val="18"/>
          <w:lang w:val="es-MX"/>
        </w:rPr>
        <w:tab/>
      </w:r>
    </w:p>
    <w:p w14:paraId="3C6CA5E7" w14:textId="77777777" w:rsidR="00AC684A" w:rsidRPr="00702F6B" w:rsidRDefault="007F4C09" w:rsidP="001D6D0C">
      <w:pPr>
        <w:pStyle w:val="Textoindependiente3"/>
        <w:numPr>
          <w:ilvl w:val="1"/>
          <w:numId w:val="15"/>
        </w:numPr>
        <w:ind w:left="567" w:right="0" w:hanging="567"/>
        <w:rPr>
          <w:rFonts w:cs="Arial"/>
          <w:b/>
          <w:sz w:val="18"/>
          <w:lang w:val="es-MX"/>
        </w:rPr>
      </w:pPr>
      <w:r w:rsidRPr="00702F6B">
        <w:rPr>
          <w:rFonts w:cs="Arial"/>
          <w:b/>
          <w:sz w:val="18"/>
          <w:lang w:val="es-MX"/>
        </w:rPr>
        <w:t xml:space="preserve">Disponibilidad presupuestaria </w:t>
      </w:r>
    </w:p>
    <w:p w14:paraId="2F255E0C" w14:textId="77777777" w:rsidR="00280BFB" w:rsidRPr="00702F6B" w:rsidRDefault="00280BFB" w:rsidP="007056BA">
      <w:pPr>
        <w:pStyle w:val="Textoindependiente3"/>
        <w:ind w:left="567" w:right="0"/>
        <w:rPr>
          <w:rFonts w:cs="Arial"/>
          <w:b/>
          <w:sz w:val="18"/>
          <w:lang w:val="es-MX"/>
        </w:rPr>
      </w:pPr>
    </w:p>
    <w:p w14:paraId="1EB7933D" w14:textId="237D42B5" w:rsidR="007B472C" w:rsidRPr="00702F6B" w:rsidRDefault="00834D04" w:rsidP="00F25D07">
      <w:pPr>
        <w:pStyle w:val="Textoindependiente3"/>
        <w:ind w:left="567"/>
        <w:rPr>
          <w:rFonts w:cs="Arial"/>
          <w:sz w:val="18"/>
          <w:lang w:val="es-MX"/>
        </w:rPr>
      </w:pPr>
      <w:r w:rsidRPr="00702F6B">
        <w:rPr>
          <w:rFonts w:cs="Arial"/>
          <w:sz w:val="18"/>
          <w:lang w:val="es-MX"/>
        </w:rPr>
        <w:t xml:space="preserve">EL </w:t>
      </w:r>
      <w:proofErr w:type="spellStart"/>
      <w:r w:rsidRPr="00702F6B">
        <w:rPr>
          <w:rFonts w:cs="Arial"/>
          <w:sz w:val="18"/>
          <w:lang w:val="es-MX"/>
        </w:rPr>
        <w:t>INBA</w:t>
      </w:r>
      <w:r w:rsidR="00274259" w:rsidRPr="00702F6B">
        <w:rPr>
          <w:rFonts w:cs="Arial"/>
          <w:sz w:val="18"/>
          <w:lang w:val="es-MX"/>
        </w:rPr>
        <w:t>L</w:t>
      </w:r>
      <w:proofErr w:type="spellEnd"/>
      <w:r w:rsidR="00933CD4" w:rsidRPr="00702F6B">
        <w:rPr>
          <w:rFonts w:cs="Arial"/>
          <w:sz w:val="18"/>
          <w:lang w:val="es-MX"/>
        </w:rPr>
        <w:t>,</w:t>
      </w:r>
      <w:r w:rsidRPr="00702F6B">
        <w:rPr>
          <w:rFonts w:cs="Arial"/>
          <w:sz w:val="18"/>
          <w:lang w:val="es-MX"/>
        </w:rPr>
        <w:t xml:space="preserve"> a través d</w:t>
      </w:r>
      <w:r w:rsidR="00975B62" w:rsidRPr="00702F6B">
        <w:rPr>
          <w:rFonts w:cs="Arial"/>
          <w:sz w:val="18"/>
          <w:lang w:val="es-MX"/>
        </w:rPr>
        <w:t xml:space="preserve">e la Dirección </w:t>
      </w:r>
      <w:r w:rsidR="00D36998" w:rsidRPr="00702F6B">
        <w:rPr>
          <w:rFonts w:cs="Arial"/>
          <w:sz w:val="18"/>
          <w:lang w:val="es-MX"/>
        </w:rPr>
        <w:t>de Servicios Informáticos</w:t>
      </w:r>
      <w:r w:rsidRPr="00702F6B">
        <w:rPr>
          <w:rFonts w:cs="Arial"/>
          <w:b/>
          <w:sz w:val="18"/>
          <w:lang w:val="es-MX"/>
        </w:rPr>
        <w:t>,</w:t>
      </w:r>
      <w:r w:rsidRPr="00702F6B">
        <w:rPr>
          <w:rFonts w:cs="Arial"/>
          <w:sz w:val="18"/>
          <w:lang w:val="es-MX"/>
        </w:rPr>
        <w:t xml:space="preserve"> cuenta con los recursos necesarios </w:t>
      </w:r>
      <w:r w:rsidR="008950DC" w:rsidRPr="00702F6B">
        <w:rPr>
          <w:rFonts w:cs="Arial"/>
          <w:sz w:val="18"/>
          <w:lang w:val="es-MX"/>
        </w:rPr>
        <w:t xml:space="preserve">para la </w:t>
      </w:r>
      <w:r w:rsidR="005414A0" w:rsidRPr="00702F6B">
        <w:rPr>
          <w:rFonts w:cs="Arial"/>
          <w:sz w:val="18"/>
          <w:lang w:val="es-MX"/>
        </w:rPr>
        <w:t>contratación</w:t>
      </w:r>
      <w:r w:rsidR="00391FA8" w:rsidRPr="00702F6B">
        <w:rPr>
          <w:rFonts w:cs="Arial"/>
          <w:sz w:val="18"/>
          <w:lang w:val="es-MX"/>
        </w:rPr>
        <w:t xml:space="preserve"> de los servicios </w:t>
      </w:r>
      <w:r w:rsidR="00933CD4" w:rsidRPr="00702F6B">
        <w:rPr>
          <w:rFonts w:cs="Arial"/>
          <w:sz w:val="18"/>
          <w:lang w:val="es-MX"/>
        </w:rPr>
        <w:t>del presente procedimiento</w:t>
      </w:r>
      <w:r w:rsidRPr="00702F6B">
        <w:rPr>
          <w:rFonts w:cs="Arial"/>
          <w:sz w:val="18"/>
          <w:lang w:val="es-MX"/>
        </w:rPr>
        <w:t>,</w:t>
      </w:r>
      <w:r w:rsidR="00A31A51" w:rsidRPr="00702F6B">
        <w:rPr>
          <w:rFonts w:cs="Arial"/>
          <w:sz w:val="18"/>
          <w:lang w:val="es-MX"/>
        </w:rPr>
        <w:t xml:space="preserve"> a través de la suficiencia presupuestal </w:t>
      </w:r>
      <w:r w:rsidR="000D0FFB" w:rsidRPr="00702F6B">
        <w:rPr>
          <w:rFonts w:cs="Arial"/>
          <w:sz w:val="18"/>
          <w:lang w:val="es-MX"/>
        </w:rPr>
        <w:t>1</w:t>
      </w:r>
      <w:r w:rsidR="00900D77" w:rsidRPr="00702F6B">
        <w:rPr>
          <w:rFonts w:cs="Arial"/>
          <w:sz w:val="18"/>
          <w:lang w:val="es-MX"/>
        </w:rPr>
        <w:t>226</w:t>
      </w:r>
      <w:r w:rsidR="000D0FFB" w:rsidRPr="00702F6B">
        <w:rPr>
          <w:rFonts w:cs="Arial"/>
          <w:sz w:val="18"/>
          <w:lang w:val="es-MX"/>
        </w:rPr>
        <w:t xml:space="preserve">-2024 </w:t>
      </w:r>
      <w:r w:rsidR="00A31A51" w:rsidRPr="00702F6B">
        <w:rPr>
          <w:rFonts w:cs="Arial"/>
          <w:sz w:val="18"/>
          <w:lang w:val="es-MX"/>
        </w:rPr>
        <w:t>emitid</w:t>
      </w:r>
      <w:r w:rsidR="000D0FFB" w:rsidRPr="00702F6B">
        <w:rPr>
          <w:rFonts w:cs="Arial"/>
          <w:sz w:val="18"/>
          <w:lang w:val="es-MX"/>
        </w:rPr>
        <w:t>a</w:t>
      </w:r>
      <w:r w:rsidR="00A31A51" w:rsidRPr="00702F6B">
        <w:rPr>
          <w:rFonts w:cs="Arial"/>
          <w:sz w:val="18"/>
          <w:lang w:val="es-MX"/>
        </w:rPr>
        <w:t xml:space="preserve"> por la Dirección de Programación y Presupuesto de fecha </w:t>
      </w:r>
      <w:r w:rsidR="00900D77" w:rsidRPr="00702F6B">
        <w:rPr>
          <w:rFonts w:cs="Arial"/>
          <w:b/>
          <w:bCs/>
          <w:sz w:val="18"/>
          <w:lang w:val="es-MX"/>
        </w:rPr>
        <w:t>13</w:t>
      </w:r>
      <w:r w:rsidR="00A31A51" w:rsidRPr="00702F6B">
        <w:rPr>
          <w:rFonts w:cs="Arial"/>
          <w:b/>
          <w:bCs/>
          <w:sz w:val="18"/>
          <w:lang w:val="es-MX"/>
        </w:rPr>
        <w:t xml:space="preserve"> de </w:t>
      </w:r>
      <w:r w:rsidR="001C5676" w:rsidRPr="00702F6B">
        <w:rPr>
          <w:rFonts w:cs="Arial"/>
          <w:b/>
          <w:bCs/>
          <w:sz w:val="18"/>
          <w:lang w:val="es-MX"/>
        </w:rPr>
        <w:t xml:space="preserve">febrero </w:t>
      </w:r>
      <w:r w:rsidR="00A31A51" w:rsidRPr="00702F6B">
        <w:rPr>
          <w:rFonts w:cs="Arial"/>
          <w:b/>
          <w:bCs/>
          <w:sz w:val="18"/>
          <w:lang w:val="es-MX"/>
        </w:rPr>
        <w:t>del 202</w:t>
      </w:r>
      <w:r w:rsidR="001C5676" w:rsidRPr="00702F6B">
        <w:rPr>
          <w:rFonts w:cs="Arial"/>
          <w:b/>
          <w:bCs/>
          <w:sz w:val="18"/>
          <w:lang w:val="es-MX"/>
        </w:rPr>
        <w:t>4</w:t>
      </w:r>
      <w:r w:rsidR="00A31A51" w:rsidRPr="00702F6B">
        <w:rPr>
          <w:rFonts w:cs="Arial"/>
          <w:sz w:val="18"/>
          <w:lang w:val="es-MX"/>
        </w:rPr>
        <w:t>,</w:t>
      </w:r>
      <w:r w:rsidRPr="00702F6B">
        <w:rPr>
          <w:rFonts w:cs="Arial"/>
          <w:sz w:val="18"/>
          <w:lang w:val="es-MX"/>
        </w:rPr>
        <w:t xml:space="preserve"> conforme al Artículo 2</w:t>
      </w:r>
      <w:r w:rsidR="007F08DD" w:rsidRPr="00702F6B">
        <w:rPr>
          <w:rFonts w:cs="Arial"/>
          <w:sz w:val="18"/>
          <w:lang w:val="es-MX"/>
        </w:rPr>
        <w:t>5</w:t>
      </w:r>
      <w:r w:rsidR="00933CD4" w:rsidRPr="00702F6B">
        <w:rPr>
          <w:rFonts w:cs="Arial"/>
          <w:sz w:val="18"/>
          <w:lang w:val="es-MX"/>
        </w:rPr>
        <w:t>,</w:t>
      </w:r>
      <w:r w:rsidR="007F08DD" w:rsidRPr="00702F6B">
        <w:rPr>
          <w:rFonts w:cs="Arial"/>
          <w:sz w:val="18"/>
          <w:lang w:val="es-MX"/>
        </w:rPr>
        <w:t xml:space="preserve"> primer párrafo de la </w:t>
      </w:r>
      <w:r w:rsidR="00B24643" w:rsidRPr="00702F6B">
        <w:rPr>
          <w:rFonts w:cs="Arial"/>
          <w:b/>
          <w:sz w:val="18"/>
          <w:lang w:val="es-MX"/>
        </w:rPr>
        <w:t>“</w:t>
      </w:r>
      <w:proofErr w:type="spellStart"/>
      <w:r w:rsidR="00B24643" w:rsidRPr="00702F6B">
        <w:rPr>
          <w:rFonts w:cs="Arial"/>
          <w:b/>
          <w:sz w:val="18"/>
          <w:lang w:val="es-MX"/>
        </w:rPr>
        <w:t>LAASSP</w:t>
      </w:r>
      <w:proofErr w:type="spellEnd"/>
      <w:r w:rsidR="00B24643" w:rsidRPr="00702F6B">
        <w:rPr>
          <w:rFonts w:cs="Arial"/>
          <w:b/>
          <w:sz w:val="18"/>
          <w:lang w:val="es-MX"/>
        </w:rPr>
        <w:t>”</w:t>
      </w:r>
      <w:r w:rsidR="007F08DD" w:rsidRPr="00702F6B">
        <w:rPr>
          <w:rFonts w:cs="Arial"/>
          <w:sz w:val="18"/>
          <w:lang w:val="es-MX"/>
        </w:rPr>
        <w:t xml:space="preserve">, </w:t>
      </w:r>
      <w:r w:rsidR="001A7F7A" w:rsidRPr="00702F6B">
        <w:rPr>
          <w:rFonts w:cs="Arial"/>
          <w:sz w:val="18"/>
          <w:lang w:val="es-MX"/>
        </w:rPr>
        <w:t>el</w:t>
      </w:r>
      <w:r w:rsidR="007F08DD" w:rsidRPr="00702F6B">
        <w:rPr>
          <w:rFonts w:cs="Arial"/>
          <w:sz w:val="18"/>
          <w:lang w:val="es-MX"/>
        </w:rPr>
        <w:t xml:space="preserve"> cual se ejercerá en la partida presupuestal</w:t>
      </w:r>
      <w:r w:rsidR="007B472C" w:rsidRPr="00702F6B">
        <w:rPr>
          <w:rFonts w:cs="Arial"/>
          <w:sz w:val="18"/>
          <w:lang w:val="es-MX"/>
        </w:rPr>
        <w:t xml:space="preserve"> siguiente:</w:t>
      </w:r>
    </w:p>
    <w:p w14:paraId="031D9F97" w14:textId="77777777" w:rsidR="007B472C" w:rsidRPr="00702F6B" w:rsidRDefault="007B472C" w:rsidP="00F25D07">
      <w:pPr>
        <w:pStyle w:val="Textoindependiente3"/>
        <w:ind w:left="567"/>
        <w:rPr>
          <w:rFonts w:cs="Arial"/>
          <w:sz w:val="18"/>
          <w:lang w:val="es-MX"/>
        </w:rPr>
      </w:pPr>
    </w:p>
    <w:p w14:paraId="70DFF5E3" w14:textId="04D7F76B" w:rsidR="00330CA7" w:rsidRPr="00702F6B" w:rsidRDefault="00CE316A" w:rsidP="001C5676">
      <w:pPr>
        <w:pStyle w:val="Textoindependiente3"/>
        <w:ind w:left="567"/>
        <w:rPr>
          <w:rFonts w:cs="Arial"/>
          <w:b/>
          <w:bCs/>
          <w:sz w:val="18"/>
          <w:lang w:val="es-MX"/>
        </w:rPr>
      </w:pPr>
      <w:r w:rsidRPr="00702F6B">
        <w:rPr>
          <w:rFonts w:cs="Arial"/>
          <w:b/>
          <w:bCs/>
          <w:sz w:val="18"/>
          <w:lang w:val="es-MX"/>
        </w:rPr>
        <w:t>3</w:t>
      </w:r>
      <w:r w:rsidR="00900D77" w:rsidRPr="00702F6B">
        <w:rPr>
          <w:rFonts w:cs="Arial"/>
          <w:b/>
          <w:bCs/>
          <w:sz w:val="18"/>
          <w:lang w:val="es-MX"/>
        </w:rPr>
        <w:t>2701</w:t>
      </w:r>
      <w:r w:rsidRPr="00702F6B">
        <w:rPr>
          <w:rFonts w:cs="Arial"/>
          <w:b/>
          <w:bCs/>
          <w:sz w:val="18"/>
          <w:lang w:val="es-MX"/>
        </w:rPr>
        <w:t xml:space="preserve"> “</w:t>
      </w:r>
      <w:r w:rsidR="00900D77" w:rsidRPr="00702F6B">
        <w:rPr>
          <w:rFonts w:cs="Arial"/>
          <w:b/>
          <w:bCs/>
          <w:sz w:val="18"/>
          <w:lang w:val="es-MX"/>
        </w:rPr>
        <w:t>Patentes, derechos de autor, regalías y otros</w:t>
      </w:r>
      <w:r w:rsidRPr="00702F6B">
        <w:rPr>
          <w:rFonts w:cs="Arial"/>
          <w:b/>
          <w:bCs/>
          <w:sz w:val="18"/>
          <w:lang w:val="es-MX"/>
        </w:rPr>
        <w:t>”</w:t>
      </w:r>
      <w:r w:rsidR="001C5676" w:rsidRPr="00702F6B">
        <w:rPr>
          <w:rFonts w:cs="Arial"/>
          <w:b/>
          <w:bCs/>
          <w:sz w:val="18"/>
          <w:lang w:val="es-MX"/>
        </w:rPr>
        <w:t>.</w:t>
      </w:r>
    </w:p>
    <w:p w14:paraId="6701930F" w14:textId="77777777" w:rsidR="00CE316A" w:rsidRPr="00702F6B" w:rsidRDefault="00CE316A" w:rsidP="007056BA">
      <w:pPr>
        <w:pStyle w:val="Textoindependiente3"/>
        <w:ind w:left="567"/>
        <w:rPr>
          <w:rFonts w:cs="Arial"/>
          <w:b/>
          <w:bCs/>
          <w:sz w:val="18"/>
          <w:lang w:val="es-MX"/>
        </w:rPr>
      </w:pPr>
    </w:p>
    <w:p w14:paraId="527606D4" w14:textId="34F2BB3E" w:rsidR="0015098C" w:rsidRPr="00702F6B" w:rsidRDefault="00861B63">
      <w:pPr>
        <w:pStyle w:val="Prrafodelista"/>
        <w:numPr>
          <w:ilvl w:val="0"/>
          <w:numId w:val="23"/>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OBJETO Y ALCANCE DE LA </w:t>
      </w:r>
      <w:r w:rsidR="005579F3" w:rsidRPr="00702F6B">
        <w:rPr>
          <w:rFonts w:ascii="Arial" w:hAnsi="Arial" w:cs="Arial"/>
          <w:b/>
          <w:sz w:val="18"/>
          <w:szCs w:val="18"/>
          <w:lang w:val="es-MX"/>
        </w:rPr>
        <w:t>INVITACIÓN</w:t>
      </w:r>
    </w:p>
    <w:p w14:paraId="14F0C391" w14:textId="77777777" w:rsidR="00A55230" w:rsidRPr="00702F6B"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02F6B" w:rsidRDefault="00DC52BD">
      <w:pPr>
        <w:pStyle w:val="Textoindependiente3"/>
        <w:numPr>
          <w:ilvl w:val="1"/>
          <w:numId w:val="28"/>
        </w:numPr>
        <w:ind w:left="567" w:right="0" w:hanging="567"/>
        <w:rPr>
          <w:rFonts w:cs="Arial"/>
          <w:b/>
          <w:sz w:val="18"/>
          <w:lang w:val="es-MX"/>
        </w:rPr>
      </w:pPr>
      <w:r w:rsidRPr="00702F6B">
        <w:rPr>
          <w:rFonts w:cs="Arial"/>
          <w:b/>
          <w:sz w:val="18"/>
          <w:lang w:val="es-MX"/>
        </w:rPr>
        <w:t xml:space="preserve">Descripción </w:t>
      </w:r>
      <w:r w:rsidR="002C4D4F" w:rsidRPr="00702F6B">
        <w:rPr>
          <w:rFonts w:cs="Arial"/>
          <w:b/>
          <w:sz w:val="18"/>
          <w:lang w:val="es-MX"/>
        </w:rPr>
        <w:t>de</w:t>
      </w:r>
      <w:r w:rsidR="00B87DAB" w:rsidRPr="00702F6B">
        <w:rPr>
          <w:rFonts w:cs="Arial"/>
          <w:b/>
          <w:sz w:val="18"/>
          <w:lang w:val="es-MX"/>
        </w:rPr>
        <w:t xml:space="preserve"> l</w:t>
      </w:r>
      <w:r w:rsidR="00C322EE" w:rsidRPr="00702F6B">
        <w:rPr>
          <w:rFonts w:cs="Arial"/>
          <w:b/>
          <w:sz w:val="18"/>
          <w:lang w:val="es-MX"/>
        </w:rPr>
        <w:t>os servicios.</w:t>
      </w:r>
    </w:p>
    <w:p w14:paraId="426CC962" w14:textId="31875F73" w:rsidR="00476537" w:rsidRPr="00702F6B" w:rsidRDefault="00476537" w:rsidP="00E31CCC">
      <w:pPr>
        <w:pStyle w:val="Texto"/>
        <w:spacing w:after="0" w:line="240" w:lineRule="auto"/>
        <w:ind w:left="567" w:firstLine="0"/>
        <w:rPr>
          <w:szCs w:val="18"/>
          <w:lang w:val="es-MX"/>
        </w:rPr>
      </w:pPr>
    </w:p>
    <w:p w14:paraId="1D80B25D" w14:textId="4159373B" w:rsidR="0044300D" w:rsidRPr="00702F6B" w:rsidRDefault="00C93E04" w:rsidP="00900D77">
      <w:pPr>
        <w:spacing w:line="276" w:lineRule="auto"/>
        <w:ind w:left="567"/>
        <w:jc w:val="both"/>
        <w:rPr>
          <w:rFonts w:ascii="Arial" w:hAnsi="Arial" w:cs="Arial"/>
          <w:b/>
          <w:bCs/>
          <w:sz w:val="18"/>
          <w:szCs w:val="18"/>
          <w:lang w:val="es-MX"/>
        </w:rPr>
      </w:pPr>
      <w:r w:rsidRPr="00702F6B">
        <w:rPr>
          <w:rFonts w:ascii="Arial" w:hAnsi="Arial" w:cs="Arial"/>
          <w:sz w:val="18"/>
          <w:szCs w:val="18"/>
          <w:lang w:val="es-MX"/>
        </w:rPr>
        <w:t>La descripción pormenorizada de los servicios objeto de la contratación, se describen en el Anexo 1 denominado Anexo Técnico que lo acompañan e integran, para la o las partidas de</w:t>
      </w:r>
      <w:r w:rsidR="00B20F95" w:rsidRPr="00702F6B">
        <w:rPr>
          <w:rFonts w:ascii="Arial" w:hAnsi="Arial" w:cs="Arial"/>
          <w:sz w:val="18"/>
          <w:szCs w:val="18"/>
          <w:lang w:val="es-MX"/>
        </w:rPr>
        <w:t xml:space="preserve"> </w:t>
      </w:r>
      <w:r w:rsidRPr="00702F6B">
        <w:rPr>
          <w:rFonts w:ascii="Arial" w:hAnsi="Arial" w:cs="Arial"/>
          <w:sz w:val="18"/>
          <w:szCs w:val="18"/>
          <w:lang w:val="es-MX"/>
        </w:rPr>
        <w:t>l</w:t>
      </w:r>
      <w:r w:rsidR="00B20F95" w:rsidRPr="00702F6B">
        <w:rPr>
          <w:rFonts w:ascii="Arial" w:hAnsi="Arial" w:cs="Arial"/>
          <w:sz w:val="18"/>
          <w:szCs w:val="18"/>
          <w:lang w:val="es-MX"/>
        </w:rPr>
        <w:t>os</w:t>
      </w:r>
      <w:r w:rsidRPr="00702F6B">
        <w:rPr>
          <w:rFonts w:ascii="Arial" w:hAnsi="Arial" w:cs="Arial"/>
          <w:sz w:val="18"/>
          <w:szCs w:val="18"/>
          <w:lang w:val="es-MX"/>
        </w:rPr>
        <w:t xml:space="preserve"> </w:t>
      </w:r>
      <w:r w:rsidR="00AE4ED6" w:rsidRPr="00702F6B">
        <w:rPr>
          <w:rFonts w:ascii="Arial" w:hAnsi="Arial" w:cs="Arial"/>
          <w:b/>
          <w:sz w:val="18"/>
          <w:szCs w:val="18"/>
          <w:lang w:val="es-MX"/>
        </w:rPr>
        <w:t>“</w:t>
      </w:r>
      <w:r w:rsidR="00900D77" w:rsidRPr="00702F6B">
        <w:rPr>
          <w:rFonts w:ascii="Arial" w:hAnsi="Arial" w:cs="Arial"/>
          <w:b/>
          <w:bCs/>
          <w:sz w:val="18"/>
          <w:szCs w:val="18"/>
          <w:lang w:val="es-MX"/>
        </w:rPr>
        <w:t xml:space="preserve">SOFTWARE DE SOPORTE A LAS ACTIVIDADES SUSTANTIVAS Y ADMINISTRATIVAS INSTITUCIONALES SOPORTE A LA SEGURIDAD Y PROTECCIÓN INTEGRAL DEL </w:t>
      </w:r>
      <w:proofErr w:type="spellStart"/>
      <w:r w:rsidR="00900D77" w:rsidRPr="00702F6B">
        <w:rPr>
          <w:rFonts w:ascii="Arial" w:hAnsi="Arial" w:cs="Arial"/>
          <w:b/>
          <w:bCs/>
          <w:sz w:val="18"/>
          <w:szCs w:val="18"/>
          <w:lang w:val="es-MX"/>
        </w:rPr>
        <w:t>INBAL</w:t>
      </w:r>
      <w:proofErr w:type="spellEnd"/>
      <w:r w:rsidR="0044300D" w:rsidRPr="00702F6B">
        <w:rPr>
          <w:rFonts w:ascii="Arial" w:hAnsi="Arial" w:cs="Arial"/>
          <w:b/>
          <w:sz w:val="18"/>
          <w:szCs w:val="18"/>
          <w:lang w:val="es-MX"/>
        </w:rPr>
        <w:t>.”</w:t>
      </w:r>
    </w:p>
    <w:p w14:paraId="275A5D4A" w14:textId="77777777" w:rsidR="00C322EE" w:rsidRPr="00702F6B" w:rsidRDefault="00C322EE" w:rsidP="00E31CCC">
      <w:pPr>
        <w:pStyle w:val="Textoindependiente3"/>
        <w:ind w:left="567"/>
        <w:rPr>
          <w:rFonts w:cs="Arial"/>
          <w:sz w:val="18"/>
          <w:lang w:val="es-MX"/>
        </w:rPr>
      </w:pPr>
    </w:p>
    <w:p w14:paraId="4B52713E" w14:textId="111048FD" w:rsidR="006F01CA" w:rsidRPr="00702F6B" w:rsidRDefault="00605633">
      <w:pPr>
        <w:pStyle w:val="Textoindependiente3"/>
        <w:numPr>
          <w:ilvl w:val="1"/>
          <w:numId w:val="28"/>
        </w:numPr>
        <w:ind w:left="567" w:right="0" w:hanging="567"/>
        <w:rPr>
          <w:rFonts w:cs="Arial"/>
          <w:b/>
          <w:sz w:val="18"/>
          <w:lang w:val="es-MX"/>
        </w:rPr>
      </w:pPr>
      <w:r w:rsidRPr="00702F6B">
        <w:rPr>
          <w:rFonts w:cs="Arial"/>
          <w:b/>
          <w:sz w:val="18"/>
          <w:lang w:val="es-MX"/>
        </w:rPr>
        <w:t xml:space="preserve">Partidas </w:t>
      </w:r>
      <w:r w:rsidR="0066271A" w:rsidRPr="00702F6B">
        <w:rPr>
          <w:rFonts w:cs="Arial"/>
          <w:b/>
          <w:sz w:val="18"/>
          <w:lang w:val="es-MX"/>
        </w:rPr>
        <w:t>que integra</w:t>
      </w:r>
      <w:r w:rsidR="00DC52BD" w:rsidRPr="00702F6B">
        <w:rPr>
          <w:rFonts w:cs="Arial"/>
          <w:b/>
          <w:sz w:val="18"/>
          <w:lang w:val="es-MX"/>
        </w:rPr>
        <w:t xml:space="preserve"> la </w:t>
      </w:r>
      <w:r w:rsidR="005579F3" w:rsidRPr="00702F6B">
        <w:rPr>
          <w:rFonts w:cs="Arial"/>
          <w:b/>
          <w:sz w:val="18"/>
          <w:lang w:val="es-MX"/>
        </w:rPr>
        <w:t>Invitación</w:t>
      </w:r>
    </w:p>
    <w:p w14:paraId="34CF36C2" w14:textId="77777777" w:rsidR="00D914A5" w:rsidRPr="00702F6B" w:rsidRDefault="00D914A5" w:rsidP="00E31CCC">
      <w:pPr>
        <w:pStyle w:val="Textoindependiente3"/>
        <w:ind w:left="426" w:right="0"/>
        <w:rPr>
          <w:rFonts w:cs="Arial"/>
          <w:sz w:val="18"/>
          <w:lang w:val="es-MX"/>
        </w:rPr>
      </w:pPr>
    </w:p>
    <w:p w14:paraId="0C748526" w14:textId="2E21DC95" w:rsidR="00806FA4" w:rsidRPr="00702F6B" w:rsidRDefault="00806FA4" w:rsidP="00E31CCC">
      <w:pPr>
        <w:pStyle w:val="Textoindependiente3"/>
        <w:ind w:left="567" w:right="0"/>
        <w:rPr>
          <w:rFonts w:cs="Arial"/>
          <w:sz w:val="18"/>
          <w:lang w:val="es-MX"/>
        </w:rPr>
      </w:pPr>
      <w:r w:rsidRPr="00702F6B">
        <w:rPr>
          <w:rFonts w:cs="Arial"/>
          <w:sz w:val="18"/>
          <w:lang w:val="es-MX"/>
        </w:rPr>
        <w:t xml:space="preserve">La presente </w:t>
      </w:r>
      <w:r w:rsidR="005579F3" w:rsidRPr="00702F6B">
        <w:rPr>
          <w:rFonts w:cs="Arial"/>
          <w:sz w:val="18"/>
          <w:lang w:val="es-MX"/>
        </w:rPr>
        <w:t>Invitación</w:t>
      </w:r>
      <w:r w:rsidRPr="00702F6B">
        <w:rPr>
          <w:rFonts w:cs="Arial"/>
          <w:sz w:val="18"/>
          <w:lang w:val="es-MX"/>
        </w:rPr>
        <w:t xml:space="preserve"> se integra por</w:t>
      </w:r>
      <w:r w:rsidR="000C68FC" w:rsidRPr="00702F6B">
        <w:rPr>
          <w:rFonts w:cs="Arial"/>
          <w:sz w:val="18"/>
          <w:lang w:val="es-MX"/>
        </w:rPr>
        <w:t xml:space="preserve"> </w:t>
      </w:r>
      <w:r w:rsidR="00975307" w:rsidRPr="00702F6B">
        <w:rPr>
          <w:rFonts w:cs="Arial"/>
          <w:sz w:val="18"/>
          <w:lang w:val="es-MX"/>
        </w:rPr>
        <w:t xml:space="preserve">una </w:t>
      </w:r>
      <w:r w:rsidR="000C68FC" w:rsidRPr="00702F6B">
        <w:rPr>
          <w:rFonts w:cs="Arial"/>
          <w:b/>
          <w:bCs/>
          <w:sz w:val="18"/>
          <w:lang w:val="es-MX"/>
        </w:rPr>
        <w:t>partida única</w:t>
      </w:r>
      <w:r w:rsidR="00C322EE" w:rsidRPr="00702F6B">
        <w:rPr>
          <w:rFonts w:cs="Arial"/>
          <w:sz w:val="18"/>
          <w:lang w:val="es-MX"/>
        </w:rPr>
        <w:t xml:space="preserve">, </w:t>
      </w:r>
      <w:r w:rsidR="008226DE" w:rsidRPr="00702F6B">
        <w:rPr>
          <w:rFonts w:cs="Arial"/>
          <w:sz w:val="18"/>
          <w:lang w:val="es-MX"/>
        </w:rPr>
        <w:t xml:space="preserve">conforme a </w:t>
      </w:r>
      <w:r w:rsidR="00C322EE" w:rsidRPr="00702F6B">
        <w:rPr>
          <w:rFonts w:cs="Arial"/>
          <w:sz w:val="18"/>
          <w:lang w:val="es-MX"/>
        </w:rPr>
        <w:t xml:space="preserve">lo establecido en el </w:t>
      </w:r>
      <w:r w:rsidR="00C322EE" w:rsidRPr="00702F6B">
        <w:rPr>
          <w:rFonts w:cs="Arial"/>
          <w:b/>
          <w:bCs/>
          <w:sz w:val="18"/>
          <w:lang w:val="es-MX"/>
        </w:rPr>
        <w:t>Anexo 1</w:t>
      </w:r>
      <w:r w:rsidR="00C322EE" w:rsidRPr="00702F6B">
        <w:rPr>
          <w:rFonts w:cs="Arial"/>
          <w:sz w:val="18"/>
          <w:lang w:val="es-MX"/>
        </w:rPr>
        <w:t xml:space="preserve"> </w:t>
      </w:r>
      <w:r w:rsidR="00CF2A5E" w:rsidRPr="00702F6B">
        <w:rPr>
          <w:rFonts w:cs="Arial"/>
          <w:sz w:val="18"/>
          <w:lang w:val="es-MX"/>
        </w:rPr>
        <w:t xml:space="preserve">de esta convocatoria </w:t>
      </w:r>
      <w:r w:rsidR="00C322EE" w:rsidRPr="00702F6B">
        <w:rPr>
          <w:rFonts w:cs="Arial"/>
          <w:sz w:val="18"/>
          <w:lang w:val="es-MX"/>
        </w:rPr>
        <w:t xml:space="preserve">denominado </w:t>
      </w:r>
      <w:r w:rsidR="00C322EE" w:rsidRPr="00702F6B">
        <w:rPr>
          <w:rFonts w:cs="Arial"/>
          <w:b/>
          <w:bCs/>
          <w:sz w:val="18"/>
          <w:lang w:val="es-MX"/>
        </w:rPr>
        <w:t>“Anexo Técnico”</w:t>
      </w:r>
      <w:r w:rsidR="0005535F" w:rsidRPr="00702F6B">
        <w:rPr>
          <w:rFonts w:cs="Arial"/>
          <w:b/>
          <w:bCs/>
          <w:sz w:val="18"/>
          <w:lang w:val="es-MX"/>
        </w:rPr>
        <w:t>.</w:t>
      </w:r>
      <w:r w:rsidR="001C5676" w:rsidRPr="00702F6B">
        <w:rPr>
          <w:rFonts w:cs="Arial"/>
          <w:sz w:val="18"/>
          <w:lang w:val="es-MX"/>
        </w:rPr>
        <w:t xml:space="preserve"> </w:t>
      </w:r>
    </w:p>
    <w:p w14:paraId="410459E2" w14:textId="77777777" w:rsidR="00C322EE" w:rsidRPr="00702F6B" w:rsidRDefault="00C322EE" w:rsidP="00E31CCC">
      <w:pPr>
        <w:pStyle w:val="Textoindependiente3"/>
        <w:ind w:left="426" w:right="0"/>
        <w:rPr>
          <w:rFonts w:cs="Arial"/>
          <w:sz w:val="18"/>
          <w:lang w:val="es-MX"/>
        </w:rPr>
      </w:pPr>
    </w:p>
    <w:p w14:paraId="0FB8862E" w14:textId="77777777" w:rsidR="0044300D" w:rsidRPr="00702F6B" w:rsidRDefault="0060079B">
      <w:pPr>
        <w:pStyle w:val="Textoindependiente3"/>
        <w:numPr>
          <w:ilvl w:val="1"/>
          <w:numId w:val="28"/>
        </w:numPr>
        <w:ind w:left="567" w:right="0" w:hanging="567"/>
        <w:rPr>
          <w:rFonts w:cs="Arial"/>
          <w:b/>
          <w:sz w:val="18"/>
          <w:lang w:val="es-MX"/>
        </w:rPr>
      </w:pPr>
      <w:r w:rsidRPr="00702F6B">
        <w:rPr>
          <w:rFonts w:cs="Arial"/>
          <w:b/>
          <w:sz w:val="18"/>
          <w:lang w:val="es-MX"/>
        </w:rPr>
        <w:t>Normas aplicables</w:t>
      </w:r>
    </w:p>
    <w:p w14:paraId="66B10FAF" w14:textId="77777777" w:rsidR="0044300D" w:rsidRPr="00702F6B" w:rsidRDefault="0044300D" w:rsidP="0044300D">
      <w:pPr>
        <w:pStyle w:val="Textoindependiente3"/>
        <w:ind w:left="567" w:right="0"/>
        <w:rPr>
          <w:rFonts w:cs="Arial"/>
          <w:b/>
          <w:sz w:val="18"/>
          <w:lang w:val="es-MX"/>
        </w:rPr>
      </w:pPr>
    </w:p>
    <w:p w14:paraId="35E76904" w14:textId="143CC6C8" w:rsidR="00B122AE" w:rsidRPr="00702F6B" w:rsidRDefault="0044300D" w:rsidP="0044300D">
      <w:pPr>
        <w:pStyle w:val="Textoindependiente3"/>
        <w:ind w:left="567" w:right="0"/>
        <w:rPr>
          <w:rFonts w:cs="Arial"/>
          <w:b/>
          <w:sz w:val="18"/>
          <w:lang w:val="es-MX"/>
        </w:rPr>
      </w:pPr>
      <w:r w:rsidRPr="00702F6B">
        <w:rPr>
          <w:rFonts w:cs="Arial"/>
          <w:b/>
          <w:sz w:val="18"/>
          <w:lang w:val="es-MX"/>
        </w:rPr>
        <w:t>No aplica.</w:t>
      </w:r>
      <w:r w:rsidR="0060079B" w:rsidRPr="00702F6B">
        <w:rPr>
          <w:rFonts w:cs="Arial"/>
          <w:b/>
          <w:sz w:val="18"/>
          <w:lang w:val="es-MX"/>
        </w:rPr>
        <w:t xml:space="preserve"> </w:t>
      </w:r>
    </w:p>
    <w:p w14:paraId="6ADD5E2A" w14:textId="41281C75" w:rsidR="00CC0F9D" w:rsidRPr="00702F6B" w:rsidRDefault="00CC0F9D" w:rsidP="00CC0F9D">
      <w:pPr>
        <w:pStyle w:val="Textoindependiente3"/>
        <w:ind w:left="567" w:right="0"/>
        <w:rPr>
          <w:rFonts w:cs="Arial"/>
          <w:b/>
          <w:sz w:val="18"/>
          <w:lang w:val="es-MX"/>
        </w:rPr>
      </w:pPr>
    </w:p>
    <w:p w14:paraId="4F138F93" w14:textId="13284E89" w:rsidR="00806FA4" w:rsidRPr="00702F6B" w:rsidRDefault="00806FA4">
      <w:pPr>
        <w:pStyle w:val="Textoindependiente3"/>
        <w:numPr>
          <w:ilvl w:val="1"/>
          <w:numId w:val="28"/>
        </w:numPr>
        <w:ind w:left="567" w:right="0" w:hanging="567"/>
        <w:rPr>
          <w:rFonts w:cs="Arial"/>
          <w:b/>
          <w:sz w:val="18"/>
          <w:lang w:val="es-MX"/>
        </w:rPr>
      </w:pPr>
      <w:r w:rsidRPr="00702F6B">
        <w:rPr>
          <w:rFonts w:cs="Arial"/>
          <w:b/>
          <w:sz w:val="18"/>
          <w:lang w:val="es-MX"/>
        </w:rPr>
        <w:t>Tipo de contrato</w:t>
      </w:r>
    </w:p>
    <w:p w14:paraId="0C599BAA" w14:textId="77777777" w:rsidR="002F2302" w:rsidRPr="00702F6B" w:rsidRDefault="002F2302" w:rsidP="002F2302">
      <w:pPr>
        <w:pStyle w:val="Textoindependiente3"/>
        <w:ind w:left="567"/>
        <w:rPr>
          <w:rFonts w:cs="Arial"/>
          <w:sz w:val="18"/>
          <w:lang w:val="es-MX"/>
        </w:rPr>
      </w:pPr>
    </w:p>
    <w:p w14:paraId="15EB6612" w14:textId="3DE62E3F" w:rsidR="007C3575" w:rsidRPr="00702F6B" w:rsidRDefault="007C3575" w:rsidP="00AE4951">
      <w:pPr>
        <w:pStyle w:val="Textoindependiente3"/>
        <w:ind w:left="567" w:right="0"/>
        <w:rPr>
          <w:rFonts w:cs="Arial"/>
          <w:sz w:val="18"/>
          <w:lang w:val="es-MX"/>
        </w:rPr>
      </w:pPr>
      <w:r w:rsidRPr="00702F6B">
        <w:rPr>
          <w:rFonts w:cs="Arial"/>
          <w:sz w:val="18"/>
          <w:lang w:val="es-MX"/>
        </w:rPr>
        <w:t xml:space="preserve">Con fundamento en el Artículo </w:t>
      </w:r>
      <w:r w:rsidRPr="00702F6B">
        <w:rPr>
          <w:rFonts w:cs="Arial"/>
          <w:b/>
          <w:bCs/>
          <w:sz w:val="18"/>
          <w:lang w:val="es-MX"/>
        </w:rPr>
        <w:t>44</w:t>
      </w:r>
      <w:r w:rsidRPr="00702F6B">
        <w:rPr>
          <w:rFonts w:cs="Arial"/>
          <w:sz w:val="18"/>
          <w:lang w:val="es-MX"/>
        </w:rPr>
        <w:t xml:space="preserve"> de la </w:t>
      </w:r>
      <w:r w:rsidRPr="00702F6B">
        <w:rPr>
          <w:rFonts w:cs="Arial"/>
          <w:b/>
          <w:bCs/>
          <w:sz w:val="18"/>
          <w:lang w:val="es-MX"/>
        </w:rPr>
        <w:t>“</w:t>
      </w:r>
      <w:proofErr w:type="spellStart"/>
      <w:r w:rsidRPr="00702F6B">
        <w:rPr>
          <w:rFonts w:cs="Arial"/>
          <w:b/>
          <w:bCs/>
          <w:sz w:val="18"/>
          <w:lang w:val="es-MX"/>
        </w:rPr>
        <w:t>LAASSP</w:t>
      </w:r>
      <w:proofErr w:type="spellEnd"/>
      <w:r w:rsidRPr="00702F6B">
        <w:rPr>
          <w:rFonts w:cs="Arial"/>
          <w:b/>
          <w:bCs/>
          <w:sz w:val="18"/>
          <w:lang w:val="es-MX"/>
        </w:rPr>
        <w:t>”,</w:t>
      </w:r>
      <w:r w:rsidRPr="00702F6B">
        <w:rPr>
          <w:rFonts w:cs="Arial"/>
          <w:sz w:val="18"/>
          <w:lang w:val="es-MX"/>
        </w:rPr>
        <w:t xml:space="preserve"> el contrato que se derive </w:t>
      </w:r>
      <w:r w:rsidR="00AE679B" w:rsidRPr="00702F6B">
        <w:rPr>
          <w:rFonts w:cs="Arial"/>
          <w:sz w:val="18"/>
          <w:lang w:val="es-MX"/>
        </w:rPr>
        <w:t>del presente procedimiento será cerrado a precio fijo.</w:t>
      </w:r>
    </w:p>
    <w:p w14:paraId="1D71EB4C" w14:textId="77777777" w:rsidR="00AE679B" w:rsidRPr="00702F6B" w:rsidRDefault="00AE679B" w:rsidP="00AE4951">
      <w:pPr>
        <w:pStyle w:val="Textoindependiente3"/>
        <w:ind w:left="567" w:right="0"/>
        <w:rPr>
          <w:rFonts w:cs="Arial"/>
          <w:sz w:val="18"/>
          <w:lang w:val="es-MX"/>
        </w:rPr>
      </w:pPr>
    </w:p>
    <w:p w14:paraId="1938F8D5" w14:textId="38370775" w:rsidR="009D6225" w:rsidRPr="00702F6B" w:rsidRDefault="009D6225" w:rsidP="009D6225">
      <w:pPr>
        <w:pStyle w:val="Textoindependiente3"/>
        <w:spacing w:after="240"/>
        <w:ind w:left="567"/>
        <w:rPr>
          <w:rFonts w:cs="Arial"/>
          <w:sz w:val="18"/>
          <w:lang w:val="es-MX"/>
        </w:rPr>
      </w:pPr>
      <w:r w:rsidRPr="00702F6B">
        <w:rPr>
          <w:rFonts w:cs="Arial"/>
          <w:sz w:val="18"/>
          <w:lang w:val="es-MX"/>
        </w:rPr>
        <w:t>Para efectos de la administración de la contratación, el área requirente designará a un administrador del contrato.</w:t>
      </w:r>
    </w:p>
    <w:p w14:paraId="149CC302" w14:textId="606B2603" w:rsidR="00FD2191" w:rsidRPr="00702F6B" w:rsidRDefault="00975F07">
      <w:pPr>
        <w:pStyle w:val="Textoindependiente3"/>
        <w:numPr>
          <w:ilvl w:val="1"/>
          <w:numId w:val="28"/>
        </w:numPr>
        <w:ind w:left="567" w:right="0" w:hanging="567"/>
        <w:rPr>
          <w:rFonts w:cs="Arial"/>
          <w:b/>
          <w:sz w:val="18"/>
          <w:lang w:val="es-MX"/>
        </w:rPr>
      </w:pPr>
      <w:r w:rsidRPr="00702F6B">
        <w:rPr>
          <w:rFonts w:cs="Arial"/>
          <w:b/>
          <w:sz w:val="18"/>
          <w:lang w:val="es-MX"/>
        </w:rPr>
        <w:t>Forma de adjudicación</w:t>
      </w:r>
    </w:p>
    <w:p w14:paraId="5CF1DC12" w14:textId="77777777" w:rsidR="00F12F82" w:rsidRPr="00702F6B" w:rsidRDefault="00F12F82" w:rsidP="007056BA">
      <w:pPr>
        <w:pStyle w:val="Texto"/>
        <w:spacing w:after="0" w:line="240" w:lineRule="auto"/>
        <w:ind w:left="709" w:firstLine="0"/>
        <w:rPr>
          <w:szCs w:val="18"/>
          <w:lang w:val="es-MX"/>
        </w:rPr>
      </w:pPr>
    </w:p>
    <w:p w14:paraId="45948F28" w14:textId="2849F8F6" w:rsidR="004E3882" w:rsidRPr="00702F6B" w:rsidRDefault="00560B9A" w:rsidP="007056BA">
      <w:pPr>
        <w:pStyle w:val="Prrafodelista"/>
        <w:spacing w:line="240" w:lineRule="auto"/>
        <w:ind w:left="567"/>
        <w:rPr>
          <w:rFonts w:ascii="Arial" w:hAnsi="Arial" w:cs="Arial"/>
          <w:sz w:val="18"/>
          <w:szCs w:val="18"/>
          <w:lang w:val="es-MX"/>
        </w:rPr>
      </w:pPr>
      <w:r w:rsidRPr="00702F6B">
        <w:rPr>
          <w:rFonts w:ascii="Arial" w:hAnsi="Arial" w:cs="Arial"/>
          <w:sz w:val="18"/>
          <w:szCs w:val="18"/>
          <w:lang w:val="es-MX"/>
        </w:rPr>
        <w:t xml:space="preserve">Con fundamento en el Artículo 29 Fracción XII de la </w:t>
      </w:r>
      <w:r w:rsidR="00B24643" w:rsidRPr="00702F6B">
        <w:rPr>
          <w:rFonts w:ascii="Arial" w:hAnsi="Arial" w:cs="Arial"/>
          <w:b/>
          <w:sz w:val="18"/>
          <w:szCs w:val="18"/>
          <w:lang w:val="es-MX"/>
        </w:rPr>
        <w:t>“</w:t>
      </w:r>
      <w:proofErr w:type="spellStart"/>
      <w:r w:rsidR="00B24643" w:rsidRPr="00702F6B">
        <w:rPr>
          <w:rFonts w:ascii="Arial" w:hAnsi="Arial" w:cs="Arial"/>
          <w:b/>
          <w:sz w:val="18"/>
          <w:szCs w:val="18"/>
          <w:lang w:val="es-MX"/>
        </w:rPr>
        <w:t>LAASSP</w:t>
      </w:r>
      <w:proofErr w:type="spellEnd"/>
      <w:r w:rsidR="00B24643" w:rsidRPr="00702F6B">
        <w:rPr>
          <w:rFonts w:ascii="Arial" w:hAnsi="Arial" w:cs="Arial"/>
          <w:b/>
          <w:sz w:val="18"/>
          <w:szCs w:val="18"/>
          <w:lang w:val="es-MX"/>
        </w:rPr>
        <w:t>”</w:t>
      </w:r>
      <w:r w:rsidRPr="00702F6B">
        <w:rPr>
          <w:rFonts w:ascii="Arial" w:hAnsi="Arial" w:cs="Arial"/>
          <w:sz w:val="18"/>
          <w:szCs w:val="18"/>
          <w:lang w:val="es-MX"/>
        </w:rPr>
        <w:t>, la adjudicación de</w:t>
      </w:r>
      <w:r w:rsidR="00975307" w:rsidRPr="00702F6B">
        <w:rPr>
          <w:rFonts w:ascii="Arial" w:hAnsi="Arial" w:cs="Arial"/>
          <w:sz w:val="18"/>
          <w:szCs w:val="18"/>
          <w:lang w:val="es-MX"/>
        </w:rPr>
        <w:t>l</w:t>
      </w:r>
      <w:r w:rsidR="00E30A23" w:rsidRPr="00702F6B">
        <w:rPr>
          <w:rFonts w:ascii="Arial" w:hAnsi="Arial" w:cs="Arial"/>
          <w:sz w:val="18"/>
          <w:szCs w:val="18"/>
          <w:lang w:val="es-MX"/>
        </w:rPr>
        <w:t xml:space="preserve"> servicio </w:t>
      </w:r>
      <w:r w:rsidRPr="00702F6B">
        <w:rPr>
          <w:rFonts w:ascii="Arial" w:hAnsi="Arial" w:cs="Arial"/>
          <w:sz w:val="18"/>
          <w:szCs w:val="18"/>
          <w:lang w:val="es-MX"/>
        </w:rPr>
        <w:t xml:space="preserve">objeto del presente procedimiento será </w:t>
      </w:r>
      <w:r w:rsidR="00512B80" w:rsidRPr="00702F6B">
        <w:rPr>
          <w:rFonts w:ascii="Arial" w:hAnsi="Arial" w:cs="Arial"/>
          <w:sz w:val="18"/>
          <w:szCs w:val="18"/>
          <w:lang w:val="es-MX"/>
        </w:rPr>
        <w:t xml:space="preserve">por </w:t>
      </w:r>
      <w:r w:rsidR="00512B80" w:rsidRPr="00702F6B">
        <w:rPr>
          <w:rFonts w:ascii="Arial" w:hAnsi="Arial" w:cs="Arial"/>
          <w:b/>
          <w:bCs/>
          <w:sz w:val="18"/>
          <w:szCs w:val="18"/>
          <w:lang w:val="es-MX"/>
        </w:rPr>
        <w:t>Partida</w:t>
      </w:r>
      <w:r w:rsidR="000C68FC" w:rsidRPr="00702F6B">
        <w:rPr>
          <w:rFonts w:ascii="Arial" w:hAnsi="Arial" w:cs="Arial"/>
          <w:b/>
          <w:sz w:val="18"/>
          <w:szCs w:val="18"/>
          <w:lang w:val="es-MX"/>
        </w:rPr>
        <w:t xml:space="preserve"> Única</w:t>
      </w:r>
      <w:r w:rsidR="00E70366" w:rsidRPr="00702F6B">
        <w:rPr>
          <w:rFonts w:ascii="Arial" w:hAnsi="Arial" w:cs="Arial"/>
          <w:b/>
          <w:sz w:val="18"/>
          <w:szCs w:val="18"/>
          <w:lang w:val="es-MX"/>
        </w:rPr>
        <w:t>,</w:t>
      </w:r>
      <w:r w:rsidR="00E70366" w:rsidRPr="00702F6B">
        <w:t xml:space="preserve"> </w:t>
      </w:r>
      <w:r w:rsidR="00E70366" w:rsidRPr="00702F6B">
        <w:rPr>
          <w:rFonts w:ascii="Arial" w:hAnsi="Arial" w:cs="Arial"/>
          <w:bCs/>
          <w:sz w:val="18"/>
          <w:szCs w:val="18"/>
          <w:lang w:val="es-MX"/>
        </w:rPr>
        <w:t>de acuerdo con los requerimientos descritos en el Anexo Técnico y en esta convocatoria.</w:t>
      </w:r>
    </w:p>
    <w:p w14:paraId="6F44CB98" w14:textId="77777777" w:rsidR="009D69A6" w:rsidRPr="00702F6B" w:rsidRDefault="009D69A6" w:rsidP="007056BA">
      <w:pPr>
        <w:pStyle w:val="Prrafodelista"/>
        <w:spacing w:line="240" w:lineRule="auto"/>
        <w:ind w:left="567"/>
        <w:rPr>
          <w:rFonts w:ascii="Arial" w:hAnsi="Arial" w:cs="Arial"/>
          <w:sz w:val="18"/>
          <w:szCs w:val="18"/>
          <w:lang w:val="es-MX"/>
        </w:rPr>
      </w:pPr>
    </w:p>
    <w:p w14:paraId="3D436CCC" w14:textId="77777777" w:rsidR="00040BC1" w:rsidRPr="00702F6B" w:rsidRDefault="00040BC1">
      <w:pPr>
        <w:pStyle w:val="Textoindependiente3"/>
        <w:numPr>
          <w:ilvl w:val="1"/>
          <w:numId w:val="28"/>
        </w:numPr>
        <w:ind w:left="567" w:right="0" w:hanging="567"/>
        <w:rPr>
          <w:rFonts w:cs="Arial"/>
          <w:b/>
          <w:sz w:val="18"/>
          <w:lang w:val="es-MX"/>
        </w:rPr>
      </w:pPr>
      <w:r w:rsidRPr="00702F6B">
        <w:rPr>
          <w:rFonts w:cs="Arial"/>
          <w:b/>
          <w:sz w:val="18"/>
          <w:lang w:val="es-MX"/>
        </w:rPr>
        <w:t>Modelo de contrato</w:t>
      </w:r>
    </w:p>
    <w:p w14:paraId="5EB19B36" w14:textId="77777777" w:rsidR="00040BC1" w:rsidRPr="00702F6B" w:rsidRDefault="00040BC1" w:rsidP="007056BA">
      <w:pPr>
        <w:pStyle w:val="Texto"/>
        <w:spacing w:after="0" w:line="240" w:lineRule="auto"/>
        <w:ind w:left="709" w:firstLine="0"/>
        <w:rPr>
          <w:szCs w:val="18"/>
          <w:lang w:val="es-MX"/>
        </w:rPr>
      </w:pPr>
    </w:p>
    <w:p w14:paraId="5E9C3CEF" w14:textId="7D83536D" w:rsidR="00040BC1" w:rsidRPr="00702F6B" w:rsidRDefault="00040BC1" w:rsidP="007056BA">
      <w:pPr>
        <w:pStyle w:val="Prrafodelista"/>
        <w:spacing w:line="240" w:lineRule="auto"/>
        <w:ind w:left="567"/>
        <w:rPr>
          <w:rFonts w:ascii="Arial" w:hAnsi="Arial" w:cs="Arial"/>
          <w:sz w:val="18"/>
          <w:szCs w:val="18"/>
          <w:lang w:val="es-MX"/>
        </w:rPr>
      </w:pPr>
      <w:r w:rsidRPr="00702F6B">
        <w:rPr>
          <w:rFonts w:ascii="Arial" w:hAnsi="Arial" w:cs="Arial"/>
          <w:sz w:val="18"/>
          <w:szCs w:val="18"/>
          <w:lang w:val="es-MX"/>
        </w:rPr>
        <w:t xml:space="preserve">De conformidad con el </w:t>
      </w:r>
      <w:r w:rsidR="00C62093" w:rsidRPr="00702F6B">
        <w:rPr>
          <w:rFonts w:ascii="Arial" w:hAnsi="Arial" w:cs="Arial"/>
          <w:sz w:val="18"/>
          <w:szCs w:val="18"/>
          <w:lang w:val="es-MX"/>
        </w:rPr>
        <w:t xml:space="preserve">Artículo </w:t>
      </w:r>
      <w:r w:rsidRPr="00702F6B">
        <w:rPr>
          <w:rFonts w:ascii="Arial" w:hAnsi="Arial" w:cs="Arial"/>
          <w:sz w:val="18"/>
          <w:szCs w:val="18"/>
          <w:lang w:val="es-MX"/>
        </w:rPr>
        <w:t xml:space="preserve">29 </w:t>
      </w:r>
      <w:r w:rsidR="00C62093" w:rsidRPr="00702F6B">
        <w:rPr>
          <w:rFonts w:ascii="Arial" w:hAnsi="Arial" w:cs="Arial"/>
          <w:sz w:val="18"/>
          <w:szCs w:val="18"/>
          <w:lang w:val="es-MX"/>
        </w:rPr>
        <w:t xml:space="preserve">Fracción </w:t>
      </w:r>
      <w:r w:rsidRPr="00702F6B">
        <w:rPr>
          <w:rFonts w:ascii="Arial" w:hAnsi="Arial" w:cs="Arial"/>
          <w:sz w:val="18"/>
          <w:szCs w:val="18"/>
          <w:lang w:val="es-MX"/>
        </w:rPr>
        <w:t xml:space="preserve">XVI de la </w:t>
      </w:r>
      <w:r w:rsidR="00B24643" w:rsidRPr="00702F6B">
        <w:rPr>
          <w:rFonts w:ascii="Arial" w:hAnsi="Arial" w:cs="Arial"/>
          <w:b/>
          <w:sz w:val="18"/>
          <w:szCs w:val="18"/>
          <w:lang w:val="es-MX"/>
        </w:rPr>
        <w:t>“</w:t>
      </w:r>
      <w:proofErr w:type="spellStart"/>
      <w:r w:rsidR="00B24643" w:rsidRPr="00702F6B">
        <w:rPr>
          <w:rFonts w:ascii="Arial" w:hAnsi="Arial" w:cs="Arial"/>
          <w:b/>
          <w:sz w:val="18"/>
          <w:szCs w:val="18"/>
          <w:lang w:val="es-MX"/>
        </w:rPr>
        <w:t>LAASSP</w:t>
      </w:r>
      <w:proofErr w:type="spellEnd"/>
      <w:r w:rsidR="00B24643" w:rsidRPr="00702F6B">
        <w:rPr>
          <w:rFonts w:ascii="Arial" w:hAnsi="Arial" w:cs="Arial"/>
          <w:b/>
          <w:sz w:val="18"/>
          <w:szCs w:val="18"/>
          <w:lang w:val="es-MX"/>
        </w:rPr>
        <w:t>”</w:t>
      </w:r>
      <w:r w:rsidRPr="00702F6B">
        <w:rPr>
          <w:rFonts w:ascii="Arial" w:hAnsi="Arial" w:cs="Arial"/>
          <w:sz w:val="18"/>
          <w:szCs w:val="18"/>
          <w:lang w:val="es-MX"/>
        </w:rPr>
        <w:t xml:space="preserve">, en el </w:t>
      </w:r>
      <w:r w:rsidRPr="00702F6B">
        <w:rPr>
          <w:rFonts w:ascii="Arial" w:hAnsi="Arial" w:cs="Arial"/>
          <w:b/>
          <w:sz w:val="18"/>
          <w:szCs w:val="18"/>
          <w:lang w:val="es-MX"/>
        </w:rPr>
        <w:t xml:space="preserve">Anexo 2.- </w:t>
      </w:r>
      <w:r w:rsidR="001332FA" w:rsidRPr="00702F6B">
        <w:rPr>
          <w:rFonts w:ascii="Arial" w:hAnsi="Arial" w:cs="Arial"/>
          <w:b/>
          <w:sz w:val="18"/>
          <w:szCs w:val="18"/>
          <w:lang w:val="es-MX"/>
        </w:rPr>
        <w:t>“</w:t>
      </w:r>
      <w:r w:rsidRPr="00702F6B">
        <w:rPr>
          <w:rFonts w:ascii="Arial" w:hAnsi="Arial" w:cs="Arial"/>
          <w:sz w:val="18"/>
          <w:szCs w:val="18"/>
          <w:lang w:val="es-MX"/>
        </w:rPr>
        <w:t xml:space="preserve">Modelo de </w:t>
      </w:r>
      <w:r w:rsidR="00053500" w:rsidRPr="00702F6B">
        <w:rPr>
          <w:rFonts w:ascii="Arial" w:hAnsi="Arial" w:cs="Arial"/>
          <w:sz w:val="18"/>
          <w:szCs w:val="18"/>
          <w:lang w:val="es-MX"/>
        </w:rPr>
        <w:t>Contrato</w:t>
      </w:r>
      <w:r w:rsidR="001332FA" w:rsidRPr="00702F6B">
        <w:rPr>
          <w:rFonts w:ascii="Arial" w:hAnsi="Arial" w:cs="Arial"/>
          <w:sz w:val="18"/>
          <w:szCs w:val="18"/>
          <w:lang w:val="es-MX"/>
        </w:rPr>
        <w:t>”</w:t>
      </w:r>
      <w:r w:rsidR="007D17EA" w:rsidRPr="00702F6B">
        <w:rPr>
          <w:rFonts w:ascii="Arial" w:hAnsi="Arial" w:cs="Arial"/>
          <w:sz w:val="18"/>
          <w:szCs w:val="18"/>
          <w:lang w:val="es-MX"/>
        </w:rPr>
        <w:t>,</w:t>
      </w:r>
      <w:r w:rsidRPr="00702F6B">
        <w:rPr>
          <w:rFonts w:ascii="Arial" w:hAnsi="Arial" w:cs="Arial"/>
          <w:sz w:val="18"/>
          <w:szCs w:val="18"/>
          <w:lang w:val="es-MX"/>
        </w:rPr>
        <w:t xml:space="preserve"> </w:t>
      </w:r>
      <w:r w:rsidR="00AB657D" w:rsidRPr="00702F6B">
        <w:rPr>
          <w:rFonts w:ascii="Arial" w:hAnsi="Arial" w:cs="Arial"/>
          <w:sz w:val="18"/>
          <w:szCs w:val="18"/>
          <w:lang w:val="es-MX"/>
        </w:rPr>
        <w:t>que</w:t>
      </w:r>
      <w:r w:rsidRPr="00702F6B">
        <w:rPr>
          <w:rFonts w:ascii="Arial" w:hAnsi="Arial" w:cs="Arial"/>
          <w:sz w:val="18"/>
          <w:szCs w:val="18"/>
          <w:lang w:val="es-MX"/>
        </w:rPr>
        <w:t xml:space="preserve"> forma parte integrante de esta convocatoria, se presenta el modelo conforme al cual se formalizará el contrato derivado del presente proc</w:t>
      </w:r>
      <w:r w:rsidR="007D17EA" w:rsidRPr="00702F6B">
        <w:rPr>
          <w:rFonts w:ascii="Arial" w:hAnsi="Arial" w:cs="Arial"/>
          <w:sz w:val="18"/>
          <w:szCs w:val="18"/>
          <w:lang w:val="es-MX"/>
        </w:rPr>
        <w:t>edimiento</w:t>
      </w:r>
      <w:r w:rsidRPr="00702F6B">
        <w:rPr>
          <w:rFonts w:ascii="Arial" w:hAnsi="Arial" w:cs="Arial"/>
          <w:sz w:val="18"/>
          <w:szCs w:val="18"/>
          <w:lang w:val="es-MX"/>
        </w:rPr>
        <w:t>.</w:t>
      </w:r>
    </w:p>
    <w:p w14:paraId="3173CB8F" w14:textId="77777777" w:rsidR="006E1679" w:rsidRPr="00702F6B" w:rsidRDefault="006E1679" w:rsidP="007056BA">
      <w:pPr>
        <w:pStyle w:val="Prrafodelista"/>
        <w:spacing w:line="240" w:lineRule="auto"/>
        <w:ind w:left="567"/>
        <w:rPr>
          <w:rFonts w:ascii="Arial" w:hAnsi="Arial" w:cs="Arial"/>
          <w:sz w:val="18"/>
          <w:szCs w:val="18"/>
          <w:lang w:val="es-MX"/>
        </w:rPr>
      </w:pPr>
    </w:p>
    <w:p w14:paraId="401F50F1" w14:textId="0EA02A3E" w:rsidR="006E1679" w:rsidRPr="00702F6B" w:rsidRDefault="007D17EA" w:rsidP="007056BA">
      <w:pPr>
        <w:pStyle w:val="Prrafodelista"/>
        <w:spacing w:line="240" w:lineRule="auto"/>
        <w:ind w:left="567"/>
        <w:rPr>
          <w:rFonts w:ascii="Arial" w:hAnsi="Arial" w:cs="Arial"/>
          <w:sz w:val="18"/>
          <w:szCs w:val="18"/>
          <w:lang w:val="es-MX"/>
        </w:rPr>
      </w:pPr>
      <w:r w:rsidRPr="00702F6B">
        <w:rPr>
          <w:rFonts w:ascii="Arial" w:hAnsi="Arial" w:cs="Arial"/>
          <w:sz w:val="18"/>
          <w:szCs w:val="18"/>
          <w:lang w:val="es-MX"/>
        </w:rPr>
        <w:t>Con fundamento en el Artículo 46 de la</w:t>
      </w:r>
      <w:r w:rsidRPr="00702F6B">
        <w:rPr>
          <w:rFonts w:ascii="Arial" w:hAnsi="Arial" w:cs="Arial"/>
          <w:b/>
          <w:bCs/>
          <w:sz w:val="18"/>
          <w:szCs w:val="18"/>
          <w:lang w:val="es-MX"/>
        </w:rPr>
        <w:t xml:space="preserve"> “</w:t>
      </w:r>
      <w:proofErr w:type="spellStart"/>
      <w:r w:rsidRPr="00702F6B">
        <w:rPr>
          <w:rFonts w:ascii="Arial" w:hAnsi="Arial" w:cs="Arial"/>
          <w:b/>
          <w:bCs/>
          <w:sz w:val="18"/>
          <w:szCs w:val="18"/>
          <w:lang w:val="es-MX"/>
        </w:rPr>
        <w:t>LAASSP</w:t>
      </w:r>
      <w:proofErr w:type="spellEnd"/>
      <w:r w:rsidRPr="00702F6B">
        <w:rPr>
          <w:rFonts w:ascii="Arial" w:hAnsi="Arial" w:cs="Arial"/>
          <w:b/>
          <w:bCs/>
          <w:sz w:val="18"/>
          <w:szCs w:val="18"/>
          <w:lang w:val="es-MX"/>
        </w:rPr>
        <w:t>”</w:t>
      </w:r>
      <w:r w:rsidRPr="00702F6B">
        <w:rPr>
          <w:rFonts w:ascii="Arial" w:hAnsi="Arial" w:cs="Arial"/>
          <w:sz w:val="18"/>
          <w:szCs w:val="18"/>
          <w:lang w:val="es-MX"/>
        </w:rPr>
        <w:t xml:space="preserve">, </w:t>
      </w:r>
      <w:r w:rsidRPr="00702F6B">
        <w:rPr>
          <w:rFonts w:ascii="Arial" w:hAnsi="Arial" w:cs="Arial"/>
          <w:b/>
          <w:bCs/>
          <w:sz w:val="18"/>
          <w:szCs w:val="18"/>
          <w:lang w:val="es-MX"/>
        </w:rPr>
        <w:t>e</w:t>
      </w:r>
      <w:r w:rsidR="006E1679" w:rsidRPr="00702F6B">
        <w:rPr>
          <w:rFonts w:ascii="Arial" w:hAnsi="Arial" w:cs="Arial"/>
          <w:b/>
          <w:bCs/>
          <w:sz w:val="18"/>
          <w:szCs w:val="18"/>
          <w:lang w:val="es-MX"/>
        </w:rPr>
        <w:t xml:space="preserve">l representante legal del </w:t>
      </w:r>
      <w:r w:rsidR="0048731F" w:rsidRPr="00702F6B">
        <w:rPr>
          <w:rFonts w:ascii="Arial" w:hAnsi="Arial" w:cs="Arial"/>
          <w:b/>
          <w:bCs/>
          <w:sz w:val="18"/>
          <w:szCs w:val="18"/>
          <w:lang w:val="es-MX"/>
        </w:rPr>
        <w:t xml:space="preserve">Invitado </w:t>
      </w:r>
      <w:r w:rsidR="006E1679" w:rsidRPr="00702F6B">
        <w:rPr>
          <w:rFonts w:ascii="Arial" w:hAnsi="Arial" w:cs="Arial"/>
          <w:b/>
          <w:bCs/>
          <w:sz w:val="18"/>
          <w:szCs w:val="18"/>
          <w:lang w:val="es-MX"/>
        </w:rPr>
        <w:t>adjudicado debe suscribir el contrato dentro de los 15 días naturales siguientes a la notificación del fallo</w:t>
      </w:r>
      <w:r w:rsidR="006E1679" w:rsidRPr="00702F6B">
        <w:rPr>
          <w:rFonts w:ascii="Arial" w:hAnsi="Arial" w:cs="Arial"/>
          <w:sz w:val="18"/>
          <w:szCs w:val="18"/>
          <w:lang w:val="es-MX"/>
        </w:rPr>
        <w:t>, a través del Módulo de Formalización de Instrumentos Jurídicos de la plataforma PROCURA, administrada por la Secretaría de Hacienda y Crédito Público</w:t>
      </w:r>
      <w:r w:rsidRPr="00702F6B">
        <w:rPr>
          <w:rFonts w:ascii="Arial" w:hAnsi="Arial" w:cs="Arial"/>
          <w:sz w:val="18"/>
          <w:szCs w:val="18"/>
          <w:lang w:val="es-MX"/>
        </w:rPr>
        <w:t>.</w:t>
      </w:r>
    </w:p>
    <w:p w14:paraId="71CBFC34" w14:textId="77777777" w:rsidR="001E4F13" w:rsidRPr="00702F6B" w:rsidRDefault="001E4F13" w:rsidP="007056BA">
      <w:pPr>
        <w:pStyle w:val="Prrafodelista"/>
        <w:spacing w:line="240" w:lineRule="auto"/>
        <w:ind w:left="567"/>
        <w:rPr>
          <w:rFonts w:ascii="Arial" w:hAnsi="Arial" w:cs="Arial"/>
          <w:sz w:val="18"/>
          <w:szCs w:val="18"/>
          <w:lang w:val="es-MX"/>
        </w:rPr>
      </w:pPr>
    </w:p>
    <w:p w14:paraId="456C76E0" w14:textId="53C1E43E" w:rsidR="009D69A6" w:rsidRPr="00702F6B" w:rsidRDefault="00861B63">
      <w:pPr>
        <w:pStyle w:val="Prrafodelista"/>
        <w:numPr>
          <w:ilvl w:val="0"/>
          <w:numId w:val="23"/>
        </w:numPr>
        <w:spacing w:line="240" w:lineRule="auto"/>
        <w:ind w:left="567" w:hanging="567"/>
        <w:rPr>
          <w:rFonts w:ascii="Arial" w:hAnsi="Arial" w:cs="Arial"/>
          <w:b/>
          <w:sz w:val="18"/>
          <w:szCs w:val="18"/>
          <w:lang w:val="es-MX"/>
        </w:rPr>
      </w:pPr>
      <w:r w:rsidRPr="00702F6B">
        <w:rPr>
          <w:rFonts w:ascii="Arial" w:hAnsi="Arial" w:cs="Arial"/>
          <w:b/>
          <w:sz w:val="18"/>
          <w:szCs w:val="18"/>
          <w:lang w:val="es-MX"/>
        </w:rPr>
        <w:lastRenderedPageBreak/>
        <w:t>FORMA Y TÉRMINOS QUE REGIRÁN LOS DIVERSOS EVENTOS DE ESTE PROCEDIMIENTO</w:t>
      </w:r>
    </w:p>
    <w:p w14:paraId="505DEE06" w14:textId="77777777" w:rsidR="00F030AF" w:rsidRPr="00702F6B"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02F6B" w:rsidRDefault="00FD65BF">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Reducción de Plazos</w:t>
      </w:r>
    </w:p>
    <w:p w14:paraId="7D6E1C69" w14:textId="77777777" w:rsidR="00FD65BF" w:rsidRPr="00702F6B"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02F6B" w:rsidRDefault="00975307" w:rsidP="007056BA">
      <w:pPr>
        <w:pStyle w:val="Prrafodelista"/>
        <w:spacing w:line="240" w:lineRule="auto"/>
        <w:ind w:left="567"/>
        <w:rPr>
          <w:rFonts w:ascii="Arial" w:hAnsi="Arial" w:cs="Arial"/>
          <w:b/>
          <w:sz w:val="18"/>
          <w:szCs w:val="18"/>
          <w:lang w:val="es-MX"/>
        </w:rPr>
      </w:pPr>
      <w:r w:rsidRPr="00702F6B">
        <w:rPr>
          <w:rFonts w:ascii="Arial" w:hAnsi="Arial" w:cs="Arial"/>
          <w:b/>
          <w:sz w:val="18"/>
          <w:szCs w:val="18"/>
          <w:lang w:val="es-MX"/>
        </w:rPr>
        <w:t xml:space="preserve">No aplica. </w:t>
      </w:r>
    </w:p>
    <w:p w14:paraId="56804E1B" w14:textId="77777777" w:rsidR="00975307" w:rsidRPr="00702F6B"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02F6B" w:rsidRDefault="00B953BB">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Calendario de actos y lugar donde se desarrollarán los eventos</w:t>
      </w:r>
    </w:p>
    <w:p w14:paraId="26D27CD6" w14:textId="77777777" w:rsidR="00034BD6" w:rsidRPr="00702F6B"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471"/>
      </w:tblGrid>
      <w:tr w:rsidR="00BA3482" w:rsidRPr="00702F6B" w14:paraId="5777F295" w14:textId="77777777" w:rsidTr="00CF4231">
        <w:trPr>
          <w:trHeight w:val="425"/>
          <w:tblHeader/>
        </w:trPr>
        <w:tc>
          <w:tcPr>
            <w:tcW w:w="1911" w:type="pct"/>
            <w:shd w:val="clear" w:color="auto" w:fill="5B9BD5" w:themeFill="accent1"/>
            <w:vAlign w:val="center"/>
          </w:tcPr>
          <w:p w14:paraId="28B456A7" w14:textId="77777777" w:rsidR="00BA3482" w:rsidRPr="00702F6B" w:rsidRDefault="00BA3482" w:rsidP="00CF4231">
            <w:pPr>
              <w:jc w:val="center"/>
              <w:rPr>
                <w:rFonts w:ascii="Arial" w:hAnsi="Arial" w:cs="Arial"/>
                <w:b/>
                <w:sz w:val="18"/>
                <w:szCs w:val="18"/>
                <w:lang w:val="es-MX"/>
              </w:rPr>
            </w:pPr>
            <w:bookmarkStart w:id="5" w:name="_Hlk103888025"/>
            <w:r w:rsidRPr="00702F6B">
              <w:rPr>
                <w:rFonts w:ascii="Arial" w:hAnsi="Arial" w:cs="Arial"/>
                <w:b/>
                <w:sz w:val="18"/>
                <w:szCs w:val="18"/>
                <w:lang w:val="es-MX"/>
              </w:rPr>
              <w:t>Evento</w:t>
            </w:r>
          </w:p>
        </w:tc>
        <w:tc>
          <w:tcPr>
            <w:tcW w:w="3089" w:type="pct"/>
            <w:shd w:val="clear" w:color="auto" w:fill="5B9BD5" w:themeFill="accent1"/>
            <w:vAlign w:val="center"/>
          </w:tcPr>
          <w:p w14:paraId="296D0C27" w14:textId="77777777" w:rsidR="00BA3482" w:rsidRPr="00702F6B" w:rsidRDefault="00BA3482" w:rsidP="00CF4231">
            <w:pPr>
              <w:jc w:val="center"/>
              <w:rPr>
                <w:rFonts w:ascii="Arial" w:hAnsi="Arial" w:cs="Arial"/>
                <w:b/>
                <w:sz w:val="18"/>
                <w:szCs w:val="18"/>
                <w:lang w:val="es-MX"/>
              </w:rPr>
            </w:pPr>
            <w:r w:rsidRPr="00702F6B">
              <w:rPr>
                <w:rFonts w:ascii="Arial" w:hAnsi="Arial" w:cs="Arial"/>
                <w:b/>
                <w:sz w:val="18"/>
                <w:szCs w:val="18"/>
                <w:lang w:val="es-MX"/>
              </w:rPr>
              <w:t>Fecha y Hora</w:t>
            </w:r>
          </w:p>
        </w:tc>
      </w:tr>
      <w:tr w:rsidR="00BA3482" w:rsidRPr="00702F6B" w14:paraId="4302676D" w14:textId="77777777" w:rsidTr="00CF4231">
        <w:trPr>
          <w:trHeight w:val="428"/>
        </w:trPr>
        <w:tc>
          <w:tcPr>
            <w:tcW w:w="1911" w:type="pct"/>
            <w:vAlign w:val="center"/>
          </w:tcPr>
          <w:p w14:paraId="2FA223BC"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 xml:space="preserve">Publicación de la convocatoria en el sistema CompraNet </w:t>
            </w:r>
          </w:p>
        </w:tc>
        <w:tc>
          <w:tcPr>
            <w:tcW w:w="3089" w:type="pct"/>
            <w:shd w:val="clear" w:color="auto" w:fill="auto"/>
            <w:vAlign w:val="center"/>
          </w:tcPr>
          <w:p w14:paraId="7A41A275" w14:textId="7CB12176" w:rsidR="00BA3482" w:rsidRPr="00702F6B" w:rsidRDefault="0084736C" w:rsidP="00CF4231">
            <w:pPr>
              <w:jc w:val="center"/>
              <w:rPr>
                <w:rFonts w:ascii="Arial" w:hAnsi="Arial" w:cs="Arial"/>
                <w:sz w:val="18"/>
                <w:szCs w:val="18"/>
                <w:lang w:val="es-MX" w:eastAsia="es-MX"/>
              </w:rPr>
            </w:pPr>
            <w:r w:rsidRPr="00702F6B">
              <w:rPr>
                <w:rFonts w:ascii="Arial" w:hAnsi="Arial" w:cs="Arial"/>
                <w:sz w:val="18"/>
                <w:szCs w:val="18"/>
                <w:lang w:val="es-MX" w:eastAsia="es-MX"/>
              </w:rPr>
              <w:t>12</w:t>
            </w:r>
            <w:r w:rsidR="00BA3482" w:rsidRPr="00702F6B">
              <w:rPr>
                <w:rFonts w:ascii="Arial" w:hAnsi="Arial" w:cs="Arial"/>
                <w:sz w:val="18"/>
                <w:szCs w:val="18"/>
                <w:lang w:val="es-MX" w:eastAsia="es-MX"/>
              </w:rPr>
              <w:t xml:space="preserve"> de </w:t>
            </w:r>
            <w:r w:rsidR="004D3191" w:rsidRPr="00702F6B">
              <w:rPr>
                <w:rFonts w:ascii="Arial" w:hAnsi="Arial" w:cs="Arial"/>
                <w:sz w:val="18"/>
                <w:szCs w:val="18"/>
                <w:lang w:val="es-MX" w:eastAsia="es-MX"/>
              </w:rPr>
              <w:t>marzo</w:t>
            </w:r>
            <w:r w:rsidR="00072DC2" w:rsidRPr="00702F6B">
              <w:rPr>
                <w:rFonts w:ascii="Arial" w:hAnsi="Arial" w:cs="Arial"/>
                <w:sz w:val="18"/>
                <w:szCs w:val="18"/>
                <w:lang w:val="es-MX" w:eastAsia="es-MX"/>
              </w:rPr>
              <w:t xml:space="preserve"> </w:t>
            </w:r>
            <w:r w:rsidR="00BA3482" w:rsidRPr="00702F6B">
              <w:rPr>
                <w:rFonts w:ascii="Arial" w:hAnsi="Arial" w:cs="Arial"/>
                <w:sz w:val="18"/>
                <w:szCs w:val="18"/>
                <w:lang w:val="es-MX" w:eastAsia="es-MX"/>
              </w:rPr>
              <w:t>de 202</w:t>
            </w:r>
            <w:r w:rsidR="004D3191" w:rsidRPr="00702F6B">
              <w:rPr>
                <w:rFonts w:ascii="Arial" w:hAnsi="Arial" w:cs="Arial"/>
                <w:sz w:val="18"/>
                <w:szCs w:val="18"/>
                <w:lang w:val="es-MX" w:eastAsia="es-MX"/>
              </w:rPr>
              <w:t>4</w:t>
            </w:r>
          </w:p>
        </w:tc>
      </w:tr>
      <w:tr w:rsidR="00BA3482" w:rsidRPr="00702F6B" w14:paraId="05DA21B2" w14:textId="77777777" w:rsidTr="00CF4231">
        <w:trPr>
          <w:trHeight w:val="67"/>
        </w:trPr>
        <w:tc>
          <w:tcPr>
            <w:tcW w:w="1911" w:type="pct"/>
            <w:vAlign w:val="center"/>
          </w:tcPr>
          <w:p w14:paraId="4E46A36D"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eastAsia="es-MX"/>
              </w:rPr>
              <w:t>Visita a las instalaciones</w:t>
            </w:r>
          </w:p>
        </w:tc>
        <w:tc>
          <w:tcPr>
            <w:tcW w:w="3089" w:type="pct"/>
            <w:shd w:val="clear" w:color="auto" w:fill="auto"/>
            <w:vAlign w:val="center"/>
          </w:tcPr>
          <w:p w14:paraId="06F87CD8" w14:textId="77777777" w:rsidR="00BA3482" w:rsidRPr="00702F6B" w:rsidRDefault="00BA3482" w:rsidP="00CF4231">
            <w:pPr>
              <w:jc w:val="center"/>
              <w:rPr>
                <w:rFonts w:ascii="Arial" w:hAnsi="Arial" w:cs="Arial"/>
                <w:sz w:val="18"/>
                <w:szCs w:val="18"/>
                <w:lang w:val="es-MX" w:eastAsia="es-MX"/>
              </w:rPr>
            </w:pPr>
            <w:r w:rsidRPr="00702F6B">
              <w:rPr>
                <w:rFonts w:ascii="Arial" w:hAnsi="Arial" w:cs="Arial"/>
                <w:sz w:val="18"/>
                <w:szCs w:val="18"/>
                <w:lang w:val="es-MX" w:eastAsia="es-MX"/>
              </w:rPr>
              <w:t>No aplica</w:t>
            </w:r>
          </w:p>
        </w:tc>
      </w:tr>
      <w:tr w:rsidR="00BA3482" w:rsidRPr="00702F6B" w14:paraId="06328B78" w14:textId="77777777" w:rsidTr="00CF4231">
        <w:trPr>
          <w:trHeight w:val="285"/>
        </w:trPr>
        <w:tc>
          <w:tcPr>
            <w:tcW w:w="1911" w:type="pct"/>
            <w:vAlign w:val="center"/>
          </w:tcPr>
          <w:p w14:paraId="1C4B581F"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Junta de aclaraciones</w:t>
            </w:r>
          </w:p>
        </w:tc>
        <w:tc>
          <w:tcPr>
            <w:tcW w:w="3089" w:type="pct"/>
            <w:shd w:val="clear" w:color="auto" w:fill="auto"/>
            <w:vAlign w:val="center"/>
          </w:tcPr>
          <w:p w14:paraId="1180686B" w14:textId="4D40BC7D" w:rsidR="00BA3482" w:rsidRPr="00702F6B" w:rsidRDefault="00033AFB" w:rsidP="00CF4231">
            <w:pPr>
              <w:jc w:val="center"/>
              <w:rPr>
                <w:rFonts w:ascii="Arial" w:hAnsi="Arial" w:cs="Arial"/>
                <w:sz w:val="18"/>
                <w:szCs w:val="18"/>
                <w:lang w:val="es-MX" w:eastAsia="es-MX"/>
              </w:rPr>
            </w:pPr>
            <w:r w:rsidRPr="00702F6B">
              <w:rPr>
                <w:rFonts w:ascii="Arial" w:hAnsi="Arial" w:cs="Arial"/>
                <w:sz w:val="18"/>
                <w:szCs w:val="18"/>
                <w:lang w:val="es-MX" w:eastAsia="es-MX"/>
              </w:rPr>
              <w:t>No aplica</w:t>
            </w:r>
          </w:p>
        </w:tc>
      </w:tr>
      <w:tr w:rsidR="00BA3482" w:rsidRPr="00702F6B" w14:paraId="673C1C99" w14:textId="77777777" w:rsidTr="00CF4231">
        <w:trPr>
          <w:trHeight w:val="285"/>
        </w:trPr>
        <w:tc>
          <w:tcPr>
            <w:tcW w:w="1911" w:type="pct"/>
            <w:vAlign w:val="center"/>
          </w:tcPr>
          <w:p w14:paraId="5C1D2FB7"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Entrega de muestras</w:t>
            </w:r>
          </w:p>
        </w:tc>
        <w:tc>
          <w:tcPr>
            <w:tcW w:w="3089" w:type="pct"/>
            <w:shd w:val="clear" w:color="auto" w:fill="auto"/>
            <w:vAlign w:val="center"/>
          </w:tcPr>
          <w:p w14:paraId="66BC775D" w14:textId="77777777" w:rsidR="00BA3482" w:rsidRPr="00702F6B" w:rsidRDefault="00BA3482" w:rsidP="00CF4231">
            <w:pPr>
              <w:jc w:val="center"/>
              <w:rPr>
                <w:rFonts w:ascii="Arial" w:hAnsi="Arial" w:cs="Arial"/>
                <w:sz w:val="18"/>
                <w:szCs w:val="18"/>
                <w:lang w:val="es-MX" w:eastAsia="es-MX"/>
              </w:rPr>
            </w:pPr>
            <w:r w:rsidRPr="00702F6B">
              <w:rPr>
                <w:rFonts w:ascii="Arial" w:hAnsi="Arial" w:cs="Arial"/>
                <w:sz w:val="18"/>
                <w:szCs w:val="18"/>
                <w:lang w:val="es-MX" w:eastAsia="es-MX"/>
              </w:rPr>
              <w:t>No aplica</w:t>
            </w:r>
          </w:p>
        </w:tc>
      </w:tr>
      <w:tr w:rsidR="00BA3482" w:rsidRPr="00702F6B" w14:paraId="2D3A939D" w14:textId="77777777" w:rsidTr="00CF4231">
        <w:trPr>
          <w:trHeight w:val="274"/>
        </w:trPr>
        <w:tc>
          <w:tcPr>
            <w:tcW w:w="1911" w:type="pct"/>
            <w:vAlign w:val="center"/>
          </w:tcPr>
          <w:p w14:paraId="0822166B"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Presentación y apertura de proposiciones</w:t>
            </w:r>
          </w:p>
        </w:tc>
        <w:tc>
          <w:tcPr>
            <w:tcW w:w="3089" w:type="pct"/>
            <w:shd w:val="clear" w:color="auto" w:fill="auto"/>
            <w:vAlign w:val="center"/>
          </w:tcPr>
          <w:p w14:paraId="1EC2AB83" w14:textId="6EB36A98" w:rsidR="00BA3482" w:rsidRPr="00702F6B" w:rsidRDefault="00033AFB" w:rsidP="00CF4231">
            <w:pPr>
              <w:jc w:val="center"/>
              <w:rPr>
                <w:rFonts w:ascii="Arial" w:hAnsi="Arial" w:cs="Arial"/>
                <w:sz w:val="18"/>
                <w:szCs w:val="18"/>
                <w:lang w:val="es-MX" w:eastAsia="es-MX"/>
              </w:rPr>
            </w:pPr>
            <w:bookmarkStart w:id="6" w:name="_Hlk123824728"/>
            <w:r w:rsidRPr="00702F6B">
              <w:rPr>
                <w:rFonts w:ascii="Arial" w:hAnsi="Arial" w:cs="Arial"/>
                <w:sz w:val="18"/>
                <w:szCs w:val="18"/>
                <w:lang w:val="es-MX" w:eastAsia="es-MX"/>
              </w:rPr>
              <w:t>19</w:t>
            </w:r>
            <w:r w:rsidR="00BA3482" w:rsidRPr="00702F6B">
              <w:rPr>
                <w:rFonts w:ascii="Arial" w:hAnsi="Arial" w:cs="Arial"/>
                <w:sz w:val="18"/>
                <w:szCs w:val="18"/>
                <w:lang w:val="es-MX" w:eastAsia="es-MX"/>
              </w:rPr>
              <w:t xml:space="preserve"> de </w:t>
            </w:r>
            <w:r w:rsidR="004D3191" w:rsidRPr="00702F6B">
              <w:rPr>
                <w:rFonts w:ascii="Arial" w:hAnsi="Arial" w:cs="Arial"/>
                <w:sz w:val="18"/>
                <w:szCs w:val="18"/>
                <w:lang w:val="es-MX" w:eastAsia="es-MX"/>
              </w:rPr>
              <w:t>marzo</w:t>
            </w:r>
            <w:r w:rsidR="00072DC2" w:rsidRPr="00702F6B">
              <w:rPr>
                <w:rFonts w:ascii="Arial" w:hAnsi="Arial" w:cs="Arial"/>
                <w:sz w:val="18"/>
                <w:szCs w:val="18"/>
                <w:lang w:val="es-MX" w:eastAsia="es-MX"/>
              </w:rPr>
              <w:t xml:space="preserve"> </w:t>
            </w:r>
            <w:r w:rsidR="00BA3482" w:rsidRPr="00702F6B">
              <w:rPr>
                <w:rFonts w:ascii="Arial" w:hAnsi="Arial" w:cs="Arial"/>
                <w:sz w:val="18"/>
                <w:szCs w:val="18"/>
                <w:lang w:val="es-MX" w:eastAsia="es-MX"/>
              </w:rPr>
              <w:t>de 202</w:t>
            </w:r>
            <w:r w:rsidR="005119A3" w:rsidRPr="00702F6B">
              <w:rPr>
                <w:rFonts w:ascii="Arial" w:hAnsi="Arial" w:cs="Arial"/>
                <w:sz w:val="18"/>
                <w:szCs w:val="18"/>
                <w:lang w:val="es-MX" w:eastAsia="es-MX"/>
              </w:rPr>
              <w:t>4</w:t>
            </w:r>
            <w:r w:rsidR="00BA3482" w:rsidRPr="00702F6B">
              <w:rPr>
                <w:rFonts w:ascii="Arial" w:hAnsi="Arial" w:cs="Arial"/>
                <w:sz w:val="18"/>
                <w:szCs w:val="18"/>
                <w:lang w:val="es-MX" w:eastAsia="es-MX"/>
              </w:rPr>
              <w:t xml:space="preserve"> a las 1</w:t>
            </w:r>
            <w:r w:rsidR="005338B5" w:rsidRPr="00702F6B">
              <w:rPr>
                <w:rFonts w:ascii="Arial" w:hAnsi="Arial" w:cs="Arial"/>
                <w:sz w:val="18"/>
                <w:szCs w:val="18"/>
                <w:lang w:val="es-MX" w:eastAsia="es-MX"/>
              </w:rPr>
              <w:t>3</w:t>
            </w:r>
            <w:r w:rsidR="00BA3482" w:rsidRPr="00702F6B">
              <w:rPr>
                <w:rFonts w:ascii="Arial" w:hAnsi="Arial" w:cs="Arial"/>
                <w:sz w:val="18"/>
                <w:szCs w:val="18"/>
                <w:lang w:val="es-MX" w:eastAsia="es-MX"/>
              </w:rPr>
              <w:t>:</w:t>
            </w:r>
            <w:r w:rsidR="005338B5" w:rsidRPr="00702F6B">
              <w:rPr>
                <w:rFonts w:ascii="Arial" w:hAnsi="Arial" w:cs="Arial"/>
                <w:sz w:val="18"/>
                <w:szCs w:val="18"/>
                <w:lang w:val="es-MX" w:eastAsia="es-MX"/>
              </w:rPr>
              <w:t>3</w:t>
            </w:r>
            <w:r w:rsidR="00BA3482" w:rsidRPr="00702F6B">
              <w:rPr>
                <w:rFonts w:ascii="Arial" w:hAnsi="Arial" w:cs="Arial"/>
                <w:sz w:val="18"/>
                <w:szCs w:val="18"/>
                <w:lang w:val="es-MX" w:eastAsia="es-MX"/>
              </w:rPr>
              <w:t>0 horas</w:t>
            </w:r>
            <w:bookmarkEnd w:id="6"/>
          </w:p>
        </w:tc>
      </w:tr>
      <w:tr w:rsidR="00BA3482" w:rsidRPr="00702F6B" w14:paraId="4581AD4C" w14:textId="77777777" w:rsidTr="00CF4231">
        <w:trPr>
          <w:trHeight w:val="279"/>
        </w:trPr>
        <w:tc>
          <w:tcPr>
            <w:tcW w:w="1911" w:type="pct"/>
            <w:vAlign w:val="center"/>
          </w:tcPr>
          <w:p w14:paraId="3B3DAB67"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Fecha de notificación de fallo</w:t>
            </w:r>
          </w:p>
        </w:tc>
        <w:tc>
          <w:tcPr>
            <w:tcW w:w="3089" w:type="pct"/>
            <w:vAlign w:val="center"/>
          </w:tcPr>
          <w:p w14:paraId="47E55F31" w14:textId="09ECD5AE" w:rsidR="00BA3482" w:rsidRPr="00702F6B" w:rsidRDefault="000944C2" w:rsidP="00CF4231">
            <w:pPr>
              <w:jc w:val="center"/>
              <w:rPr>
                <w:rFonts w:ascii="Arial" w:hAnsi="Arial" w:cs="Arial"/>
                <w:sz w:val="18"/>
                <w:szCs w:val="18"/>
                <w:lang w:val="es-MX" w:eastAsia="es-MX"/>
              </w:rPr>
            </w:pPr>
            <w:r w:rsidRPr="00702F6B">
              <w:rPr>
                <w:rFonts w:ascii="Arial" w:hAnsi="Arial" w:cs="Arial"/>
                <w:sz w:val="18"/>
                <w:szCs w:val="18"/>
                <w:lang w:val="es-MX" w:eastAsia="es-MX"/>
              </w:rPr>
              <w:t>2</w:t>
            </w:r>
            <w:r w:rsidR="00033AFB" w:rsidRPr="00702F6B">
              <w:rPr>
                <w:rFonts w:ascii="Arial" w:hAnsi="Arial" w:cs="Arial"/>
                <w:sz w:val="18"/>
                <w:szCs w:val="18"/>
                <w:lang w:val="es-MX" w:eastAsia="es-MX"/>
              </w:rPr>
              <w:t>2</w:t>
            </w:r>
            <w:r w:rsidR="00BA3482" w:rsidRPr="00702F6B">
              <w:rPr>
                <w:rFonts w:ascii="Arial" w:hAnsi="Arial" w:cs="Arial"/>
                <w:sz w:val="18"/>
                <w:szCs w:val="18"/>
                <w:lang w:val="es-MX" w:eastAsia="es-MX"/>
              </w:rPr>
              <w:t xml:space="preserve"> de </w:t>
            </w:r>
            <w:r w:rsidR="004D3191" w:rsidRPr="00702F6B">
              <w:rPr>
                <w:rFonts w:ascii="Arial" w:hAnsi="Arial" w:cs="Arial"/>
                <w:sz w:val="18"/>
                <w:szCs w:val="18"/>
                <w:lang w:val="es-MX" w:eastAsia="es-MX"/>
              </w:rPr>
              <w:t>marzo</w:t>
            </w:r>
            <w:r w:rsidR="00BA3482" w:rsidRPr="00702F6B">
              <w:rPr>
                <w:rFonts w:ascii="Arial" w:hAnsi="Arial" w:cs="Arial"/>
                <w:sz w:val="18"/>
                <w:szCs w:val="18"/>
                <w:lang w:val="es-MX" w:eastAsia="es-MX"/>
              </w:rPr>
              <w:t xml:space="preserve"> de 202</w:t>
            </w:r>
            <w:r w:rsidR="005119A3" w:rsidRPr="00702F6B">
              <w:rPr>
                <w:rFonts w:ascii="Arial" w:hAnsi="Arial" w:cs="Arial"/>
                <w:sz w:val="18"/>
                <w:szCs w:val="18"/>
                <w:lang w:val="es-MX" w:eastAsia="es-MX"/>
              </w:rPr>
              <w:t>4</w:t>
            </w:r>
            <w:r w:rsidR="00BA3482" w:rsidRPr="00702F6B">
              <w:rPr>
                <w:rFonts w:ascii="Arial" w:hAnsi="Arial" w:cs="Arial"/>
                <w:sz w:val="18"/>
                <w:szCs w:val="18"/>
                <w:lang w:val="es-MX" w:eastAsia="es-MX"/>
              </w:rPr>
              <w:t xml:space="preserve"> a las 1</w:t>
            </w:r>
            <w:r w:rsidR="00033AFB" w:rsidRPr="00702F6B">
              <w:rPr>
                <w:rFonts w:ascii="Arial" w:hAnsi="Arial" w:cs="Arial"/>
                <w:sz w:val="18"/>
                <w:szCs w:val="18"/>
                <w:lang w:val="es-MX" w:eastAsia="es-MX"/>
              </w:rPr>
              <w:t>6</w:t>
            </w:r>
            <w:r w:rsidR="00BA3482" w:rsidRPr="00702F6B">
              <w:rPr>
                <w:rFonts w:ascii="Arial" w:hAnsi="Arial" w:cs="Arial"/>
                <w:sz w:val="18"/>
                <w:szCs w:val="18"/>
                <w:lang w:val="es-MX" w:eastAsia="es-MX"/>
              </w:rPr>
              <w:t>:00 horas</w:t>
            </w:r>
          </w:p>
        </w:tc>
      </w:tr>
      <w:tr w:rsidR="00BA3482" w:rsidRPr="00702F6B" w14:paraId="56CB2EEE" w14:textId="77777777" w:rsidTr="00CF4231">
        <w:trPr>
          <w:trHeight w:val="99"/>
        </w:trPr>
        <w:tc>
          <w:tcPr>
            <w:tcW w:w="1911" w:type="pct"/>
            <w:vAlign w:val="center"/>
          </w:tcPr>
          <w:p w14:paraId="1AE215ED" w14:textId="77777777" w:rsidR="00BA3482" w:rsidRPr="00702F6B" w:rsidRDefault="00BA3482" w:rsidP="00CF4231">
            <w:pPr>
              <w:jc w:val="both"/>
              <w:rPr>
                <w:rFonts w:ascii="Arial" w:hAnsi="Arial" w:cs="Arial"/>
                <w:b/>
                <w:sz w:val="18"/>
                <w:szCs w:val="18"/>
                <w:lang w:val="es-MX"/>
              </w:rPr>
            </w:pPr>
            <w:r w:rsidRPr="00702F6B">
              <w:rPr>
                <w:rFonts w:ascii="Arial" w:hAnsi="Arial" w:cs="Arial"/>
                <w:b/>
                <w:sz w:val="18"/>
                <w:szCs w:val="18"/>
                <w:lang w:val="es-MX"/>
              </w:rPr>
              <w:t>Firma del instrumento jurídico</w:t>
            </w:r>
          </w:p>
        </w:tc>
        <w:tc>
          <w:tcPr>
            <w:tcW w:w="3089" w:type="pct"/>
            <w:vAlign w:val="center"/>
          </w:tcPr>
          <w:p w14:paraId="6E6FEC5A" w14:textId="77777777" w:rsidR="00BA3482" w:rsidRPr="00702F6B" w:rsidRDefault="00BA3482" w:rsidP="00CF4231">
            <w:pPr>
              <w:jc w:val="both"/>
              <w:rPr>
                <w:rFonts w:ascii="Arial" w:hAnsi="Arial" w:cs="Arial"/>
                <w:sz w:val="18"/>
                <w:szCs w:val="18"/>
                <w:lang w:val="es-MX" w:eastAsia="es-MX"/>
              </w:rPr>
            </w:pPr>
            <w:r w:rsidRPr="00702F6B">
              <w:rPr>
                <w:rFonts w:ascii="Arial" w:hAnsi="Arial" w:cs="Arial"/>
                <w:sz w:val="18"/>
                <w:szCs w:val="18"/>
                <w:lang w:val="es-MX" w:eastAsia="es-MX"/>
              </w:rPr>
              <w:t>Dentro de los 15 días naturales posteriores a la notificación del fallo.</w:t>
            </w:r>
          </w:p>
        </w:tc>
      </w:tr>
      <w:bookmarkEnd w:id="5"/>
    </w:tbl>
    <w:p w14:paraId="0C399E5B" w14:textId="77777777" w:rsidR="001755B9" w:rsidRPr="00702F6B" w:rsidRDefault="001755B9" w:rsidP="007056BA">
      <w:pPr>
        <w:pStyle w:val="Prrafodelista"/>
        <w:spacing w:line="240" w:lineRule="auto"/>
        <w:ind w:left="567"/>
        <w:rPr>
          <w:rFonts w:ascii="Arial" w:hAnsi="Arial" w:cs="Arial"/>
          <w:b/>
          <w:sz w:val="18"/>
          <w:szCs w:val="18"/>
          <w:lang w:val="es-MX"/>
        </w:rPr>
      </w:pPr>
    </w:p>
    <w:p w14:paraId="00DA7C8B" w14:textId="692620F0" w:rsidR="008C6DF3" w:rsidRPr="00702F6B" w:rsidRDefault="008C6DF3" w:rsidP="00DE4AE0">
      <w:pPr>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Los eventos citados en lo numerales </w:t>
      </w:r>
      <w:r w:rsidRPr="00702F6B">
        <w:rPr>
          <w:rFonts w:ascii="Arial" w:hAnsi="Arial" w:cs="Arial"/>
          <w:b/>
          <w:bCs/>
          <w:i/>
          <w:iCs/>
          <w:spacing w:val="-3"/>
          <w:sz w:val="18"/>
          <w:szCs w:val="18"/>
          <w:lang w:val="es-MX"/>
        </w:rPr>
        <w:t>3.6 Presentación y apertura de proposiciones</w:t>
      </w:r>
      <w:r w:rsidRPr="00702F6B">
        <w:rPr>
          <w:rFonts w:ascii="Arial" w:hAnsi="Arial" w:cs="Arial"/>
          <w:spacing w:val="-3"/>
          <w:sz w:val="18"/>
          <w:szCs w:val="18"/>
          <w:lang w:val="es-MX"/>
        </w:rPr>
        <w:t xml:space="preserve"> y </w:t>
      </w:r>
      <w:r w:rsidRPr="00702F6B">
        <w:rPr>
          <w:rFonts w:ascii="Arial" w:hAnsi="Arial" w:cs="Arial"/>
          <w:b/>
          <w:bCs/>
          <w:i/>
          <w:iCs/>
          <w:spacing w:val="-3"/>
          <w:sz w:val="18"/>
          <w:szCs w:val="18"/>
          <w:lang w:val="es-MX"/>
        </w:rPr>
        <w:t>3.7 Comunicación del fallo</w:t>
      </w:r>
      <w:r w:rsidRPr="00702F6B">
        <w:rPr>
          <w:rFonts w:ascii="Arial" w:hAnsi="Arial" w:cs="Arial"/>
          <w:spacing w:val="-3"/>
          <w:sz w:val="18"/>
          <w:szCs w:val="18"/>
          <w:lang w:val="es-MX"/>
        </w:rPr>
        <w:t xml:space="preserve">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w:t>
      </w:r>
    </w:p>
    <w:p w14:paraId="6159A571" w14:textId="77777777" w:rsidR="00622DB1" w:rsidRPr="00702F6B" w:rsidRDefault="00622DB1" w:rsidP="00DE4AE0">
      <w:pPr>
        <w:suppressAutoHyphens/>
        <w:ind w:left="567"/>
        <w:jc w:val="both"/>
        <w:rPr>
          <w:rFonts w:ascii="Arial" w:hAnsi="Arial" w:cs="Arial"/>
          <w:spacing w:val="-3"/>
          <w:sz w:val="18"/>
          <w:szCs w:val="18"/>
          <w:lang w:val="es-MX"/>
        </w:rPr>
      </w:pPr>
    </w:p>
    <w:p w14:paraId="2CBE6FE0" w14:textId="08CCEFAF" w:rsidR="008C6DF3" w:rsidRPr="00702F6B" w:rsidRDefault="008C6DF3" w:rsidP="00DE4AE0">
      <w:pPr>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Conforme a lo establecido en el penúltimo párrafo del Artículo 26 de </w:t>
      </w:r>
      <w:r w:rsidRPr="00702F6B">
        <w:rPr>
          <w:rFonts w:ascii="Arial" w:hAnsi="Arial" w:cs="Arial"/>
          <w:b/>
          <w:bCs/>
          <w:spacing w:val="-3"/>
          <w:sz w:val="18"/>
          <w:szCs w:val="18"/>
          <w:lang w:val="es-MX"/>
        </w:rPr>
        <w:t>“</w:t>
      </w:r>
      <w:proofErr w:type="spellStart"/>
      <w:r w:rsidRPr="00702F6B">
        <w:rPr>
          <w:rFonts w:ascii="Arial" w:hAnsi="Arial" w:cs="Arial"/>
          <w:b/>
          <w:bCs/>
          <w:spacing w:val="-3"/>
          <w:sz w:val="18"/>
          <w:szCs w:val="18"/>
          <w:lang w:val="es-MX"/>
        </w:rPr>
        <w:t>LAASSP</w:t>
      </w:r>
      <w:proofErr w:type="spellEnd"/>
      <w:r w:rsidRPr="00702F6B">
        <w:rPr>
          <w:rFonts w:ascii="Arial" w:hAnsi="Arial" w:cs="Arial"/>
          <w:b/>
          <w:bCs/>
          <w:spacing w:val="-3"/>
          <w:sz w:val="18"/>
          <w:szCs w:val="18"/>
          <w:lang w:val="es-MX"/>
        </w:rPr>
        <w:t>”</w:t>
      </w:r>
      <w:r w:rsidRPr="00702F6B">
        <w:rPr>
          <w:rFonts w:ascii="Arial" w:hAnsi="Arial" w:cs="Arial"/>
          <w:spacing w:val="-3"/>
          <w:sz w:val="18"/>
          <w:szCs w:val="18"/>
          <w:lang w:val="es-MX"/>
        </w:rPr>
        <w:t xml:space="preserve"> a los actos del procedimiento de la </w:t>
      </w:r>
      <w:r w:rsidR="00F07D9B" w:rsidRPr="00702F6B">
        <w:rPr>
          <w:rFonts w:ascii="Arial" w:hAnsi="Arial" w:cs="Arial"/>
          <w:bCs/>
          <w:sz w:val="18"/>
          <w:szCs w:val="18"/>
          <w:lang w:val="es-MX"/>
        </w:rPr>
        <w:t>Invitación</w:t>
      </w:r>
      <w:r w:rsidRPr="00702F6B">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20D6C123" w14:textId="77777777" w:rsidR="008C6DF3" w:rsidRPr="00702F6B" w:rsidRDefault="008C6DF3" w:rsidP="00DE4AE0">
      <w:pPr>
        <w:suppressAutoHyphens/>
        <w:ind w:left="567"/>
        <w:jc w:val="both"/>
        <w:rPr>
          <w:rFonts w:ascii="Arial" w:hAnsi="Arial" w:cs="Arial"/>
          <w:spacing w:val="-3"/>
          <w:sz w:val="18"/>
          <w:szCs w:val="18"/>
          <w:lang w:val="es-MX"/>
        </w:rPr>
      </w:pPr>
    </w:p>
    <w:p w14:paraId="69BC309B" w14:textId="77777777" w:rsidR="008C6DF3" w:rsidRPr="00702F6B" w:rsidRDefault="008C6DF3" w:rsidP="00DE4AE0">
      <w:pPr>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Igualmente, podrán asistir representantes de las Cámaras, Colegios o Asociaciones Profesionales u otras Organizaciones no Gubernamentales.</w:t>
      </w:r>
    </w:p>
    <w:p w14:paraId="73A1A2CA" w14:textId="77777777" w:rsidR="008C6DF3" w:rsidRPr="00702F6B" w:rsidRDefault="008C6DF3" w:rsidP="00DE4AE0">
      <w:pPr>
        <w:ind w:left="567"/>
        <w:jc w:val="both"/>
        <w:rPr>
          <w:rFonts w:ascii="Arial" w:hAnsi="Arial" w:cs="Arial"/>
          <w:sz w:val="18"/>
          <w:szCs w:val="18"/>
          <w:lang w:val="es-MX"/>
        </w:rPr>
      </w:pPr>
    </w:p>
    <w:p w14:paraId="1AEF2296" w14:textId="77777777" w:rsidR="008C6DF3" w:rsidRPr="00702F6B" w:rsidRDefault="008C6DF3" w:rsidP="00DE4AE0">
      <w:pPr>
        <w:ind w:left="567" w:right="49"/>
        <w:jc w:val="both"/>
        <w:rPr>
          <w:rFonts w:ascii="Arial" w:hAnsi="Arial" w:cs="Arial"/>
          <w:spacing w:val="-3"/>
          <w:sz w:val="18"/>
          <w:szCs w:val="18"/>
          <w:lang w:val="es-MX"/>
        </w:rPr>
      </w:pPr>
      <w:r w:rsidRPr="00702F6B">
        <w:rPr>
          <w:rFonts w:ascii="Arial" w:hAnsi="Arial" w:cs="Arial"/>
          <w:spacing w:val="-3"/>
          <w:sz w:val="18"/>
          <w:szCs w:val="18"/>
          <w:lang w:val="es-MX"/>
        </w:rPr>
        <w:t xml:space="preserve">Los observadores que ingresen a las instalaciones antes mencionadas deberán cumplir con las medidas de seguridad implantadas por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el no apegarse a su cumplimiento, no le será permitido el acceso al inmueble.</w:t>
      </w:r>
    </w:p>
    <w:p w14:paraId="39A3E46C" w14:textId="77777777" w:rsidR="00B832ED" w:rsidRPr="00702F6B" w:rsidRDefault="00B832ED" w:rsidP="007056BA">
      <w:pPr>
        <w:suppressAutoHyphens/>
        <w:ind w:left="567"/>
        <w:jc w:val="both"/>
        <w:rPr>
          <w:rFonts w:ascii="Arial" w:hAnsi="Arial" w:cs="Arial"/>
          <w:spacing w:val="-3"/>
          <w:sz w:val="18"/>
          <w:szCs w:val="18"/>
          <w:lang w:val="es-MX"/>
        </w:rPr>
      </w:pPr>
    </w:p>
    <w:p w14:paraId="7E691BD5" w14:textId="77777777" w:rsidR="00622DB1" w:rsidRPr="00702F6B" w:rsidRDefault="00622DB1" w:rsidP="007056BA">
      <w:pPr>
        <w:ind w:left="567"/>
        <w:rPr>
          <w:rFonts w:ascii="Arial" w:hAnsi="Arial" w:cs="Arial"/>
          <w:sz w:val="18"/>
          <w:szCs w:val="18"/>
          <w:lang w:val="es-MX"/>
        </w:rPr>
      </w:pPr>
    </w:p>
    <w:p w14:paraId="5734CE74" w14:textId="68BEB7F4" w:rsidR="00653182" w:rsidRPr="00702F6B" w:rsidRDefault="00653182"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Visita a las instalaciones</w:t>
      </w:r>
      <w:r w:rsidR="009254FC" w:rsidRPr="00702F6B">
        <w:rPr>
          <w:rFonts w:ascii="Arial" w:hAnsi="Arial" w:cs="Arial"/>
          <w:b/>
          <w:sz w:val="18"/>
          <w:szCs w:val="18"/>
          <w:lang w:val="es-MX"/>
        </w:rPr>
        <w:t xml:space="preserve"> de los </w:t>
      </w:r>
      <w:r w:rsidR="00573F58" w:rsidRPr="00702F6B">
        <w:rPr>
          <w:rFonts w:ascii="Arial" w:hAnsi="Arial" w:cs="Arial"/>
          <w:b/>
          <w:sz w:val="18"/>
          <w:szCs w:val="18"/>
          <w:lang w:val="es-MX"/>
        </w:rPr>
        <w:t>Invitados</w:t>
      </w:r>
    </w:p>
    <w:p w14:paraId="1FE12577" w14:textId="77777777" w:rsidR="00653182" w:rsidRPr="00702F6B"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Pr="00702F6B" w:rsidRDefault="000254C1" w:rsidP="007056BA">
      <w:pPr>
        <w:tabs>
          <w:tab w:val="left" w:pos="-720"/>
          <w:tab w:val="left" w:pos="426"/>
          <w:tab w:val="left" w:pos="567"/>
        </w:tabs>
        <w:suppressAutoHyphens/>
        <w:ind w:left="567"/>
        <w:jc w:val="both"/>
        <w:rPr>
          <w:rFonts w:ascii="Arial" w:hAnsi="Arial" w:cs="Arial"/>
          <w:b/>
          <w:bCs/>
          <w:spacing w:val="-3"/>
          <w:sz w:val="18"/>
          <w:szCs w:val="18"/>
          <w:lang w:val="es-MX"/>
        </w:rPr>
      </w:pPr>
      <w:r w:rsidRPr="00702F6B">
        <w:rPr>
          <w:rFonts w:ascii="Arial" w:hAnsi="Arial" w:cs="Arial"/>
          <w:b/>
          <w:bCs/>
          <w:spacing w:val="-3"/>
          <w:sz w:val="18"/>
          <w:szCs w:val="18"/>
          <w:lang w:val="es-MX"/>
        </w:rPr>
        <w:t>No aplica.</w:t>
      </w:r>
    </w:p>
    <w:p w14:paraId="6BA01E1A" w14:textId="78AFB730" w:rsidR="008226DE" w:rsidRPr="00702F6B"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702F6B" w:rsidRDefault="008226DE" w:rsidP="008226DE">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Proposiciones conjuntas</w:t>
      </w:r>
    </w:p>
    <w:p w14:paraId="680179A6"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702F6B" w:rsidRDefault="008226DE" w:rsidP="00B609A9">
      <w:pPr>
        <w:pStyle w:val="Prrafodelista"/>
        <w:numPr>
          <w:ilvl w:val="2"/>
          <w:numId w:val="16"/>
        </w:numPr>
        <w:spacing w:line="240" w:lineRule="auto"/>
        <w:ind w:left="567" w:hanging="566"/>
        <w:rPr>
          <w:rFonts w:ascii="Arial" w:hAnsi="Arial" w:cs="Arial"/>
          <w:b/>
          <w:sz w:val="18"/>
          <w:szCs w:val="18"/>
          <w:lang w:val="es-MX"/>
        </w:rPr>
      </w:pPr>
      <w:r w:rsidRPr="00702F6B">
        <w:rPr>
          <w:rFonts w:ascii="Arial" w:hAnsi="Arial" w:cs="Arial"/>
          <w:b/>
          <w:sz w:val="18"/>
          <w:szCs w:val="18"/>
          <w:lang w:val="es-MX"/>
        </w:rPr>
        <w:t>Elaboración de una proposición conjunta</w:t>
      </w:r>
    </w:p>
    <w:p w14:paraId="1DBF4C7A"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De conformidad con lo dispuesto en el tercero, cuarto y quinto párrafos del Artículo 34 de la “</w:t>
      </w:r>
      <w:proofErr w:type="spellStart"/>
      <w:r w:rsidRPr="00702F6B">
        <w:rPr>
          <w:rFonts w:ascii="Arial" w:hAnsi="Arial" w:cs="Arial"/>
          <w:spacing w:val="-3"/>
          <w:sz w:val="18"/>
          <w:szCs w:val="18"/>
          <w:lang w:val="es-MX"/>
        </w:rPr>
        <w:t>LAASSP</w:t>
      </w:r>
      <w:proofErr w:type="spellEnd"/>
      <w:r w:rsidRPr="00702F6B">
        <w:rPr>
          <w:rFonts w:ascii="Arial" w:hAnsi="Arial" w:cs="Arial"/>
          <w:spacing w:val="-3"/>
          <w:sz w:val="18"/>
          <w:szCs w:val="18"/>
          <w:lang w:val="es-MX"/>
        </w:rPr>
        <w:t>”, y 44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xml:space="preserve">”,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w:t>
      </w:r>
      <w:proofErr w:type="spellStart"/>
      <w:r w:rsidRPr="00702F6B">
        <w:rPr>
          <w:rFonts w:ascii="Arial" w:hAnsi="Arial" w:cs="Arial"/>
          <w:spacing w:val="-3"/>
          <w:sz w:val="18"/>
          <w:szCs w:val="18"/>
          <w:lang w:val="es-MX"/>
        </w:rPr>
        <w:t>SFP</w:t>
      </w:r>
      <w:proofErr w:type="spellEnd"/>
      <w:r w:rsidRPr="00702F6B">
        <w:rPr>
          <w:rFonts w:ascii="Arial" w:hAnsi="Arial" w:cs="Arial"/>
          <w:spacing w:val="-3"/>
          <w:sz w:val="18"/>
          <w:szCs w:val="18"/>
          <w:lang w:val="es-MX"/>
        </w:rPr>
        <w:t>.</w:t>
      </w:r>
    </w:p>
    <w:p w14:paraId="5DA0695E"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a)</w:t>
      </w:r>
      <w:r w:rsidRPr="00702F6B">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b)</w:t>
      </w:r>
      <w:r w:rsidRPr="00702F6B">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c)</w:t>
      </w:r>
      <w:r w:rsidRPr="00702F6B">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d)</w:t>
      </w:r>
      <w:r w:rsidRPr="00702F6B">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e)</w:t>
      </w:r>
      <w:r w:rsidRPr="00702F6B">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702F6B" w:rsidRDefault="008226DE" w:rsidP="00B609A9">
      <w:pPr>
        <w:pStyle w:val="Prrafodelista"/>
        <w:numPr>
          <w:ilvl w:val="2"/>
          <w:numId w:val="16"/>
        </w:numPr>
        <w:spacing w:line="240" w:lineRule="auto"/>
        <w:ind w:left="567" w:hanging="566"/>
        <w:rPr>
          <w:rFonts w:ascii="Arial" w:hAnsi="Arial" w:cs="Arial"/>
          <w:b/>
          <w:sz w:val="18"/>
          <w:szCs w:val="18"/>
          <w:lang w:val="es-MX"/>
        </w:rPr>
      </w:pPr>
      <w:r w:rsidRPr="00702F6B">
        <w:rPr>
          <w:rFonts w:ascii="Arial" w:hAnsi="Arial" w:cs="Arial"/>
          <w:b/>
          <w:sz w:val="18"/>
          <w:szCs w:val="18"/>
          <w:lang w:val="es-MX"/>
        </w:rPr>
        <w:t>Presentación de una proposición conjunta</w:t>
      </w:r>
    </w:p>
    <w:p w14:paraId="6AF6FF83"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En el acto de presentación y apertura de proposiciones el representante común de la agrupación deberá señalar que la proposición se presenta en forma conjunta.</w:t>
      </w:r>
      <w:r w:rsidRPr="00702F6B">
        <w:rPr>
          <w:rFonts w:ascii="Arial" w:hAnsi="Arial" w:cs="Arial"/>
          <w:b/>
          <w:bCs/>
          <w:spacing w:val="-3"/>
          <w:sz w:val="18"/>
          <w:szCs w:val="18"/>
          <w:lang w:val="es-MX"/>
        </w:rPr>
        <w:t xml:space="preserve"> El convenio a que se hace referencia se presentará con la proposición</w:t>
      </w:r>
      <w:r w:rsidRPr="00702F6B">
        <w:rPr>
          <w:rFonts w:ascii="Arial" w:hAnsi="Arial" w:cs="Arial"/>
          <w:spacing w:val="-3"/>
          <w:sz w:val="18"/>
          <w:szCs w:val="18"/>
          <w:lang w:val="es-MX"/>
        </w:rPr>
        <w:t xml:space="preserve">, en el entendido que, en caso de que a los </w:t>
      </w:r>
      <w:r w:rsidR="003B7CB1" w:rsidRPr="00702F6B">
        <w:rPr>
          <w:rFonts w:ascii="Arial" w:hAnsi="Arial" w:cs="Arial"/>
          <w:spacing w:val="-3"/>
          <w:sz w:val="18"/>
          <w:szCs w:val="18"/>
          <w:lang w:val="es-MX"/>
        </w:rPr>
        <w:t>Invitado</w:t>
      </w:r>
      <w:r w:rsidRPr="00702F6B">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3B134850"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Además del convenio anterior, cada integrante de la agrupación deberá presentar en forma individual los escritos señalados en el punto</w:t>
      </w:r>
      <w:r w:rsidR="00CF2238" w:rsidRPr="00702F6B">
        <w:rPr>
          <w:rFonts w:ascii="Arial" w:hAnsi="Arial" w:cs="Arial"/>
          <w:spacing w:val="-3"/>
          <w:sz w:val="18"/>
          <w:szCs w:val="18"/>
          <w:lang w:val="es-MX"/>
        </w:rPr>
        <w:t xml:space="preserve"> 6.1</w:t>
      </w:r>
      <w:r w:rsidRPr="00702F6B">
        <w:rPr>
          <w:rFonts w:ascii="Arial" w:hAnsi="Arial" w:cs="Arial"/>
          <w:spacing w:val="-3"/>
          <w:sz w:val="18"/>
          <w:szCs w:val="18"/>
          <w:lang w:val="es-MX"/>
        </w:rPr>
        <w:t xml:space="preserve"> incisos a), b), c), d), e), f), g), h), j), k), l), m), n), o), p), q), r), s), t),</w:t>
      </w:r>
      <w:r w:rsidR="000A1B4D" w:rsidRPr="00702F6B">
        <w:rPr>
          <w:rFonts w:ascii="Arial" w:hAnsi="Arial" w:cs="Arial"/>
          <w:spacing w:val="-3"/>
          <w:sz w:val="18"/>
          <w:szCs w:val="18"/>
          <w:lang w:val="es-MX"/>
        </w:rPr>
        <w:t xml:space="preserve"> </w:t>
      </w:r>
      <w:r w:rsidRPr="00702F6B">
        <w:rPr>
          <w:rFonts w:ascii="Arial" w:hAnsi="Arial" w:cs="Arial"/>
          <w:spacing w:val="-3"/>
          <w:sz w:val="18"/>
          <w:szCs w:val="18"/>
          <w:lang w:val="es-MX"/>
        </w:rPr>
        <w:t>u)</w:t>
      </w:r>
      <w:r w:rsidR="0018418F" w:rsidRPr="00702F6B">
        <w:rPr>
          <w:rFonts w:ascii="Arial" w:hAnsi="Arial" w:cs="Arial"/>
          <w:spacing w:val="-3"/>
          <w:sz w:val="18"/>
          <w:szCs w:val="18"/>
          <w:lang w:val="es-MX"/>
        </w:rPr>
        <w:t xml:space="preserve"> y v)</w:t>
      </w:r>
      <w:r w:rsidRPr="00702F6B">
        <w:rPr>
          <w:rFonts w:ascii="Arial" w:hAnsi="Arial" w:cs="Arial"/>
          <w:spacing w:val="-3"/>
          <w:sz w:val="18"/>
          <w:szCs w:val="18"/>
          <w:lang w:val="es-MX"/>
        </w:rPr>
        <w:t xml:space="preserve"> en los casos que aplique el inciso i) de esta convocatoria.</w:t>
      </w:r>
    </w:p>
    <w:p w14:paraId="35301A84"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702F6B" w:rsidRDefault="008226DE" w:rsidP="00B609A9">
      <w:pPr>
        <w:pStyle w:val="Prrafodelista"/>
        <w:numPr>
          <w:ilvl w:val="2"/>
          <w:numId w:val="16"/>
        </w:numPr>
        <w:spacing w:line="240" w:lineRule="auto"/>
        <w:ind w:left="567" w:hanging="566"/>
        <w:rPr>
          <w:rFonts w:ascii="Arial" w:hAnsi="Arial" w:cs="Arial"/>
          <w:b/>
          <w:sz w:val="18"/>
          <w:szCs w:val="18"/>
          <w:lang w:val="es-MX"/>
        </w:rPr>
      </w:pPr>
      <w:r w:rsidRPr="00702F6B">
        <w:rPr>
          <w:rFonts w:ascii="Arial" w:hAnsi="Arial" w:cs="Arial"/>
          <w:b/>
          <w:sz w:val="18"/>
          <w:szCs w:val="18"/>
          <w:lang w:val="es-MX"/>
        </w:rPr>
        <w:t>Adjudicación a una proposición conjunta</w:t>
      </w:r>
    </w:p>
    <w:p w14:paraId="7791FF0E" w14:textId="77777777"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02F6B"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02F6B"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02F6B" w:rsidRDefault="00653182"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Junta de aclaraciones</w:t>
      </w:r>
    </w:p>
    <w:p w14:paraId="53B4794B" w14:textId="77777777" w:rsidR="00287348" w:rsidRPr="00702F6B" w:rsidRDefault="00287348" w:rsidP="00287348">
      <w:pPr>
        <w:pStyle w:val="Prrafodelista"/>
        <w:spacing w:line="240" w:lineRule="auto"/>
        <w:ind w:left="567"/>
        <w:rPr>
          <w:rFonts w:ascii="Arial" w:hAnsi="Arial" w:cs="Arial"/>
          <w:b/>
          <w:sz w:val="18"/>
          <w:szCs w:val="18"/>
          <w:lang w:val="es-MX"/>
        </w:rPr>
      </w:pPr>
    </w:p>
    <w:p w14:paraId="71035AD3" w14:textId="77777777" w:rsidR="00287348" w:rsidRPr="00702F6B" w:rsidRDefault="00287348" w:rsidP="00287348">
      <w:pPr>
        <w:pStyle w:val="xelementtoproof"/>
        <w:shd w:val="clear" w:color="auto" w:fill="FFFFFF"/>
        <w:spacing w:before="0" w:beforeAutospacing="0" w:after="0" w:afterAutospacing="0"/>
        <w:ind w:left="567"/>
        <w:rPr>
          <w:rFonts w:ascii="Arial" w:hAnsi="Arial" w:cs="Arial"/>
          <w:spacing w:val="-3"/>
          <w:sz w:val="18"/>
          <w:szCs w:val="18"/>
          <w:lang w:eastAsia="es-ES"/>
        </w:rPr>
      </w:pPr>
      <w:r w:rsidRPr="00702F6B">
        <w:rPr>
          <w:rFonts w:ascii="Arial" w:hAnsi="Arial" w:cs="Arial"/>
          <w:spacing w:val="-3"/>
          <w:sz w:val="18"/>
          <w:szCs w:val="18"/>
          <w:lang w:eastAsia="es-ES"/>
        </w:rPr>
        <w:t xml:space="preserve">De conformidad con el </w:t>
      </w:r>
      <w:r w:rsidRPr="00702F6B">
        <w:rPr>
          <w:rFonts w:ascii="Arial" w:hAnsi="Arial" w:cs="Arial"/>
          <w:b/>
          <w:bCs/>
          <w:spacing w:val="-3"/>
          <w:sz w:val="18"/>
          <w:szCs w:val="18"/>
          <w:lang w:eastAsia="es-ES"/>
        </w:rPr>
        <w:t>Artículo 43 fracción V</w:t>
      </w:r>
      <w:r w:rsidRPr="00702F6B">
        <w:rPr>
          <w:rFonts w:ascii="Arial" w:hAnsi="Arial" w:cs="Arial"/>
          <w:spacing w:val="-3"/>
          <w:sz w:val="18"/>
          <w:szCs w:val="18"/>
          <w:lang w:eastAsia="es-ES"/>
        </w:rPr>
        <w:t>, la convocante a solicitud del Área Técnica, manifiesta que no se realizara Junta de Aclaraciones.</w:t>
      </w:r>
    </w:p>
    <w:p w14:paraId="28C04FA8" w14:textId="77777777" w:rsidR="00287348" w:rsidRPr="00702F6B" w:rsidRDefault="00287348" w:rsidP="00287348">
      <w:pPr>
        <w:pStyle w:val="NormalWeb"/>
        <w:shd w:val="clear" w:color="auto" w:fill="FFFFFF"/>
        <w:spacing w:before="0" w:beforeAutospacing="0" w:after="0" w:afterAutospacing="0"/>
        <w:ind w:left="567"/>
        <w:rPr>
          <w:rFonts w:ascii="Arial" w:hAnsi="Arial" w:cs="Arial"/>
          <w:spacing w:val="-3"/>
          <w:sz w:val="18"/>
          <w:szCs w:val="18"/>
          <w:lang w:val="es-MX" w:eastAsia="es-ES"/>
        </w:rPr>
      </w:pPr>
      <w:r w:rsidRPr="00702F6B">
        <w:rPr>
          <w:rFonts w:ascii="Arial" w:hAnsi="Arial" w:cs="Arial"/>
          <w:spacing w:val="-3"/>
          <w:sz w:val="18"/>
          <w:szCs w:val="18"/>
          <w:lang w:val="es-MX" w:eastAsia="es-ES"/>
        </w:rPr>
        <w:t> </w:t>
      </w:r>
    </w:p>
    <w:p w14:paraId="6A690508" w14:textId="34408775" w:rsidR="00653182" w:rsidRPr="00702F6B" w:rsidRDefault="00287348" w:rsidP="00287348">
      <w:pPr>
        <w:pStyle w:val="NormalWeb"/>
        <w:shd w:val="clear" w:color="auto" w:fill="FFFFFF"/>
        <w:spacing w:before="0" w:beforeAutospacing="0" w:after="0" w:afterAutospacing="0"/>
        <w:ind w:left="567"/>
        <w:jc w:val="both"/>
        <w:rPr>
          <w:rFonts w:ascii="Arial" w:hAnsi="Arial" w:cs="Arial"/>
          <w:spacing w:val="-3"/>
          <w:sz w:val="18"/>
          <w:szCs w:val="18"/>
          <w:lang w:val="es-MX"/>
        </w:rPr>
      </w:pPr>
      <w:r w:rsidRPr="00702F6B">
        <w:rPr>
          <w:rFonts w:ascii="Arial" w:hAnsi="Arial" w:cs="Arial"/>
          <w:spacing w:val="-3"/>
          <w:sz w:val="18"/>
          <w:szCs w:val="18"/>
          <w:lang w:val="es-MX" w:eastAsia="es-ES"/>
        </w:rPr>
        <w:t xml:space="preserve">De conformidad con el </w:t>
      </w:r>
      <w:r w:rsidRPr="00702F6B">
        <w:rPr>
          <w:rFonts w:ascii="Arial" w:hAnsi="Arial" w:cs="Arial"/>
          <w:b/>
          <w:bCs/>
          <w:spacing w:val="-3"/>
          <w:sz w:val="18"/>
          <w:szCs w:val="18"/>
          <w:lang w:val="es-MX" w:eastAsia="es-ES"/>
        </w:rPr>
        <w:t>Artículo 77</w:t>
      </w:r>
      <w:r w:rsidRPr="00702F6B">
        <w:rPr>
          <w:rFonts w:ascii="Arial" w:hAnsi="Arial" w:cs="Arial"/>
          <w:spacing w:val="-3"/>
          <w:sz w:val="18"/>
          <w:szCs w:val="18"/>
          <w:lang w:val="es-MX" w:eastAsia="es-ES"/>
        </w:rPr>
        <w:t xml:space="preserve"> penúltimo párrafo del </w:t>
      </w:r>
      <w:r w:rsidRPr="00702F6B">
        <w:rPr>
          <w:rFonts w:ascii="Arial" w:hAnsi="Arial" w:cs="Arial"/>
          <w:b/>
          <w:bCs/>
          <w:spacing w:val="-3"/>
          <w:sz w:val="18"/>
          <w:szCs w:val="18"/>
          <w:lang w:val="es-MX" w:eastAsia="es-ES"/>
        </w:rPr>
        <w:t>“</w:t>
      </w:r>
      <w:proofErr w:type="spellStart"/>
      <w:r w:rsidRPr="00702F6B">
        <w:rPr>
          <w:rFonts w:ascii="Arial" w:hAnsi="Arial" w:cs="Arial"/>
          <w:b/>
          <w:bCs/>
          <w:spacing w:val="-3"/>
          <w:sz w:val="18"/>
          <w:szCs w:val="18"/>
          <w:lang w:val="es-MX" w:eastAsia="es-ES"/>
        </w:rPr>
        <w:t>RLAASSP</w:t>
      </w:r>
      <w:proofErr w:type="spellEnd"/>
      <w:r w:rsidRPr="00702F6B">
        <w:rPr>
          <w:rFonts w:ascii="Arial" w:hAnsi="Arial" w:cs="Arial"/>
          <w:b/>
          <w:bCs/>
          <w:spacing w:val="-3"/>
          <w:sz w:val="18"/>
          <w:szCs w:val="18"/>
          <w:lang w:val="es-MX" w:eastAsia="es-ES"/>
        </w:rPr>
        <w:t>”</w:t>
      </w:r>
      <w:r w:rsidRPr="00702F6B">
        <w:rPr>
          <w:rFonts w:ascii="Arial" w:hAnsi="Arial" w:cs="Arial"/>
          <w:spacing w:val="-3"/>
          <w:sz w:val="18"/>
          <w:szCs w:val="18"/>
          <w:lang w:val="es-MX" w:eastAsia="es-ES"/>
        </w:rPr>
        <w:t xml:space="preserve">,  las solicitudes de aclaración deberán generadas del presente procedimiento deberán ser enviadas en el formato editable y PDF, mediante correo electrónico a las direcciones </w:t>
      </w:r>
      <w:proofErr w:type="spellStart"/>
      <w:r w:rsidRPr="00702F6B">
        <w:rPr>
          <w:rFonts w:ascii="Arial" w:hAnsi="Arial" w:cs="Arial"/>
          <w:spacing w:val="-3"/>
          <w:sz w:val="18"/>
          <w:szCs w:val="18"/>
          <w:lang w:val="es-MX" w:eastAsia="es-ES"/>
        </w:rPr>
        <w:t>del</w:t>
      </w:r>
      <w:proofErr w:type="spellEnd"/>
      <w:r w:rsidRPr="00702F6B">
        <w:rPr>
          <w:rFonts w:ascii="Arial" w:hAnsi="Arial" w:cs="Arial"/>
          <w:spacing w:val="-3"/>
          <w:sz w:val="18"/>
          <w:szCs w:val="18"/>
          <w:lang w:val="es-MX" w:eastAsia="es-ES"/>
        </w:rPr>
        <w:t xml:space="preserve"> los C. Oscar Garay Cadena Director de Recursos Materiales </w:t>
      </w:r>
      <w:hyperlink r:id="rId8" w:history="1">
        <w:r w:rsidRPr="00702F6B">
          <w:rPr>
            <w:b/>
            <w:bCs/>
            <w:lang w:val="es-MX" w:eastAsia="es-ES"/>
          </w:rPr>
          <w:t>oscar.garay@inba.gob.mx</w:t>
        </w:r>
      </w:hyperlink>
      <w:r w:rsidRPr="00702F6B">
        <w:rPr>
          <w:rFonts w:ascii="Arial" w:hAnsi="Arial" w:cs="Arial"/>
          <w:spacing w:val="-3"/>
          <w:sz w:val="18"/>
          <w:szCs w:val="18"/>
          <w:lang w:val="es-MX" w:eastAsia="es-ES"/>
        </w:rPr>
        <w:t> y Ricardo Arturo García Martínez Coordinador de Recursos Materiales </w:t>
      </w:r>
      <w:hyperlink r:id="rId9" w:history="1">
        <w:r w:rsidRPr="00702F6B">
          <w:rPr>
            <w:b/>
            <w:bCs/>
            <w:lang w:val="es-MX" w:eastAsia="es-ES"/>
          </w:rPr>
          <w:t>ricardo.gracia@inba.gob.mx</w:t>
        </w:r>
      </w:hyperlink>
      <w:r w:rsidRPr="00702F6B">
        <w:rPr>
          <w:rFonts w:ascii="Arial" w:hAnsi="Arial" w:cs="Arial"/>
          <w:spacing w:val="-3"/>
          <w:sz w:val="18"/>
          <w:szCs w:val="18"/>
          <w:lang w:val="es-MX" w:eastAsia="es-ES"/>
        </w:rPr>
        <w:t>, las respuestas se  informarán tanto al solicitante como al resto de los invitados.</w:t>
      </w:r>
    </w:p>
    <w:p w14:paraId="263686BF" w14:textId="77777777" w:rsidR="005330E9" w:rsidRPr="00702F6B" w:rsidRDefault="005330E9" w:rsidP="0007523C">
      <w:pPr>
        <w:suppressAutoHyphens/>
        <w:jc w:val="both"/>
        <w:rPr>
          <w:rFonts w:ascii="Arial" w:hAnsi="Arial" w:cs="Arial"/>
          <w:spacing w:val="-3"/>
          <w:sz w:val="18"/>
          <w:szCs w:val="18"/>
          <w:lang w:val="es-MX"/>
        </w:rPr>
      </w:pPr>
    </w:p>
    <w:p w14:paraId="2B8FEF39" w14:textId="77777777" w:rsidR="009D2384" w:rsidRPr="00702F6B" w:rsidRDefault="009D2384"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Presentación y apertura de proposiciones</w:t>
      </w:r>
    </w:p>
    <w:p w14:paraId="4BD91933" w14:textId="77777777" w:rsidR="009D2384" w:rsidRPr="00702F6B"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497F89E4" w:rsidR="008956CC" w:rsidRPr="00702F6B" w:rsidRDefault="00E049DF" w:rsidP="007056BA">
      <w:pPr>
        <w:tabs>
          <w:tab w:val="left" w:pos="-720"/>
        </w:tabs>
        <w:suppressAutoHyphens/>
        <w:ind w:firstLine="567"/>
        <w:jc w:val="both"/>
        <w:rPr>
          <w:rFonts w:ascii="Arial" w:hAnsi="Arial" w:cs="Arial"/>
          <w:spacing w:val="-3"/>
          <w:sz w:val="18"/>
          <w:szCs w:val="18"/>
          <w:lang w:val="es-MX"/>
        </w:rPr>
      </w:pPr>
      <w:r w:rsidRPr="00702F6B">
        <w:rPr>
          <w:rFonts w:ascii="Arial" w:hAnsi="Arial" w:cs="Arial"/>
          <w:spacing w:val="-3"/>
          <w:sz w:val="18"/>
          <w:szCs w:val="18"/>
          <w:lang w:val="es-MX"/>
        </w:rPr>
        <w:t xml:space="preserve">Se llevará a cabo el </w:t>
      </w:r>
      <w:r w:rsidRPr="00702F6B">
        <w:rPr>
          <w:rFonts w:ascii="Arial" w:hAnsi="Arial" w:cs="Arial"/>
          <w:b/>
          <w:bCs/>
          <w:spacing w:val="-3"/>
          <w:sz w:val="18"/>
          <w:szCs w:val="18"/>
          <w:lang w:val="es-MX"/>
        </w:rPr>
        <w:t>día</w:t>
      </w:r>
      <w:r w:rsidR="00512B80" w:rsidRPr="00702F6B">
        <w:rPr>
          <w:rFonts w:ascii="Arial" w:hAnsi="Arial" w:cs="Arial"/>
          <w:b/>
          <w:bCs/>
          <w:spacing w:val="-3"/>
          <w:sz w:val="18"/>
          <w:szCs w:val="18"/>
          <w:lang w:val="es-MX"/>
        </w:rPr>
        <w:t xml:space="preserve"> </w:t>
      </w:r>
      <w:r w:rsidR="00243C2B" w:rsidRPr="00702F6B">
        <w:rPr>
          <w:rFonts w:ascii="Arial" w:hAnsi="Arial" w:cs="Arial"/>
          <w:b/>
          <w:bCs/>
          <w:sz w:val="18"/>
          <w:szCs w:val="18"/>
          <w:lang w:val="es-MX" w:eastAsia="es-MX"/>
        </w:rPr>
        <w:t>19</w:t>
      </w:r>
      <w:r w:rsidR="000A1B4D" w:rsidRPr="00702F6B">
        <w:rPr>
          <w:rFonts w:ascii="Arial" w:hAnsi="Arial" w:cs="Arial"/>
          <w:b/>
          <w:bCs/>
          <w:sz w:val="18"/>
          <w:szCs w:val="18"/>
          <w:lang w:val="es-MX" w:eastAsia="es-MX"/>
        </w:rPr>
        <w:t xml:space="preserve"> de marzo de 202</w:t>
      </w:r>
      <w:r w:rsidR="005119A3" w:rsidRPr="00702F6B">
        <w:rPr>
          <w:rFonts w:ascii="Arial" w:hAnsi="Arial" w:cs="Arial"/>
          <w:b/>
          <w:bCs/>
          <w:sz w:val="18"/>
          <w:szCs w:val="18"/>
          <w:lang w:val="es-MX" w:eastAsia="es-MX"/>
        </w:rPr>
        <w:t>4</w:t>
      </w:r>
      <w:r w:rsidR="000A1B4D" w:rsidRPr="00702F6B">
        <w:rPr>
          <w:rFonts w:ascii="Arial" w:hAnsi="Arial" w:cs="Arial"/>
          <w:sz w:val="18"/>
          <w:szCs w:val="18"/>
          <w:lang w:val="es-MX" w:eastAsia="es-MX"/>
        </w:rPr>
        <w:t xml:space="preserve"> </w:t>
      </w:r>
      <w:r w:rsidR="00963463" w:rsidRPr="00702F6B">
        <w:rPr>
          <w:rFonts w:ascii="Arial" w:hAnsi="Arial" w:cs="Arial"/>
          <w:b/>
          <w:bCs/>
          <w:sz w:val="18"/>
          <w:szCs w:val="18"/>
          <w:lang w:val="es-MX" w:eastAsia="es-MX"/>
        </w:rPr>
        <w:t>a las 1</w:t>
      </w:r>
      <w:r w:rsidR="005338B5" w:rsidRPr="00702F6B">
        <w:rPr>
          <w:rFonts w:ascii="Arial" w:hAnsi="Arial" w:cs="Arial"/>
          <w:b/>
          <w:bCs/>
          <w:sz w:val="18"/>
          <w:szCs w:val="18"/>
          <w:lang w:val="es-MX" w:eastAsia="es-MX"/>
        </w:rPr>
        <w:t>3</w:t>
      </w:r>
      <w:r w:rsidR="00963463" w:rsidRPr="00702F6B">
        <w:rPr>
          <w:rFonts w:ascii="Arial" w:hAnsi="Arial" w:cs="Arial"/>
          <w:b/>
          <w:bCs/>
          <w:sz w:val="18"/>
          <w:szCs w:val="18"/>
          <w:lang w:val="es-MX" w:eastAsia="es-MX"/>
        </w:rPr>
        <w:t>:</w:t>
      </w:r>
      <w:r w:rsidR="005338B5" w:rsidRPr="00702F6B">
        <w:rPr>
          <w:rFonts w:ascii="Arial" w:hAnsi="Arial" w:cs="Arial"/>
          <w:b/>
          <w:bCs/>
          <w:sz w:val="18"/>
          <w:szCs w:val="18"/>
          <w:lang w:val="es-MX" w:eastAsia="es-MX"/>
        </w:rPr>
        <w:t>3</w:t>
      </w:r>
      <w:r w:rsidR="00963463" w:rsidRPr="00702F6B">
        <w:rPr>
          <w:rFonts w:ascii="Arial" w:hAnsi="Arial" w:cs="Arial"/>
          <w:b/>
          <w:bCs/>
          <w:sz w:val="18"/>
          <w:szCs w:val="18"/>
          <w:lang w:val="es-MX" w:eastAsia="es-MX"/>
        </w:rPr>
        <w:t>0 horas</w:t>
      </w:r>
      <w:r w:rsidR="00B2402F" w:rsidRPr="00702F6B">
        <w:rPr>
          <w:rFonts w:ascii="Arial" w:hAnsi="Arial" w:cs="Arial"/>
          <w:sz w:val="18"/>
          <w:szCs w:val="18"/>
          <w:lang w:val="es-MX" w:eastAsia="es-MX"/>
        </w:rPr>
        <w:t>.</w:t>
      </w:r>
    </w:p>
    <w:p w14:paraId="79720013" w14:textId="77777777" w:rsidR="008956CC" w:rsidRPr="00702F6B"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15EDB6C6" w14:textId="77777777" w:rsidR="007207F3" w:rsidRPr="00702F6B" w:rsidRDefault="007207F3" w:rsidP="007207F3">
      <w:pPr>
        <w:tabs>
          <w:tab w:val="left" w:pos="-720"/>
        </w:tabs>
        <w:suppressAutoHyphens/>
        <w:ind w:left="567"/>
        <w:rPr>
          <w:rFonts w:ascii="Arial" w:hAnsi="Arial" w:cs="Arial"/>
          <w:b/>
          <w:bCs/>
          <w:spacing w:val="-3"/>
          <w:sz w:val="18"/>
          <w:szCs w:val="18"/>
          <w:lang w:val="es-MX"/>
        </w:rPr>
      </w:pPr>
      <w:r w:rsidRPr="00702F6B">
        <w:rPr>
          <w:rFonts w:ascii="Arial" w:hAnsi="Arial" w:cs="Arial"/>
          <w:spacing w:val="-3"/>
          <w:sz w:val="18"/>
          <w:szCs w:val="18"/>
          <w:lang w:val="es-MX"/>
        </w:rPr>
        <w:t xml:space="preserve">Las proposiciones deberán elaborarse conforme a lo señalado en esta Convocatoria en formatos </w:t>
      </w:r>
      <w:r w:rsidRPr="00702F6B">
        <w:rPr>
          <w:rFonts w:ascii="Arial" w:hAnsi="Arial" w:cs="Arial"/>
          <w:b/>
          <w:bCs/>
          <w:spacing w:val="-3"/>
          <w:sz w:val="18"/>
          <w:szCs w:val="18"/>
          <w:lang w:val="es-MX"/>
        </w:rPr>
        <w:t>WORD, EXCEL, PDF, HTML</w:t>
      </w:r>
      <w:r w:rsidRPr="00702F6B">
        <w:rPr>
          <w:rFonts w:ascii="Arial" w:hAnsi="Arial" w:cs="Arial"/>
          <w:spacing w:val="-3"/>
          <w:sz w:val="18"/>
          <w:szCs w:val="18"/>
          <w:lang w:val="es-MX"/>
        </w:rPr>
        <w:t xml:space="preserve"> o, en su caso, utilizar archivos de imagen tipo </w:t>
      </w:r>
      <w:proofErr w:type="spellStart"/>
      <w:r w:rsidRPr="00702F6B">
        <w:rPr>
          <w:rFonts w:ascii="Arial" w:hAnsi="Arial" w:cs="Arial"/>
          <w:b/>
          <w:bCs/>
          <w:spacing w:val="-3"/>
          <w:sz w:val="18"/>
          <w:szCs w:val="18"/>
          <w:lang w:val="es-MX"/>
        </w:rPr>
        <w:t>JPG</w:t>
      </w:r>
      <w:proofErr w:type="spellEnd"/>
      <w:r w:rsidRPr="00702F6B">
        <w:rPr>
          <w:rFonts w:ascii="Arial" w:hAnsi="Arial" w:cs="Arial"/>
          <w:b/>
          <w:bCs/>
          <w:spacing w:val="-3"/>
          <w:sz w:val="18"/>
          <w:szCs w:val="18"/>
          <w:lang w:val="es-MX"/>
        </w:rPr>
        <w:t xml:space="preserve"> o GIF. </w:t>
      </w:r>
    </w:p>
    <w:p w14:paraId="5B89856C" w14:textId="77777777" w:rsidR="007207F3" w:rsidRPr="00702F6B" w:rsidRDefault="007207F3" w:rsidP="007207F3">
      <w:pPr>
        <w:tabs>
          <w:tab w:val="left" w:pos="-720"/>
        </w:tabs>
        <w:suppressAutoHyphens/>
        <w:ind w:left="567"/>
        <w:rPr>
          <w:rFonts w:ascii="Arial" w:hAnsi="Arial" w:cs="Arial"/>
          <w:spacing w:val="-3"/>
          <w:sz w:val="18"/>
          <w:szCs w:val="18"/>
          <w:lang w:val="es-MX"/>
        </w:rPr>
      </w:pPr>
    </w:p>
    <w:p w14:paraId="45D0629D" w14:textId="77777777" w:rsidR="007207F3" w:rsidRPr="00702F6B" w:rsidRDefault="007207F3" w:rsidP="007207F3">
      <w:pPr>
        <w:pStyle w:val="Prrafodelista"/>
        <w:tabs>
          <w:tab w:val="left" w:pos="-720"/>
          <w:tab w:val="left" w:pos="567"/>
          <w:tab w:val="left" w:pos="1134"/>
        </w:tabs>
        <w:suppressAutoHyphens/>
        <w:spacing w:line="240" w:lineRule="auto"/>
        <w:ind w:left="567"/>
        <w:rPr>
          <w:rFonts w:ascii="Arial" w:hAnsi="Arial" w:cs="Arial"/>
          <w:spacing w:val="-3"/>
          <w:sz w:val="18"/>
          <w:szCs w:val="18"/>
          <w:lang w:val="es-MX"/>
        </w:rPr>
      </w:pPr>
      <w:r w:rsidRPr="00702F6B">
        <w:rPr>
          <w:rFonts w:ascii="Arial" w:hAnsi="Arial" w:cs="Arial"/>
          <w:spacing w:val="-3"/>
          <w:sz w:val="18"/>
          <w:szCs w:val="18"/>
          <w:lang w:val="es-MX"/>
        </w:rPr>
        <w:t xml:space="preserve">Quien participe, debe identificar cada una de las páginas que integren las proposiciones que presente, con los datos siguientes: </w:t>
      </w:r>
      <w:r w:rsidRPr="00702F6B">
        <w:rPr>
          <w:rFonts w:ascii="Arial" w:hAnsi="Arial" w:cs="Arial"/>
          <w:b/>
          <w:bCs/>
          <w:spacing w:val="-3"/>
          <w:sz w:val="18"/>
          <w:szCs w:val="18"/>
          <w:lang w:val="es-MX"/>
        </w:rPr>
        <w:t>Clave del Registro Federal de Contribuyentes, Número del procedimiento en que se está participando y número de página</w:t>
      </w:r>
      <w:r w:rsidRPr="00702F6B">
        <w:rPr>
          <w:rFonts w:ascii="Arial" w:hAnsi="Arial" w:cs="Arial"/>
          <w:spacing w:val="-3"/>
          <w:sz w:val="18"/>
          <w:szCs w:val="18"/>
          <w:lang w:val="es-MX"/>
        </w:rPr>
        <w:t xml:space="preserve">. Dicha identificación debe ser plenamente legible, en su caso, en la impresión </w:t>
      </w:r>
      <w:r w:rsidRPr="00702F6B">
        <w:rPr>
          <w:rFonts w:ascii="Arial" w:hAnsi="Arial" w:cs="Arial"/>
          <w:spacing w:val="-3"/>
          <w:sz w:val="18"/>
          <w:szCs w:val="18"/>
          <w:lang w:val="es-MX"/>
        </w:rPr>
        <w:lastRenderedPageBreak/>
        <w:t>(en blanco y negro) que se realice de los documentos durante el acto de presentación y apertura de las proposiciones</w:t>
      </w:r>
    </w:p>
    <w:p w14:paraId="66640DD4" w14:textId="77777777" w:rsidR="007207F3" w:rsidRPr="00702F6B"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27737454" w14:textId="77777777" w:rsidR="007207F3" w:rsidRPr="00702F6B" w:rsidRDefault="007207F3" w:rsidP="007207F3">
      <w:pPr>
        <w:tabs>
          <w:tab w:val="left" w:pos="-720"/>
        </w:tabs>
        <w:suppressAutoHyphens/>
        <w:ind w:left="567"/>
        <w:rPr>
          <w:rFonts w:ascii="Arial" w:hAnsi="Arial" w:cs="Arial"/>
          <w:spacing w:val="-3"/>
          <w:sz w:val="18"/>
          <w:szCs w:val="18"/>
          <w:lang w:val="es-MX"/>
        </w:rPr>
      </w:pPr>
      <w:r w:rsidRPr="00702F6B">
        <w:rPr>
          <w:rFonts w:ascii="Arial" w:hAnsi="Arial" w:cs="Arial"/>
          <w:spacing w:val="-3"/>
          <w:sz w:val="18"/>
          <w:szCs w:val="18"/>
          <w:lang w:val="es-MX"/>
        </w:rPr>
        <w:t>De conformidad con el Artículo 50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las proposiciones presentadas deberán estar foliadas en todas y cada una de las hojas, se numerarán de manera individual las propuestas técnica y económica, así como el resto de los documentos que entregue el licitante.</w:t>
      </w:r>
    </w:p>
    <w:p w14:paraId="13428D17" w14:textId="77777777" w:rsidR="007207F3" w:rsidRPr="00702F6B"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B2B6546" w14:textId="77777777" w:rsidR="007207F3" w:rsidRPr="00702F6B"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r w:rsidRPr="00702F6B">
        <w:rPr>
          <w:rFonts w:ascii="Arial" w:hAnsi="Arial" w:cs="Arial"/>
          <w:spacing w:val="-3"/>
          <w:sz w:val="18"/>
          <w:szCs w:val="18"/>
          <w:lang w:val="es-MX"/>
        </w:rPr>
        <w:t>Conforme a lo señalado por el artículo 47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cumplida la hora señalada para la celebración de este acto, ya no se permitirá el acceso a ningún observador y se desarrollará de la siguiente forma:</w:t>
      </w:r>
    </w:p>
    <w:p w14:paraId="4AD917EE" w14:textId="77777777" w:rsidR="007207F3" w:rsidRPr="00702F6B"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577D5B7" w14:textId="77777777" w:rsidR="007207F3" w:rsidRPr="00702F6B"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702F6B">
        <w:rPr>
          <w:rFonts w:ascii="Arial" w:hAnsi="Arial" w:cs="Arial"/>
          <w:spacing w:val="-3"/>
          <w:sz w:val="18"/>
          <w:szCs w:val="18"/>
          <w:lang w:val="es-MX"/>
        </w:rPr>
        <w:t xml:space="preserve">El servidor público de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facultado para presidir el acto, declarará su inicio y será la única persona facultada para tomar todas las decisiones durante su realización.</w:t>
      </w:r>
    </w:p>
    <w:p w14:paraId="614E6F32" w14:textId="77777777" w:rsidR="007207F3" w:rsidRPr="00702F6B"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702F6B">
        <w:rPr>
          <w:rFonts w:ascii="Arial" w:hAnsi="Arial" w:cs="Arial"/>
          <w:spacing w:val="-3"/>
          <w:sz w:val="18"/>
          <w:szCs w:val="18"/>
          <w:lang w:val="es-MX"/>
        </w:rPr>
        <w:t>Se darán a conocer los servidores públicos participantes, observadores y en su caso los testigos sociales asistentes al acto.</w:t>
      </w:r>
    </w:p>
    <w:p w14:paraId="190CC754" w14:textId="77777777" w:rsidR="007207F3" w:rsidRPr="00702F6B"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702F6B">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1A47A627" w14:textId="77777777" w:rsidR="007207F3" w:rsidRPr="00702F6B"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702F6B">
        <w:rPr>
          <w:rFonts w:ascii="Arial" w:hAnsi="Arial" w:cs="Arial"/>
          <w:spacing w:val="-3"/>
          <w:sz w:val="18"/>
          <w:szCs w:val="18"/>
          <w:lang w:val="es-MX"/>
        </w:rPr>
        <w:t>En el supuesto de que durante el acto de presentación y apertura de proposiciones, por causas ajenas a la voluntad de la Secretaría de Hacienda y Crédito Público o de la Convocante, no sea posible abrir los archivos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49BDE854" w14:textId="2644D421" w:rsidR="007207F3" w:rsidRPr="00702F6B" w:rsidRDefault="007207F3" w:rsidP="007207F3">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702F6B">
        <w:rPr>
          <w:rFonts w:ascii="Arial" w:hAnsi="Arial" w:cs="Arial"/>
          <w:spacing w:val="-3"/>
          <w:sz w:val="18"/>
          <w:szCs w:val="18"/>
          <w:lang w:val="es-MX"/>
        </w:rPr>
        <w:t xml:space="preserve">“EL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00F07D9B" w:rsidRPr="00702F6B">
        <w:rPr>
          <w:rFonts w:ascii="Arial" w:hAnsi="Arial" w:cs="Arial"/>
          <w:bCs/>
          <w:sz w:val="18"/>
          <w:szCs w:val="18"/>
          <w:lang w:val="es-MX"/>
        </w:rPr>
        <w:t>Invitación</w:t>
      </w:r>
      <w:r w:rsidRPr="00702F6B">
        <w:rPr>
          <w:rFonts w:ascii="Arial" w:hAnsi="Arial" w:cs="Arial"/>
          <w:spacing w:val="-3"/>
          <w:sz w:val="18"/>
          <w:szCs w:val="18"/>
          <w:lang w:val="es-MX"/>
        </w:rPr>
        <w:t>. El acta será firmada por los asistentes. La falta de alguna firma no invalidará su contenido y efectos.</w:t>
      </w:r>
    </w:p>
    <w:p w14:paraId="1586C745" w14:textId="77777777" w:rsidR="007207F3" w:rsidRPr="00702F6B" w:rsidRDefault="007207F3" w:rsidP="007207F3">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702F6B">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02F6B" w:rsidRDefault="00D914A5" w:rsidP="007056BA">
      <w:pPr>
        <w:pStyle w:val="Prrafodelista"/>
        <w:spacing w:line="240" w:lineRule="auto"/>
        <w:rPr>
          <w:rFonts w:ascii="Arial" w:hAnsi="Arial" w:cs="Arial"/>
          <w:spacing w:val="-3"/>
          <w:sz w:val="18"/>
          <w:szCs w:val="18"/>
          <w:lang w:val="es-MX"/>
        </w:rPr>
      </w:pPr>
    </w:p>
    <w:p w14:paraId="76D90971" w14:textId="77777777" w:rsidR="009D2384" w:rsidRPr="00702F6B" w:rsidRDefault="00547006"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Comunicación del fallo</w:t>
      </w:r>
    </w:p>
    <w:p w14:paraId="7F4C1D65" w14:textId="77777777" w:rsidR="009D2384" w:rsidRPr="00702F6B"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22F50AD1" w:rsidR="008956CC" w:rsidRPr="00702F6B" w:rsidRDefault="00E049DF" w:rsidP="00360DA8">
      <w:pPr>
        <w:tabs>
          <w:tab w:val="left" w:pos="-720"/>
        </w:tabs>
        <w:suppressAutoHyphens/>
        <w:ind w:left="680" w:hanging="113"/>
        <w:jc w:val="both"/>
        <w:rPr>
          <w:rFonts w:ascii="Arial" w:hAnsi="Arial" w:cs="Arial"/>
          <w:spacing w:val="-3"/>
          <w:sz w:val="18"/>
          <w:szCs w:val="18"/>
          <w:lang w:val="es-MX"/>
        </w:rPr>
      </w:pPr>
      <w:r w:rsidRPr="00702F6B">
        <w:rPr>
          <w:rFonts w:ascii="Arial" w:hAnsi="Arial" w:cs="Arial"/>
          <w:spacing w:val="-3"/>
          <w:sz w:val="18"/>
          <w:szCs w:val="18"/>
          <w:lang w:val="es-MX"/>
        </w:rPr>
        <w:t xml:space="preserve">Se llevará a cabo el </w:t>
      </w:r>
      <w:r w:rsidRPr="00702F6B">
        <w:rPr>
          <w:rFonts w:ascii="Arial" w:hAnsi="Arial" w:cs="Arial"/>
          <w:b/>
          <w:bCs/>
          <w:spacing w:val="-3"/>
          <w:sz w:val="18"/>
          <w:szCs w:val="18"/>
          <w:lang w:val="es-MX"/>
        </w:rPr>
        <w:t xml:space="preserve">día </w:t>
      </w:r>
      <w:r w:rsidR="00243C2B" w:rsidRPr="00702F6B">
        <w:rPr>
          <w:rFonts w:ascii="Arial" w:hAnsi="Arial" w:cs="Arial"/>
          <w:b/>
          <w:bCs/>
          <w:sz w:val="18"/>
          <w:szCs w:val="18"/>
          <w:lang w:val="es-MX" w:eastAsia="es-MX"/>
        </w:rPr>
        <w:t>22</w:t>
      </w:r>
      <w:r w:rsidR="000A1B4D" w:rsidRPr="00702F6B">
        <w:rPr>
          <w:rFonts w:ascii="Arial" w:hAnsi="Arial" w:cs="Arial"/>
          <w:b/>
          <w:bCs/>
          <w:sz w:val="18"/>
          <w:szCs w:val="18"/>
          <w:lang w:val="es-MX" w:eastAsia="es-MX"/>
        </w:rPr>
        <w:t xml:space="preserve"> de marzo de 202</w:t>
      </w:r>
      <w:r w:rsidR="005119A3" w:rsidRPr="00702F6B">
        <w:rPr>
          <w:rFonts w:ascii="Arial" w:hAnsi="Arial" w:cs="Arial"/>
          <w:b/>
          <w:bCs/>
          <w:sz w:val="18"/>
          <w:szCs w:val="18"/>
          <w:lang w:val="es-MX" w:eastAsia="es-MX"/>
        </w:rPr>
        <w:t>4</w:t>
      </w:r>
      <w:r w:rsidR="000A1B4D" w:rsidRPr="00702F6B">
        <w:rPr>
          <w:rFonts w:ascii="Arial" w:hAnsi="Arial" w:cs="Arial"/>
          <w:sz w:val="18"/>
          <w:szCs w:val="18"/>
          <w:lang w:val="es-MX" w:eastAsia="es-MX"/>
        </w:rPr>
        <w:t xml:space="preserve"> </w:t>
      </w:r>
      <w:r w:rsidR="00963463" w:rsidRPr="00702F6B">
        <w:rPr>
          <w:rFonts w:ascii="Arial" w:hAnsi="Arial" w:cs="Arial"/>
          <w:b/>
          <w:bCs/>
          <w:spacing w:val="-3"/>
          <w:sz w:val="18"/>
          <w:szCs w:val="18"/>
          <w:lang w:val="es-MX"/>
        </w:rPr>
        <w:t>a las 1</w:t>
      </w:r>
      <w:r w:rsidR="00243C2B" w:rsidRPr="00702F6B">
        <w:rPr>
          <w:rFonts w:ascii="Arial" w:hAnsi="Arial" w:cs="Arial"/>
          <w:b/>
          <w:bCs/>
          <w:spacing w:val="-3"/>
          <w:sz w:val="18"/>
          <w:szCs w:val="18"/>
          <w:lang w:val="es-MX"/>
        </w:rPr>
        <w:t>6</w:t>
      </w:r>
      <w:r w:rsidR="00963463" w:rsidRPr="00702F6B">
        <w:rPr>
          <w:rFonts w:ascii="Arial" w:hAnsi="Arial" w:cs="Arial"/>
          <w:b/>
          <w:bCs/>
          <w:spacing w:val="-3"/>
          <w:sz w:val="18"/>
          <w:szCs w:val="18"/>
          <w:lang w:val="es-MX"/>
        </w:rPr>
        <w:t>:00 horas</w:t>
      </w:r>
    </w:p>
    <w:p w14:paraId="6ADE2812" w14:textId="77777777" w:rsidR="008956CC" w:rsidRPr="00702F6B"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02F6B" w:rsidRDefault="00364F35" w:rsidP="007056BA">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02F6B"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02F6B"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02F6B">
        <w:rPr>
          <w:rFonts w:ascii="Arial" w:hAnsi="Arial" w:cs="Arial"/>
          <w:spacing w:val="-3"/>
          <w:sz w:val="18"/>
          <w:szCs w:val="18"/>
          <w:lang w:val="es-MX"/>
        </w:rPr>
        <w:t xml:space="preserve">El servidor público de </w:t>
      </w:r>
      <w:r w:rsidRPr="00702F6B">
        <w:rPr>
          <w:rFonts w:ascii="Arial" w:hAnsi="Arial" w:cs="Arial"/>
          <w:b/>
          <w:bCs/>
          <w:spacing w:val="-3"/>
          <w:sz w:val="18"/>
          <w:szCs w:val="18"/>
          <w:lang w:val="es-MX"/>
        </w:rPr>
        <w:t xml:space="preserve">“EL </w:t>
      </w:r>
      <w:proofErr w:type="spellStart"/>
      <w:r w:rsidRPr="00702F6B">
        <w:rPr>
          <w:rFonts w:ascii="Arial" w:hAnsi="Arial" w:cs="Arial"/>
          <w:b/>
          <w:bCs/>
          <w:spacing w:val="-3"/>
          <w:sz w:val="18"/>
          <w:szCs w:val="18"/>
          <w:lang w:val="es-MX"/>
        </w:rPr>
        <w:t>INBA</w:t>
      </w:r>
      <w:r w:rsidR="00274259" w:rsidRPr="00702F6B">
        <w:rPr>
          <w:rFonts w:ascii="Arial" w:hAnsi="Arial" w:cs="Arial"/>
          <w:b/>
          <w:bCs/>
          <w:spacing w:val="-3"/>
          <w:sz w:val="18"/>
          <w:szCs w:val="18"/>
          <w:lang w:val="es-MX"/>
        </w:rPr>
        <w:t>L</w:t>
      </w:r>
      <w:proofErr w:type="spellEnd"/>
      <w:r w:rsidRPr="00702F6B">
        <w:rPr>
          <w:rFonts w:ascii="Arial" w:hAnsi="Arial" w:cs="Arial"/>
          <w:spacing w:val="-3"/>
          <w:sz w:val="18"/>
          <w:szCs w:val="18"/>
          <w:lang w:val="es-MX"/>
        </w:rPr>
        <w:t>” facultado para presidir el fallo, declarará el inicio del acto.</w:t>
      </w:r>
    </w:p>
    <w:p w14:paraId="46BF3472" w14:textId="77777777" w:rsidR="00364F35" w:rsidRPr="00702F6B"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702F6B"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02F6B">
        <w:rPr>
          <w:rFonts w:ascii="Arial" w:hAnsi="Arial" w:cs="Arial"/>
          <w:spacing w:val="-3"/>
          <w:sz w:val="18"/>
          <w:szCs w:val="18"/>
          <w:lang w:val="es-MX"/>
        </w:rPr>
        <w:t>Se dará a conocer el fallo del</w:t>
      </w:r>
      <w:r w:rsidR="00D6545B" w:rsidRPr="00702F6B">
        <w:rPr>
          <w:rFonts w:ascii="Arial" w:hAnsi="Arial" w:cs="Arial"/>
          <w:spacing w:val="-3"/>
          <w:sz w:val="18"/>
          <w:szCs w:val="18"/>
          <w:lang w:val="es-MX"/>
        </w:rPr>
        <w:t xml:space="preserve"> procedimiento </w:t>
      </w:r>
      <w:r w:rsidRPr="00702F6B">
        <w:rPr>
          <w:rFonts w:ascii="Arial" w:hAnsi="Arial" w:cs="Arial"/>
          <w:spacing w:val="-3"/>
          <w:sz w:val="18"/>
          <w:szCs w:val="18"/>
          <w:lang w:val="es-MX"/>
        </w:rPr>
        <w:t xml:space="preserve">a los </w:t>
      </w:r>
      <w:r w:rsidR="0048731F" w:rsidRPr="00702F6B">
        <w:rPr>
          <w:rFonts w:ascii="Arial" w:hAnsi="Arial" w:cs="Arial"/>
          <w:spacing w:val="-3"/>
          <w:sz w:val="18"/>
          <w:szCs w:val="18"/>
          <w:lang w:val="es-MX"/>
        </w:rPr>
        <w:t>Invitados</w:t>
      </w:r>
      <w:r w:rsidRPr="00702F6B">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02F6B">
        <w:rPr>
          <w:rFonts w:ascii="Arial" w:hAnsi="Arial" w:cs="Arial"/>
          <w:spacing w:val="-3"/>
          <w:sz w:val="18"/>
          <w:szCs w:val="18"/>
          <w:lang w:val="es-MX"/>
        </w:rPr>
        <w:t xml:space="preserve">Artículo </w:t>
      </w:r>
      <w:r w:rsidRPr="00702F6B">
        <w:rPr>
          <w:rFonts w:ascii="Arial" w:hAnsi="Arial" w:cs="Arial"/>
          <w:spacing w:val="-3"/>
          <w:sz w:val="18"/>
          <w:szCs w:val="18"/>
          <w:lang w:val="es-MX"/>
        </w:rPr>
        <w:t xml:space="preserve">37 de la </w:t>
      </w:r>
      <w:r w:rsidR="00B24643" w:rsidRPr="00702F6B">
        <w:rPr>
          <w:rFonts w:ascii="Arial" w:hAnsi="Arial" w:cs="Arial"/>
          <w:b/>
          <w:spacing w:val="-3"/>
          <w:sz w:val="18"/>
          <w:szCs w:val="18"/>
          <w:lang w:val="es-MX"/>
        </w:rPr>
        <w:t>“</w:t>
      </w:r>
      <w:proofErr w:type="spellStart"/>
      <w:r w:rsidR="00B24643" w:rsidRPr="00702F6B">
        <w:rPr>
          <w:rFonts w:ascii="Arial" w:hAnsi="Arial" w:cs="Arial"/>
          <w:b/>
          <w:spacing w:val="-3"/>
          <w:sz w:val="18"/>
          <w:szCs w:val="18"/>
          <w:lang w:val="es-MX"/>
        </w:rPr>
        <w:t>LAASSP</w:t>
      </w:r>
      <w:proofErr w:type="spellEnd"/>
      <w:r w:rsidR="00B24643" w:rsidRPr="00702F6B">
        <w:rPr>
          <w:rFonts w:ascii="Arial" w:hAnsi="Arial" w:cs="Arial"/>
          <w:b/>
          <w:spacing w:val="-3"/>
          <w:sz w:val="18"/>
          <w:szCs w:val="18"/>
          <w:lang w:val="es-MX"/>
        </w:rPr>
        <w:t>”</w:t>
      </w:r>
      <w:r w:rsidR="00364F35" w:rsidRPr="00702F6B">
        <w:rPr>
          <w:rFonts w:ascii="Arial" w:hAnsi="Arial" w:cs="Arial"/>
          <w:spacing w:val="-3"/>
          <w:sz w:val="18"/>
          <w:szCs w:val="18"/>
          <w:lang w:val="es-MX"/>
        </w:rPr>
        <w:t>.</w:t>
      </w:r>
    </w:p>
    <w:p w14:paraId="6A6F852A" w14:textId="77777777" w:rsidR="00364F35" w:rsidRPr="00702F6B"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02F6B"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02F6B">
        <w:rPr>
          <w:rFonts w:ascii="Arial" w:hAnsi="Arial" w:cs="Arial"/>
          <w:b/>
          <w:bCs/>
          <w:spacing w:val="-3"/>
          <w:sz w:val="18"/>
          <w:szCs w:val="18"/>
          <w:lang w:val="es-MX"/>
        </w:rPr>
        <w:t xml:space="preserve">“EL </w:t>
      </w:r>
      <w:proofErr w:type="spellStart"/>
      <w:r w:rsidRPr="00702F6B">
        <w:rPr>
          <w:rFonts w:ascii="Arial" w:hAnsi="Arial" w:cs="Arial"/>
          <w:b/>
          <w:bCs/>
          <w:spacing w:val="-3"/>
          <w:sz w:val="18"/>
          <w:szCs w:val="18"/>
          <w:lang w:val="es-MX"/>
        </w:rPr>
        <w:t>INBA</w:t>
      </w:r>
      <w:r w:rsidR="00274259" w:rsidRPr="00702F6B">
        <w:rPr>
          <w:rFonts w:ascii="Arial" w:hAnsi="Arial" w:cs="Arial"/>
          <w:b/>
          <w:bCs/>
          <w:spacing w:val="-3"/>
          <w:sz w:val="18"/>
          <w:szCs w:val="18"/>
          <w:lang w:val="es-MX"/>
        </w:rPr>
        <w:t>L</w:t>
      </w:r>
      <w:proofErr w:type="spellEnd"/>
      <w:r w:rsidRPr="00702F6B">
        <w:rPr>
          <w:rFonts w:ascii="Arial" w:hAnsi="Arial" w:cs="Arial"/>
          <w:b/>
          <w:bCs/>
          <w:spacing w:val="-3"/>
          <w:sz w:val="18"/>
          <w:szCs w:val="18"/>
          <w:lang w:val="es-MX"/>
        </w:rPr>
        <w:t>”</w:t>
      </w:r>
      <w:r w:rsidRPr="00702F6B">
        <w:rPr>
          <w:rFonts w:ascii="Arial" w:hAnsi="Arial" w:cs="Arial"/>
          <w:spacing w:val="-3"/>
          <w:sz w:val="18"/>
          <w:szCs w:val="18"/>
          <w:lang w:val="es-MX"/>
        </w:rPr>
        <w:t xml:space="preserve"> levantará el acta de notificación de fallo de</w:t>
      </w:r>
      <w:r w:rsidR="0075014E" w:rsidRPr="00702F6B">
        <w:rPr>
          <w:rFonts w:ascii="Arial" w:hAnsi="Arial" w:cs="Arial"/>
          <w:spacing w:val="-3"/>
          <w:sz w:val="18"/>
          <w:szCs w:val="18"/>
          <w:lang w:val="es-MX"/>
        </w:rPr>
        <w:t>l procedimiento y dicha</w:t>
      </w:r>
      <w:r w:rsidRPr="00702F6B">
        <w:rPr>
          <w:rFonts w:ascii="Arial" w:hAnsi="Arial" w:cs="Arial"/>
          <w:spacing w:val="-3"/>
          <w:sz w:val="18"/>
          <w:szCs w:val="18"/>
          <w:lang w:val="es-MX"/>
        </w:rPr>
        <w:t xml:space="preserve"> acta será firmada por los servidores públicos presentes.</w:t>
      </w:r>
    </w:p>
    <w:p w14:paraId="703CA9F3" w14:textId="77777777" w:rsidR="00364F35" w:rsidRPr="00702F6B"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702F6B" w:rsidRDefault="00D74C47" w:rsidP="007056BA">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Al finalizar cada evento (</w:t>
      </w:r>
      <w:r w:rsidR="00DE02FD" w:rsidRPr="00702F6B">
        <w:rPr>
          <w:rFonts w:ascii="Arial" w:hAnsi="Arial" w:cs="Arial"/>
          <w:spacing w:val="-3"/>
          <w:sz w:val="18"/>
          <w:szCs w:val="18"/>
          <w:lang w:val="es-MX"/>
        </w:rPr>
        <w:t xml:space="preserve">Junta de aclaraciones, </w:t>
      </w:r>
      <w:r w:rsidRPr="00702F6B">
        <w:rPr>
          <w:rFonts w:ascii="Arial" w:hAnsi="Arial" w:cs="Arial"/>
          <w:spacing w:val="-3"/>
          <w:sz w:val="18"/>
          <w:szCs w:val="18"/>
          <w:lang w:val="es-MX"/>
        </w:rPr>
        <w:t>Presentación y Apertura de Proposiciones</w:t>
      </w:r>
      <w:r w:rsidR="00DE02FD" w:rsidRPr="00702F6B">
        <w:rPr>
          <w:rFonts w:ascii="Arial" w:hAnsi="Arial" w:cs="Arial"/>
          <w:spacing w:val="-3"/>
          <w:sz w:val="18"/>
          <w:szCs w:val="18"/>
          <w:lang w:val="es-MX"/>
        </w:rPr>
        <w:t>,</w:t>
      </w:r>
      <w:r w:rsidRPr="00702F6B">
        <w:rPr>
          <w:rFonts w:ascii="Arial" w:hAnsi="Arial" w:cs="Arial"/>
          <w:spacing w:val="-3"/>
          <w:sz w:val="18"/>
          <w:szCs w:val="18"/>
          <w:lang w:val="es-MX"/>
        </w:rPr>
        <w:t xml:space="preserve"> y Notificación de Fallo) se pondrá una copia del acta correspondiente para efecto de </w:t>
      </w:r>
      <w:r w:rsidR="00071A77" w:rsidRPr="00702F6B">
        <w:rPr>
          <w:rFonts w:ascii="Arial" w:hAnsi="Arial" w:cs="Arial"/>
          <w:spacing w:val="-3"/>
          <w:sz w:val="18"/>
          <w:szCs w:val="18"/>
          <w:lang w:val="es-MX"/>
        </w:rPr>
        <w:t xml:space="preserve">la </w:t>
      </w:r>
      <w:r w:rsidRPr="00702F6B">
        <w:rPr>
          <w:rFonts w:ascii="Arial" w:hAnsi="Arial" w:cs="Arial"/>
          <w:spacing w:val="-3"/>
          <w:sz w:val="18"/>
          <w:szCs w:val="18"/>
          <w:lang w:val="es-MX"/>
        </w:rPr>
        <w:t xml:space="preserve">notificación y a disposición de los </w:t>
      </w:r>
      <w:r w:rsidR="00F4059F" w:rsidRPr="00702F6B">
        <w:rPr>
          <w:rFonts w:ascii="Arial" w:hAnsi="Arial" w:cs="Arial"/>
          <w:spacing w:val="-3"/>
          <w:sz w:val="18"/>
          <w:szCs w:val="18"/>
          <w:lang w:val="es-MX"/>
        </w:rPr>
        <w:t>Invitados</w:t>
      </w:r>
      <w:r w:rsidR="00071A77" w:rsidRPr="00702F6B">
        <w:rPr>
          <w:rFonts w:ascii="Arial" w:hAnsi="Arial" w:cs="Arial"/>
          <w:spacing w:val="-3"/>
          <w:sz w:val="18"/>
          <w:szCs w:val="18"/>
          <w:lang w:val="es-MX"/>
        </w:rPr>
        <w:t>,</w:t>
      </w:r>
      <w:r w:rsidRPr="00702F6B">
        <w:rPr>
          <w:rFonts w:ascii="Arial" w:hAnsi="Arial" w:cs="Arial"/>
          <w:spacing w:val="-3"/>
          <w:sz w:val="18"/>
          <w:szCs w:val="18"/>
          <w:lang w:val="es-MX"/>
        </w:rPr>
        <w:t xml:space="preserve"> por un término no menor de cinco días hábiles posteriores a cada acto, </w:t>
      </w:r>
      <w:r w:rsidR="00ED2FD7" w:rsidRPr="00702F6B">
        <w:rPr>
          <w:rFonts w:ascii="Arial" w:hAnsi="Arial" w:cs="Arial"/>
          <w:spacing w:val="-3"/>
          <w:sz w:val="18"/>
          <w:szCs w:val="18"/>
          <w:lang w:val="es-MX"/>
        </w:rPr>
        <w:t>en el pizarrón de avisos de la Coordinación</w:t>
      </w:r>
      <w:r w:rsidRPr="00702F6B">
        <w:rPr>
          <w:rFonts w:ascii="Arial" w:hAnsi="Arial" w:cs="Arial"/>
          <w:spacing w:val="-3"/>
          <w:sz w:val="18"/>
          <w:szCs w:val="18"/>
          <w:lang w:val="es-MX"/>
        </w:rPr>
        <w:t xml:space="preserve"> de Recursos Materiales,</w:t>
      </w:r>
      <w:r w:rsidR="00071A77" w:rsidRPr="00702F6B">
        <w:rPr>
          <w:rFonts w:ascii="Arial" w:hAnsi="Arial" w:cs="Arial"/>
          <w:spacing w:val="-3"/>
          <w:sz w:val="18"/>
          <w:szCs w:val="18"/>
          <w:lang w:val="es-MX"/>
        </w:rPr>
        <w:t xml:space="preserve"> de </w:t>
      </w:r>
      <w:r w:rsidR="00071A77" w:rsidRPr="00702F6B">
        <w:rPr>
          <w:rFonts w:ascii="Arial" w:hAnsi="Arial" w:cs="Arial"/>
          <w:b/>
          <w:bCs/>
          <w:spacing w:val="-3"/>
          <w:sz w:val="18"/>
          <w:szCs w:val="18"/>
          <w:lang w:val="es-MX"/>
        </w:rPr>
        <w:t xml:space="preserve">“EL </w:t>
      </w:r>
      <w:proofErr w:type="spellStart"/>
      <w:r w:rsidR="00071A77" w:rsidRPr="00702F6B">
        <w:rPr>
          <w:rFonts w:ascii="Arial" w:hAnsi="Arial" w:cs="Arial"/>
          <w:b/>
          <w:bCs/>
          <w:spacing w:val="-3"/>
          <w:sz w:val="18"/>
          <w:szCs w:val="18"/>
          <w:lang w:val="es-MX"/>
        </w:rPr>
        <w:t>INBAL</w:t>
      </w:r>
      <w:proofErr w:type="spellEnd"/>
      <w:r w:rsidR="00071A77" w:rsidRPr="00702F6B">
        <w:rPr>
          <w:rFonts w:ascii="Arial" w:hAnsi="Arial" w:cs="Arial"/>
          <w:b/>
          <w:bCs/>
          <w:spacing w:val="-3"/>
          <w:sz w:val="18"/>
          <w:szCs w:val="18"/>
          <w:lang w:val="es-MX"/>
        </w:rPr>
        <w:t>”</w:t>
      </w:r>
      <w:r w:rsidR="00071A77" w:rsidRPr="00702F6B">
        <w:rPr>
          <w:rFonts w:ascii="Arial" w:hAnsi="Arial" w:cs="Arial"/>
          <w:spacing w:val="-3"/>
          <w:sz w:val="18"/>
          <w:szCs w:val="18"/>
          <w:lang w:val="es-MX"/>
        </w:rPr>
        <w:t>,</w:t>
      </w:r>
      <w:r w:rsidRPr="00702F6B">
        <w:rPr>
          <w:rFonts w:ascii="Arial" w:hAnsi="Arial" w:cs="Arial"/>
          <w:spacing w:val="-3"/>
          <w:sz w:val="18"/>
          <w:szCs w:val="18"/>
          <w:lang w:val="es-MX"/>
        </w:rPr>
        <w:t xml:space="preserve"> ubicada en Avenida Juárez Número 101, Piso 16, Colonia Centro Histórico, </w:t>
      </w:r>
      <w:r w:rsidRPr="00702F6B">
        <w:rPr>
          <w:rFonts w:ascii="Arial" w:hAnsi="Arial" w:cs="Arial"/>
          <w:spacing w:val="-3"/>
          <w:sz w:val="18"/>
          <w:szCs w:val="18"/>
          <w:lang w:val="es-MX"/>
        </w:rPr>
        <w:lastRenderedPageBreak/>
        <w:t xml:space="preserve">C.P. 06040, </w:t>
      </w:r>
      <w:r w:rsidR="00D729C9" w:rsidRPr="00702F6B">
        <w:rPr>
          <w:rFonts w:ascii="Arial" w:hAnsi="Arial" w:cs="Arial"/>
          <w:spacing w:val="-3"/>
          <w:sz w:val="18"/>
          <w:szCs w:val="18"/>
          <w:lang w:val="es-MX"/>
        </w:rPr>
        <w:t>Alcaldía</w:t>
      </w:r>
      <w:r w:rsidRPr="00702F6B">
        <w:rPr>
          <w:rFonts w:ascii="Arial" w:hAnsi="Arial" w:cs="Arial"/>
          <w:spacing w:val="-3"/>
          <w:sz w:val="18"/>
          <w:szCs w:val="18"/>
          <w:lang w:val="es-MX"/>
        </w:rPr>
        <w:t xml:space="preserve"> Cuauhtémoc, en la Ciudad de México, siendo responsabilidad exclusiva de los </w:t>
      </w:r>
      <w:r w:rsidR="0048731F" w:rsidRPr="00702F6B">
        <w:rPr>
          <w:rFonts w:ascii="Arial" w:hAnsi="Arial" w:cs="Arial"/>
          <w:spacing w:val="-3"/>
          <w:sz w:val="18"/>
          <w:szCs w:val="18"/>
          <w:lang w:val="es-MX"/>
        </w:rPr>
        <w:t>Invitados</w:t>
      </w:r>
      <w:r w:rsidR="00071A77" w:rsidRPr="00702F6B">
        <w:rPr>
          <w:rFonts w:ascii="Arial" w:hAnsi="Arial" w:cs="Arial"/>
          <w:spacing w:val="-3"/>
          <w:sz w:val="18"/>
          <w:szCs w:val="18"/>
          <w:lang w:val="es-MX"/>
        </w:rPr>
        <w:t>, el</w:t>
      </w:r>
      <w:r w:rsidRPr="00702F6B">
        <w:rPr>
          <w:rFonts w:ascii="Arial" w:hAnsi="Arial" w:cs="Arial"/>
          <w:spacing w:val="-3"/>
          <w:sz w:val="18"/>
          <w:szCs w:val="18"/>
          <w:lang w:val="es-MX"/>
        </w:rPr>
        <w:t xml:space="preserve"> acudir a enterarse de su contenido y</w:t>
      </w:r>
      <w:r w:rsidR="00071A77" w:rsidRPr="00702F6B">
        <w:rPr>
          <w:rFonts w:ascii="Arial" w:hAnsi="Arial" w:cs="Arial"/>
          <w:spacing w:val="-3"/>
          <w:sz w:val="18"/>
          <w:szCs w:val="18"/>
          <w:lang w:val="es-MX"/>
        </w:rPr>
        <w:t>,</w:t>
      </w:r>
      <w:r w:rsidRPr="00702F6B">
        <w:rPr>
          <w:rFonts w:ascii="Arial" w:hAnsi="Arial" w:cs="Arial"/>
          <w:spacing w:val="-3"/>
          <w:sz w:val="18"/>
          <w:szCs w:val="18"/>
          <w:lang w:val="es-MX"/>
        </w:rPr>
        <w:t xml:space="preserve"> en su caso</w:t>
      </w:r>
      <w:r w:rsidR="00071A77" w:rsidRPr="00702F6B">
        <w:rPr>
          <w:rFonts w:ascii="Arial" w:hAnsi="Arial" w:cs="Arial"/>
          <w:spacing w:val="-3"/>
          <w:sz w:val="18"/>
          <w:szCs w:val="18"/>
          <w:lang w:val="es-MX"/>
        </w:rPr>
        <w:t>,</w:t>
      </w:r>
      <w:r w:rsidRPr="00702F6B">
        <w:rPr>
          <w:rFonts w:ascii="Arial" w:hAnsi="Arial" w:cs="Arial"/>
          <w:spacing w:val="-3"/>
          <w:sz w:val="18"/>
          <w:szCs w:val="18"/>
          <w:lang w:val="es-MX"/>
        </w:rPr>
        <w:t xml:space="preserve"> obtener copia de dichas actas en la </w:t>
      </w:r>
      <w:r w:rsidR="00ED2FD7" w:rsidRPr="00702F6B">
        <w:rPr>
          <w:rFonts w:ascii="Arial" w:hAnsi="Arial" w:cs="Arial"/>
          <w:spacing w:val="-3"/>
          <w:sz w:val="18"/>
          <w:szCs w:val="18"/>
          <w:lang w:val="es-MX"/>
        </w:rPr>
        <w:t>Coordinación</w:t>
      </w:r>
      <w:r w:rsidRPr="00702F6B">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02F6B"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702F6B" w:rsidRDefault="004C7D32" w:rsidP="007056BA">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Así mismo, las actas correspondientes se difundirán en </w:t>
      </w:r>
      <w:r w:rsidR="005805D2" w:rsidRPr="00702F6B">
        <w:rPr>
          <w:rFonts w:ascii="Arial" w:hAnsi="Arial" w:cs="Arial"/>
          <w:spacing w:val="-3"/>
          <w:sz w:val="18"/>
          <w:szCs w:val="18"/>
          <w:lang w:val="es-MX"/>
        </w:rPr>
        <w:t xml:space="preserve">la plataforma </w:t>
      </w:r>
      <w:r w:rsidRPr="00702F6B">
        <w:rPr>
          <w:rFonts w:ascii="Arial" w:hAnsi="Arial" w:cs="Arial"/>
          <w:spacing w:val="-3"/>
          <w:sz w:val="18"/>
          <w:szCs w:val="18"/>
          <w:lang w:val="es-MX"/>
        </w:rPr>
        <w:t>CompraNet</w:t>
      </w:r>
      <w:r w:rsidR="00E73E1A" w:rsidRPr="00702F6B">
        <w:rPr>
          <w:rFonts w:ascii="Arial" w:hAnsi="Arial" w:cs="Arial"/>
          <w:spacing w:val="-3"/>
          <w:sz w:val="18"/>
          <w:szCs w:val="18"/>
          <w:lang w:val="es-MX"/>
        </w:rPr>
        <w:t xml:space="preserve"> y en la página de “</w:t>
      </w:r>
      <w:r w:rsidR="00E73E1A" w:rsidRPr="00702F6B">
        <w:rPr>
          <w:rFonts w:ascii="Arial" w:hAnsi="Arial" w:cs="Arial"/>
          <w:b/>
          <w:bCs/>
          <w:spacing w:val="-3"/>
          <w:sz w:val="18"/>
          <w:szCs w:val="18"/>
          <w:lang w:val="es-MX"/>
        </w:rPr>
        <w:t xml:space="preserve">EL </w:t>
      </w:r>
      <w:proofErr w:type="spellStart"/>
      <w:r w:rsidR="00E73E1A" w:rsidRPr="00702F6B">
        <w:rPr>
          <w:rFonts w:ascii="Arial" w:hAnsi="Arial" w:cs="Arial"/>
          <w:b/>
          <w:bCs/>
          <w:spacing w:val="-3"/>
          <w:sz w:val="18"/>
          <w:szCs w:val="18"/>
          <w:lang w:val="es-MX"/>
        </w:rPr>
        <w:t>INBAL</w:t>
      </w:r>
      <w:proofErr w:type="spellEnd"/>
      <w:r w:rsidR="00E73E1A" w:rsidRPr="00702F6B">
        <w:rPr>
          <w:rFonts w:ascii="Arial" w:hAnsi="Arial" w:cs="Arial"/>
          <w:spacing w:val="-3"/>
          <w:sz w:val="18"/>
          <w:szCs w:val="18"/>
          <w:lang w:val="es-MX"/>
        </w:rPr>
        <w:t>”</w:t>
      </w:r>
      <w:r w:rsidR="00061662" w:rsidRPr="00702F6B">
        <w:rPr>
          <w:rFonts w:ascii="Arial" w:hAnsi="Arial" w:cs="Arial"/>
          <w:spacing w:val="-3"/>
          <w:sz w:val="18"/>
          <w:szCs w:val="18"/>
          <w:lang w:val="es-MX"/>
        </w:rPr>
        <w:t>.</w:t>
      </w:r>
      <w:r w:rsidRPr="00702F6B">
        <w:rPr>
          <w:rFonts w:ascii="Arial" w:hAnsi="Arial" w:cs="Arial"/>
          <w:spacing w:val="-3"/>
          <w:sz w:val="18"/>
          <w:szCs w:val="18"/>
          <w:lang w:val="es-MX"/>
        </w:rPr>
        <w:t xml:space="preserve"> Este procedimiento sustituye a la notificación personal</w:t>
      </w:r>
      <w:r w:rsidR="005805D2" w:rsidRPr="00702F6B">
        <w:rPr>
          <w:rFonts w:ascii="Arial" w:hAnsi="Arial" w:cs="Arial"/>
          <w:spacing w:val="-3"/>
          <w:sz w:val="18"/>
          <w:szCs w:val="18"/>
          <w:lang w:val="es-MX"/>
        </w:rPr>
        <w:t>, por lo que l</w:t>
      </w:r>
      <w:r w:rsidRPr="00702F6B">
        <w:rPr>
          <w:rFonts w:ascii="Arial" w:hAnsi="Arial" w:cs="Arial"/>
          <w:spacing w:val="-3"/>
          <w:sz w:val="18"/>
          <w:szCs w:val="18"/>
          <w:lang w:val="es-MX"/>
        </w:rPr>
        <w:t xml:space="preserve">os </w:t>
      </w:r>
      <w:r w:rsidR="0048731F" w:rsidRPr="00702F6B">
        <w:rPr>
          <w:rFonts w:ascii="Arial" w:hAnsi="Arial" w:cs="Arial"/>
          <w:spacing w:val="-3"/>
          <w:sz w:val="18"/>
          <w:szCs w:val="18"/>
          <w:lang w:val="es-MX"/>
        </w:rPr>
        <w:t>Invitados</w:t>
      </w:r>
      <w:r w:rsidRPr="00702F6B">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02F6B">
        <w:rPr>
          <w:rFonts w:ascii="Arial" w:hAnsi="Arial" w:cs="Arial"/>
          <w:spacing w:val="-3"/>
          <w:sz w:val="18"/>
          <w:szCs w:val="18"/>
          <w:lang w:val="es-MX"/>
        </w:rPr>
        <w:t xml:space="preserve"> https://upcp-compranet.hacienda.gob.mx/</w:t>
      </w:r>
      <w:r w:rsidR="00410D55" w:rsidRPr="00702F6B">
        <w:rPr>
          <w:rFonts w:ascii="Arial" w:hAnsi="Arial" w:cs="Arial"/>
          <w:spacing w:val="-3"/>
          <w:sz w:val="18"/>
          <w:szCs w:val="18"/>
          <w:lang w:val="es-MX"/>
        </w:rPr>
        <w:t>,</w:t>
      </w:r>
      <w:r w:rsidRPr="00702F6B">
        <w:rPr>
          <w:rFonts w:ascii="Arial" w:hAnsi="Arial" w:cs="Arial"/>
          <w:spacing w:val="-3"/>
          <w:sz w:val="18"/>
          <w:szCs w:val="18"/>
          <w:lang w:val="es-MX"/>
        </w:rPr>
        <w:t xml:space="preserve"> </w:t>
      </w:r>
      <w:r w:rsidR="007E06BC" w:rsidRPr="00702F6B">
        <w:rPr>
          <w:rFonts w:ascii="Arial" w:hAnsi="Arial" w:cs="Arial"/>
          <w:spacing w:val="-3"/>
          <w:sz w:val="18"/>
          <w:szCs w:val="18"/>
          <w:lang w:val="es-MX"/>
        </w:rPr>
        <w:t>y de la página de “</w:t>
      </w:r>
      <w:r w:rsidR="007E06BC" w:rsidRPr="00702F6B">
        <w:rPr>
          <w:rFonts w:ascii="Arial" w:hAnsi="Arial" w:cs="Arial"/>
          <w:b/>
          <w:bCs/>
          <w:spacing w:val="-3"/>
          <w:sz w:val="18"/>
          <w:szCs w:val="18"/>
          <w:lang w:val="es-MX"/>
        </w:rPr>
        <w:t xml:space="preserve">EL </w:t>
      </w:r>
      <w:proofErr w:type="spellStart"/>
      <w:r w:rsidR="007E06BC" w:rsidRPr="00702F6B">
        <w:rPr>
          <w:rFonts w:ascii="Arial" w:hAnsi="Arial" w:cs="Arial"/>
          <w:b/>
          <w:bCs/>
          <w:spacing w:val="-3"/>
          <w:sz w:val="18"/>
          <w:szCs w:val="18"/>
          <w:lang w:val="es-MX"/>
        </w:rPr>
        <w:t>INBAL</w:t>
      </w:r>
      <w:proofErr w:type="spellEnd"/>
      <w:r w:rsidR="007E06BC" w:rsidRPr="00702F6B">
        <w:rPr>
          <w:rFonts w:ascii="Arial" w:hAnsi="Arial" w:cs="Arial"/>
          <w:spacing w:val="-3"/>
          <w:sz w:val="18"/>
          <w:szCs w:val="18"/>
          <w:lang w:val="es-MX"/>
        </w:rPr>
        <w:t xml:space="preserve">” https://inba.gob.mx/, </w:t>
      </w:r>
      <w:r w:rsidRPr="00702F6B">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02F6B"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02F6B" w:rsidRDefault="009D2384"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Firma del contrato</w:t>
      </w:r>
    </w:p>
    <w:p w14:paraId="3B278F6C" w14:textId="77777777" w:rsidR="009D2384" w:rsidRPr="00702F6B" w:rsidRDefault="009D2384" w:rsidP="007056BA">
      <w:pPr>
        <w:tabs>
          <w:tab w:val="left" w:pos="-720"/>
          <w:tab w:val="left" w:pos="284"/>
        </w:tabs>
        <w:suppressAutoHyphens/>
        <w:jc w:val="both"/>
        <w:rPr>
          <w:rFonts w:ascii="Arial" w:hAnsi="Arial" w:cs="Arial"/>
          <w:spacing w:val="-3"/>
          <w:sz w:val="18"/>
          <w:szCs w:val="18"/>
          <w:lang w:val="es-MX"/>
        </w:rPr>
      </w:pPr>
    </w:p>
    <w:p w14:paraId="320F1DE3" w14:textId="77777777" w:rsidR="007207F3" w:rsidRPr="00702F6B" w:rsidRDefault="007207F3" w:rsidP="00DE4AE0">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A fin de cumplir con lo dispuesto en los Artículos 46 de la “</w:t>
      </w:r>
      <w:proofErr w:type="spellStart"/>
      <w:r w:rsidRPr="00702F6B">
        <w:rPr>
          <w:rFonts w:ascii="Arial" w:hAnsi="Arial" w:cs="Arial"/>
          <w:spacing w:val="-3"/>
          <w:sz w:val="18"/>
          <w:szCs w:val="18"/>
          <w:lang w:val="es-MX"/>
        </w:rPr>
        <w:t>LAASSP</w:t>
      </w:r>
      <w:proofErr w:type="spellEnd"/>
      <w:r w:rsidRPr="00702F6B">
        <w:rPr>
          <w:rFonts w:ascii="Arial" w:hAnsi="Arial" w:cs="Arial"/>
          <w:spacing w:val="-3"/>
          <w:sz w:val="18"/>
          <w:szCs w:val="18"/>
          <w:lang w:val="es-MX"/>
        </w:rPr>
        <w:t>” y 39 Fracción III, Inciso k)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el contrato será firmado dentro de los 15 días naturales siguientes a la notificación del fallo, a través del Módulo de Formalización de Instrumentos Jurídicos, de la plataforma PROCURA, administrada por la Secretaría de Hacienda y Crédito Público.</w:t>
      </w:r>
    </w:p>
    <w:p w14:paraId="08FA5B3E" w14:textId="77777777" w:rsidR="007207F3" w:rsidRPr="00702F6B" w:rsidRDefault="007207F3" w:rsidP="00DE4AE0">
      <w:pPr>
        <w:tabs>
          <w:tab w:val="left" w:pos="-720"/>
        </w:tabs>
        <w:suppressAutoHyphens/>
        <w:ind w:left="567"/>
        <w:jc w:val="both"/>
        <w:rPr>
          <w:rFonts w:ascii="Arial" w:hAnsi="Arial" w:cs="Arial"/>
          <w:spacing w:val="-3"/>
          <w:sz w:val="18"/>
          <w:szCs w:val="18"/>
          <w:lang w:val="es-MX"/>
        </w:rPr>
      </w:pPr>
    </w:p>
    <w:p w14:paraId="15FEBD88" w14:textId="06158A44" w:rsidR="00C855C4" w:rsidRPr="00702F6B" w:rsidRDefault="007207F3" w:rsidP="00DE4AE0">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r w:rsidR="00F06A97" w:rsidRPr="00702F6B">
        <w:rPr>
          <w:rFonts w:ascii="Arial" w:hAnsi="Arial" w:cs="Arial"/>
          <w:spacing w:val="-3"/>
          <w:sz w:val="18"/>
          <w:szCs w:val="18"/>
          <w:lang w:val="es-MX"/>
        </w:rPr>
        <w:t xml:space="preserve">simple, la documentación que a continuación se detalla, de lo contrario se dará vista </w:t>
      </w:r>
      <w:r w:rsidR="00AA7F8B" w:rsidRPr="00702F6B">
        <w:rPr>
          <w:rFonts w:ascii="Arial" w:hAnsi="Arial" w:cs="Arial"/>
          <w:spacing w:val="-3"/>
          <w:sz w:val="18"/>
          <w:szCs w:val="18"/>
          <w:lang w:val="es-MX"/>
        </w:rPr>
        <w:t>a las oficinas</w:t>
      </w:r>
      <w:r w:rsidR="0049002D" w:rsidRPr="00702F6B">
        <w:rPr>
          <w:rFonts w:ascii="Arial" w:hAnsi="Arial" w:cs="Arial"/>
          <w:spacing w:val="-3"/>
          <w:sz w:val="18"/>
          <w:szCs w:val="18"/>
          <w:lang w:val="es-MX"/>
        </w:rPr>
        <w:t xml:space="preserve"> de representación</w:t>
      </w:r>
      <w:r w:rsidR="00F06A97" w:rsidRPr="00702F6B">
        <w:rPr>
          <w:rFonts w:ascii="Arial" w:hAnsi="Arial" w:cs="Arial"/>
          <w:spacing w:val="-3"/>
          <w:sz w:val="18"/>
          <w:szCs w:val="18"/>
          <w:lang w:val="es-MX"/>
        </w:rPr>
        <w:t>:</w:t>
      </w:r>
    </w:p>
    <w:p w14:paraId="05EEF603" w14:textId="77777777" w:rsidR="00715EEA" w:rsidRPr="00702F6B"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06"/>
        <w:gridCol w:w="4429"/>
        <w:gridCol w:w="4530"/>
      </w:tblGrid>
      <w:tr w:rsidR="00BF63AF" w:rsidRPr="00702F6B"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02F6B" w:rsidRDefault="00BF63AF" w:rsidP="000254C1">
            <w:pPr>
              <w:jc w:val="center"/>
              <w:rPr>
                <w:rFonts w:ascii="Arial" w:hAnsi="Arial" w:cs="Arial"/>
                <w:b/>
                <w:bCs/>
                <w:iCs/>
                <w:sz w:val="18"/>
                <w:szCs w:val="18"/>
                <w:lang w:val="es-MX"/>
              </w:rPr>
            </w:pPr>
            <w:r w:rsidRPr="00702F6B">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02F6B" w:rsidRDefault="00BF63AF" w:rsidP="000254C1">
            <w:pPr>
              <w:jc w:val="center"/>
              <w:rPr>
                <w:rFonts w:ascii="Arial" w:hAnsi="Arial" w:cs="Arial"/>
                <w:b/>
                <w:bCs/>
                <w:iCs/>
                <w:sz w:val="18"/>
                <w:szCs w:val="18"/>
                <w:lang w:val="es-MX"/>
              </w:rPr>
            </w:pPr>
            <w:r w:rsidRPr="00702F6B">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02F6B" w:rsidRDefault="00BF63AF" w:rsidP="000254C1">
            <w:pPr>
              <w:jc w:val="center"/>
              <w:rPr>
                <w:rFonts w:ascii="Arial" w:hAnsi="Arial" w:cs="Arial"/>
                <w:b/>
                <w:bCs/>
                <w:iCs/>
                <w:sz w:val="18"/>
                <w:szCs w:val="18"/>
                <w:lang w:val="es-MX"/>
              </w:rPr>
            </w:pPr>
            <w:r w:rsidRPr="00702F6B">
              <w:rPr>
                <w:rFonts w:ascii="Arial" w:hAnsi="Arial" w:cs="Arial"/>
                <w:b/>
                <w:bCs/>
                <w:iCs/>
                <w:sz w:val="18"/>
                <w:szCs w:val="18"/>
                <w:lang w:val="es-MX"/>
              </w:rPr>
              <w:t>PERSONA FÍSICA NACIONAL</w:t>
            </w:r>
          </w:p>
        </w:tc>
      </w:tr>
      <w:tr w:rsidR="00BF63AF" w:rsidRPr="00702F6B"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02F6B" w:rsidRDefault="00BF63AF" w:rsidP="000254C1">
            <w:pPr>
              <w:tabs>
                <w:tab w:val="left" w:pos="-720"/>
              </w:tabs>
              <w:suppressAutoHyphens/>
              <w:jc w:val="center"/>
              <w:rPr>
                <w:rFonts w:ascii="Arial" w:hAnsi="Arial" w:cs="Arial"/>
                <w:spacing w:val="-3"/>
                <w:sz w:val="18"/>
                <w:szCs w:val="18"/>
                <w:lang w:val="es-MX"/>
              </w:rPr>
            </w:pPr>
            <w:r w:rsidRPr="00702F6B">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02F6B" w:rsidRDefault="00BF63AF" w:rsidP="000254C1">
            <w:pPr>
              <w:tabs>
                <w:tab w:val="left" w:pos="-720"/>
              </w:tabs>
              <w:suppressAutoHyphens/>
              <w:rPr>
                <w:rFonts w:ascii="Arial" w:hAnsi="Arial" w:cs="Arial"/>
                <w:spacing w:val="-3"/>
                <w:sz w:val="18"/>
                <w:szCs w:val="18"/>
                <w:lang w:val="es-MX"/>
              </w:rPr>
            </w:pPr>
            <w:r w:rsidRPr="00702F6B">
              <w:rPr>
                <w:rFonts w:ascii="Arial" w:hAnsi="Arial" w:cs="Arial"/>
                <w:spacing w:val="-3"/>
                <w:sz w:val="18"/>
                <w:szCs w:val="18"/>
                <w:lang w:val="es-MX"/>
              </w:rPr>
              <w:t xml:space="preserve">Escritura pública en la que conste que fue constituida </w:t>
            </w:r>
            <w:r w:rsidR="00CC195E" w:rsidRPr="00702F6B">
              <w:rPr>
                <w:rFonts w:ascii="Arial" w:hAnsi="Arial" w:cs="Arial"/>
                <w:spacing w:val="-3"/>
                <w:sz w:val="18"/>
                <w:szCs w:val="18"/>
                <w:lang w:val="es-MX"/>
              </w:rPr>
              <w:t>conforme a</w:t>
            </w:r>
            <w:r w:rsidRPr="00702F6B">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02F6B" w:rsidRDefault="00BF63AF" w:rsidP="000254C1">
            <w:pPr>
              <w:tabs>
                <w:tab w:val="left" w:pos="4457"/>
              </w:tabs>
              <w:rPr>
                <w:rFonts w:ascii="Arial" w:hAnsi="Arial" w:cs="Arial"/>
                <w:spacing w:val="-3"/>
                <w:sz w:val="18"/>
                <w:szCs w:val="18"/>
                <w:lang w:val="es-MX"/>
              </w:rPr>
            </w:pPr>
            <w:r w:rsidRPr="00702F6B">
              <w:rPr>
                <w:rFonts w:ascii="Arial" w:hAnsi="Arial" w:cs="Arial"/>
                <w:spacing w:val="-3"/>
                <w:sz w:val="18"/>
                <w:szCs w:val="18"/>
                <w:lang w:val="es-MX"/>
              </w:rPr>
              <w:t>Clave Única de Registro de Población</w:t>
            </w:r>
          </w:p>
        </w:tc>
      </w:tr>
      <w:tr w:rsidR="00BF63AF" w:rsidRPr="00702F6B"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02F6B"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02F6B"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Cédula del Registro Federal de Contribuyentes.</w:t>
            </w:r>
          </w:p>
        </w:tc>
      </w:tr>
      <w:tr w:rsidR="00BF63AF" w:rsidRPr="00702F6B"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02F6B" w:rsidRDefault="00BF63AF" w:rsidP="000254C1">
            <w:pPr>
              <w:rPr>
                <w:rFonts w:ascii="Arial" w:hAnsi="Arial" w:cs="Arial"/>
                <w:iCs/>
                <w:sz w:val="18"/>
                <w:szCs w:val="18"/>
                <w:lang w:val="es-MX"/>
              </w:rPr>
            </w:pPr>
            <w:r w:rsidRPr="00702F6B">
              <w:rPr>
                <w:rFonts w:ascii="Arial" w:hAnsi="Arial" w:cs="Arial"/>
                <w:spacing w:val="-3"/>
                <w:sz w:val="18"/>
                <w:szCs w:val="18"/>
                <w:lang w:val="es-MX"/>
              </w:rPr>
              <w:t xml:space="preserve">Identificación </w:t>
            </w:r>
            <w:r w:rsidR="00715EEA" w:rsidRPr="00702F6B">
              <w:rPr>
                <w:rFonts w:ascii="Arial" w:hAnsi="Arial" w:cs="Arial"/>
                <w:spacing w:val="-3"/>
                <w:sz w:val="18"/>
                <w:szCs w:val="18"/>
                <w:lang w:val="es-MX"/>
              </w:rPr>
              <w:t>oficial,</w:t>
            </w:r>
            <w:r w:rsidR="000254C1" w:rsidRPr="00702F6B">
              <w:rPr>
                <w:rFonts w:ascii="Arial" w:hAnsi="Arial" w:cs="Arial"/>
                <w:spacing w:val="-3"/>
                <w:sz w:val="18"/>
                <w:szCs w:val="18"/>
                <w:lang w:val="es-MX"/>
              </w:rPr>
              <w:t xml:space="preserve"> visible y </w:t>
            </w:r>
            <w:r w:rsidRPr="00702F6B">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02F6B"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Comprobante de Domicilio Fiscal actualizado</w:t>
            </w:r>
            <w:r w:rsidR="00825761" w:rsidRPr="00702F6B">
              <w:rPr>
                <w:rFonts w:ascii="Arial" w:hAnsi="Arial" w:cs="Arial"/>
                <w:spacing w:val="-3"/>
                <w:sz w:val="18"/>
                <w:szCs w:val="18"/>
                <w:lang w:val="es-MX"/>
              </w:rPr>
              <w:t xml:space="preserve"> (no mayor a dos meses)</w:t>
            </w:r>
            <w:r w:rsidRPr="00702F6B">
              <w:rPr>
                <w:rFonts w:ascii="Arial" w:hAnsi="Arial" w:cs="Arial"/>
                <w:spacing w:val="-3"/>
                <w:sz w:val="18"/>
                <w:szCs w:val="18"/>
                <w:lang w:val="es-MX"/>
              </w:rPr>
              <w:t>.</w:t>
            </w:r>
          </w:p>
        </w:tc>
      </w:tr>
      <w:tr w:rsidR="00BF63AF" w:rsidRPr="00702F6B"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Estado de cuenta bancario que contenga CLABE interbancaria (no mayor a 2 meses)</w:t>
            </w:r>
          </w:p>
        </w:tc>
      </w:tr>
      <w:tr w:rsidR="00BF63AF" w:rsidRPr="00702F6B"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 xml:space="preserve">Solicitud de alta de beneficiario </w:t>
            </w:r>
            <w:r w:rsidRPr="00702F6B">
              <w:rPr>
                <w:rFonts w:ascii="Arial" w:hAnsi="Arial" w:cs="Arial"/>
                <w:b/>
                <w:spacing w:val="-3"/>
                <w:sz w:val="18"/>
                <w:szCs w:val="18"/>
                <w:lang w:val="es-MX"/>
              </w:rPr>
              <w:t>(Anexo C “Solicitud de alta de beneficiario”)</w:t>
            </w:r>
            <w:r w:rsidRPr="00702F6B">
              <w:rPr>
                <w:rFonts w:ascii="Arial" w:hAnsi="Arial" w:cs="Arial"/>
                <w:spacing w:val="-3"/>
                <w:sz w:val="18"/>
                <w:szCs w:val="18"/>
                <w:lang w:val="es-MX"/>
              </w:rPr>
              <w:t>, firmada con tinta azul</w:t>
            </w:r>
          </w:p>
        </w:tc>
      </w:tr>
      <w:tr w:rsidR="00BF63AF" w:rsidRPr="00702F6B"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702F6B" w:rsidRDefault="00BF63AF" w:rsidP="000254C1">
            <w:pPr>
              <w:ind w:left="171" w:hanging="171"/>
              <w:rPr>
                <w:rFonts w:ascii="Arial" w:hAnsi="Arial" w:cs="Arial"/>
                <w:spacing w:val="-3"/>
                <w:sz w:val="18"/>
                <w:szCs w:val="18"/>
                <w:lang w:val="es-MX"/>
              </w:rPr>
            </w:pPr>
            <w:r w:rsidRPr="00702F6B">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702F6B" w:rsidRDefault="00BF63AF" w:rsidP="0099454B">
            <w:pPr>
              <w:rPr>
                <w:rFonts w:ascii="Arial" w:hAnsi="Arial" w:cs="Arial"/>
                <w:spacing w:val="-3"/>
                <w:sz w:val="18"/>
                <w:szCs w:val="18"/>
                <w:lang w:val="es-MX"/>
              </w:rPr>
            </w:pPr>
            <w:r w:rsidRPr="00702F6B">
              <w:rPr>
                <w:rFonts w:ascii="Arial" w:hAnsi="Arial" w:cs="Arial"/>
                <w:spacing w:val="-3"/>
                <w:sz w:val="18"/>
                <w:szCs w:val="18"/>
                <w:lang w:val="es-MX"/>
              </w:rPr>
              <w:t xml:space="preserve">b) </w:t>
            </w:r>
            <w:r w:rsidR="0099454B" w:rsidRPr="00702F6B">
              <w:rPr>
                <w:rFonts w:ascii="Arial" w:hAnsi="Arial" w:cs="Arial"/>
                <w:spacing w:val="-3"/>
                <w:sz w:val="18"/>
                <w:szCs w:val="18"/>
                <w:lang w:val="es-MX"/>
              </w:rPr>
              <w:t>Evidencia documental de que ha hecho pública su opinión de cumplimiento de obligaciones fiscales.</w:t>
            </w:r>
          </w:p>
          <w:p w14:paraId="036F7E3F" w14:textId="23B4415E" w:rsidR="0099454B" w:rsidRPr="00702F6B" w:rsidRDefault="00405B40" w:rsidP="0099454B">
            <w:pPr>
              <w:rPr>
                <w:rFonts w:ascii="Arial" w:hAnsi="Arial" w:cs="Arial"/>
                <w:spacing w:val="-3"/>
                <w:sz w:val="18"/>
                <w:szCs w:val="18"/>
                <w:lang w:val="es-MX"/>
              </w:rPr>
            </w:pPr>
            <w:r w:rsidRPr="00702F6B">
              <w:rPr>
                <w:rFonts w:ascii="Arial" w:hAnsi="Arial" w:cs="Arial"/>
                <w:spacing w:val="-3"/>
                <w:sz w:val="18"/>
                <w:szCs w:val="18"/>
                <w:lang w:val="es-MX"/>
              </w:rPr>
              <w:t>De acuerdo con</w:t>
            </w:r>
            <w:r w:rsidR="0099454B" w:rsidRPr="00702F6B">
              <w:rPr>
                <w:rFonts w:ascii="Arial" w:hAnsi="Arial" w:cs="Arial"/>
                <w:spacing w:val="-3"/>
                <w:sz w:val="18"/>
                <w:szCs w:val="18"/>
                <w:lang w:val="es-MX"/>
              </w:rPr>
              <w:t xml:space="preserve"> lo dispuesto por la</w:t>
            </w:r>
            <w:r w:rsidR="008C258E" w:rsidRPr="00702F6B">
              <w:rPr>
                <w:rFonts w:ascii="Arial" w:hAnsi="Arial" w:cs="Arial"/>
                <w:spacing w:val="-3"/>
                <w:sz w:val="18"/>
                <w:szCs w:val="18"/>
                <w:lang w:val="es-MX"/>
              </w:rPr>
              <w:t>s</w:t>
            </w:r>
            <w:r w:rsidR="0099454B" w:rsidRPr="00702F6B">
              <w:rPr>
                <w:rFonts w:ascii="Arial" w:hAnsi="Arial" w:cs="Arial"/>
                <w:spacing w:val="-3"/>
                <w:sz w:val="18"/>
                <w:szCs w:val="18"/>
                <w:lang w:val="es-MX"/>
              </w:rPr>
              <w:t xml:space="preserve"> regla</w:t>
            </w:r>
            <w:r w:rsidR="008C258E" w:rsidRPr="00702F6B">
              <w:rPr>
                <w:rFonts w:ascii="Arial" w:hAnsi="Arial" w:cs="Arial"/>
                <w:spacing w:val="-3"/>
                <w:sz w:val="18"/>
                <w:szCs w:val="18"/>
                <w:lang w:val="es-MX"/>
              </w:rPr>
              <w:t>s</w:t>
            </w:r>
            <w:r w:rsidR="0099454B" w:rsidRPr="00702F6B">
              <w:rPr>
                <w:rFonts w:ascii="Arial" w:hAnsi="Arial" w:cs="Arial"/>
                <w:spacing w:val="-3"/>
                <w:sz w:val="18"/>
                <w:szCs w:val="18"/>
                <w:lang w:val="es-MX"/>
              </w:rPr>
              <w:t xml:space="preserve"> </w:t>
            </w:r>
            <w:r w:rsidR="008C258E" w:rsidRPr="00702F6B">
              <w:rPr>
                <w:rFonts w:ascii="Arial" w:hAnsi="Arial" w:cs="Arial"/>
                <w:spacing w:val="-3"/>
                <w:sz w:val="18"/>
                <w:szCs w:val="18"/>
                <w:lang w:val="es-MX"/>
              </w:rPr>
              <w:t xml:space="preserve">2.1.25, 2.1.29 y </w:t>
            </w:r>
            <w:r w:rsidR="0099454B" w:rsidRPr="00702F6B">
              <w:rPr>
                <w:rFonts w:ascii="Arial" w:hAnsi="Arial" w:cs="Arial"/>
                <w:spacing w:val="-3"/>
                <w:sz w:val="18"/>
                <w:szCs w:val="18"/>
                <w:lang w:val="es-MX"/>
              </w:rPr>
              <w:t>2.1.38 (Escrito 3 “Resolución miscelánea fiscal para 202</w:t>
            </w:r>
            <w:r w:rsidR="005119A3" w:rsidRPr="00702F6B">
              <w:rPr>
                <w:rFonts w:ascii="Arial" w:hAnsi="Arial" w:cs="Arial"/>
                <w:spacing w:val="-3"/>
                <w:sz w:val="18"/>
                <w:szCs w:val="18"/>
                <w:lang w:val="es-MX"/>
              </w:rPr>
              <w:t>4</w:t>
            </w:r>
            <w:r w:rsidR="0099454B" w:rsidRPr="00702F6B">
              <w:rPr>
                <w:rFonts w:ascii="Arial" w:hAnsi="Arial" w:cs="Arial"/>
                <w:spacing w:val="-3"/>
                <w:sz w:val="18"/>
                <w:szCs w:val="18"/>
                <w:lang w:val="es-MX"/>
              </w:rPr>
              <w:t>”).</w:t>
            </w:r>
          </w:p>
        </w:tc>
      </w:tr>
      <w:tr w:rsidR="00BF63AF" w:rsidRPr="00702F6B"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Pr="00702F6B" w:rsidRDefault="003B7CB1">
            <w:pPr>
              <w:pStyle w:val="Prrafodelista"/>
              <w:numPr>
                <w:ilvl w:val="0"/>
                <w:numId w:val="89"/>
              </w:numPr>
              <w:spacing w:line="240" w:lineRule="auto"/>
              <w:ind w:left="170" w:hanging="227"/>
              <w:rPr>
                <w:rFonts w:ascii="Arial" w:hAnsi="Arial" w:cs="Arial"/>
                <w:sz w:val="18"/>
                <w:szCs w:val="18"/>
                <w:lang w:val="es-MX"/>
              </w:rPr>
            </w:pPr>
            <w:r w:rsidRPr="00702F6B">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p>
          <w:p w14:paraId="757BC19C" w14:textId="54F91005" w:rsidR="0099454B" w:rsidRPr="00702F6B" w:rsidRDefault="0099454B" w:rsidP="001114FE">
            <w:pPr>
              <w:rPr>
                <w:rFonts w:ascii="Arial" w:hAnsi="Arial" w:cs="Arial"/>
                <w:sz w:val="18"/>
                <w:szCs w:val="18"/>
                <w:lang w:val="es-MX"/>
              </w:rPr>
            </w:pPr>
          </w:p>
        </w:tc>
      </w:tr>
      <w:tr w:rsidR="00BF63AF" w:rsidRPr="00702F6B"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02F6B" w:rsidRDefault="00BF63AF" w:rsidP="000254C1">
            <w:pPr>
              <w:jc w:val="center"/>
              <w:rPr>
                <w:rFonts w:ascii="Arial" w:hAnsi="Arial" w:cs="Arial"/>
                <w:sz w:val="18"/>
                <w:szCs w:val="18"/>
                <w:lang w:val="es-MX"/>
              </w:rPr>
            </w:pPr>
            <w:r w:rsidRPr="00702F6B">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02F6B" w:rsidRDefault="0099454B" w:rsidP="00B946FA">
            <w:pPr>
              <w:jc w:val="both"/>
              <w:rPr>
                <w:rFonts w:ascii="Arial" w:hAnsi="Arial" w:cs="Arial"/>
                <w:spacing w:val="-3"/>
                <w:sz w:val="18"/>
                <w:szCs w:val="18"/>
                <w:lang w:val="es-MX"/>
              </w:rPr>
            </w:pPr>
            <w:r w:rsidRPr="00702F6B">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02F6B"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Constancia de Inscripción al Registro Único de Proveedores y de Contratistas (</w:t>
            </w:r>
            <w:proofErr w:type="spellStart"/>
            <w:r w:rsidRPr="00702F6B">
              <w:rPr>
                <w:rFonts w:ascii="Arial" w:hAnsi="Arial" w:cs="Arial"/>
                <w:spacing w:val="-3"/>
                <w:sz w:val="18"/>
                <w:szCs w:val="18"/>
                <w:lang w:val="es-MX"/>
              </w:rPr>
              <w:t>RUPC</w:t>
            </w:r>
            <w:proofErr w:type="spellEnd"/>
            <w:r w:rsidRPr="00702F6B">
              <w:rPr>
                <w:rFonts w:ascii="Arial" w:hAnsi="Arial" w:cs="Arial"/>
                <w:spacing w:val="-3"/>
                <w:sz w:val="18"/>
                <w:szCs w:val="18"/>
                <w:lang w:val="es-MX"/>
              </w:rPr>
              <w:t>), donde los rubros del sector</w:t>
            </w:r>
            <w:r w:rsidR="00196EE1" w:rsidRPr="00702F6B">
              <w:rPr>
                <w:rFonts w:ascii="Arial" w:hAnsi="Arial" w:cs="Arial"/>
                <w:spacing w:val="-3"/>
                <w:sz w:val="18"/>
                <w:szCs w:val="18"/>
                <w:lang w:val="es-MX"/>
              </w:rPr>
              <w:t xml:space="preserve"> y</w:t>
            </w:r>
            <w:r w:rsidRPr="00702F6B">
              <w:rPr>
                <w:rFonts w:ascii="Arial" w:hAnsi="Arial" w:cs="Arial"/>
                <w:spacing w:val="-3"/>
                <w:sz w:val="18"/>
                <w:szCs w:val="18"/>
                <w:lang w:val="es-MX"/>
              </w:rPr>
              <w:t xml:space="preserve"> giro correspondan </w:t>
            </w:r>
            <w:r w:rsidR="00196EE1" w:rsidRPr="00702F6B">
              <w:rPr>
                <w:rFonts w:ascii="Arial" w:hAnsi="Arial" w:cs="Arial"/>
                <w:spacing w:val="-3"/>
                <w:sz w:val="18"/>
                <w:szCs w:val="18"/>
                <w:lang w:val="es-MX"/>
              </w:rPr>
              <w:t>con el</w:t>
            </w:r>
            <w:r w:rsidRPr="00702F6B">
              <w:rPr>
                <w:rFonts w:ascii="Arial" w:hAnsi="Arial" w:cs="Arial"/>
                <w:spacing w:val="-3"/>
                <w:sz w:val="18"/>
                <w:szCs w:val="18"/>
                <w:lang w:val="es-MX"/>
              </w:rPr>
              <w:t xml:space="preserve"> servicio o bien</w:t>
            </w:r>
            <w:r w:rsidR="00196EE1" w:rsidRPr="00702F6B">
              <w:rPr>
                <w:rFonts w:ascii="Arial" w:hAnsi="Arial" w:cs="Arial"/>
                <w:spacing w:val="-3"/>
                <w:sz w:val="18"/>
                <w:szCs w:val="18"/>
                <w:lang w:val="es-MX"/>
              </w:rPr>
              <w:t>,</w:t>
            </w:r>
            <w:r w:rsidRPr="00702F6B">
              <w:rPr>
                <w:rFonts w:ascii="Arial" w:hAnsi="Arial" w:cs="Arial"/>
                <w:spacing w:val="-3"/>
                <w:sz w:val="18"/>
                <w:szCs w:val="18"/>
                <w:lang w:val="es-MX"/>
              </w:rPr>
              <w:t xml:space="preserve"> materia del presente procedimiento. </w:t>
            </w:r>
          </w:p>
        </w:tc>
      </w:tr>
      <w:tr w:rsidR="00BF63AF" w:rsidRPr="00702F6B"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02F6B"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02F6B" w:rsidRDefault="00512B80" w:rsidP="000254C1">
            <w:pPr>
              <w:jc w:val="center"/>
              <w:rPr>
                <w:rFonts w:ascii="Arial" w:hAnsi="Arial" w:cs="Arial"/>
                <w:spacing w:val="-3"/>
                <w:sz w:val="18"/>
                <w:szCs w:val="18"/>
                <w:lang w:val="es-MX"/>
              </w:rPr>
            </w:pPr>
            <w:r w:rsidRPr="00702F6B">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02F6B" w:rsidRDefault="00512B80" w:rsidP="000254C1">
            <w:pPr>
              <w:rPr>
                <w:rFonts w:ascii="Arial" w:hAnsi="Arial" w:cs="Arial"/>
                <w:spacing w:val="-3"/>
                <w:sz w:val="18"/>
                <w:szCs w:val="18"/>
                <w:lang w:val="es-MX"/>
              </w:rPr>
            </w:pPr>
            <w:r w:rsidRPr="00702F6B">
              <w:rPr>
                <w:rFonts w:ascii="Arial" w:hAnsi="Arial" w:cs="Arial"/>
                <w:spacing w:val="-3"/>
                <w:sz w:val="18"/>
                <w:szCs w:val="18"/>
                <w:lang w:val="es-MX"/>
              </w:rPr>
              <w:t xml:space="preserve">Constancia de Inscripción al </w:t>
            </w:r>
            <w:r w:rsidR="00196EE1" w:rsidRPr="00702F6B">
              <w:rPr>
                <w:rFonts w:ascii="Arial" w:hAnsi="Arial" w:cs="Arial"/>
                <w:spacing w:val="-3"/>
                <w:sz w:val="18"/>
                <w:szCs w:val="18"/>
                <w:lang w:val="es-MX"/>
              </w:rPr>
              <w:t>Módulo</w:t>
            </w:r>
            <w:r w:rsidRPr="00702F6B">
              <w:rPr>
                <w:rFonts w:ascii="Arial" w:hAnsi="Arial" w:cs="Arial"/>
                <w:spacing w:val="-3"/>
                <w:sz w:val="18"/>
                <w:szCs w:val="18"/>
                <w:lang w:val="es-MX"/>
              </w:rPr>
              <w:t xml:space="preserve"> de Formalización de Instrumentos Jurídicos (</w:t>
            </w:r>
            <w:proofErr w:type="spellStart"/>
            <w:r w:rsidRPr="00702F6B">
              <w:rPr>
                <w:rFonts w:ascii="Arial" w:hAnsi="Arial" w:cs="Arial"/>
                <w:spacing w:val="-3"/>
                <w:sz w:val="18"/>
                <w:szCs w:val="18"/>
                <w:lang w:val="es-MX"/>
              </w:rPr>
              <w:t>MFIJ</w:t>
            </w:r>
            <w:proofErr w:type="spellEnd"/>
            <w:r w:rsidRPr="00702F6B">
              <w:rPr>
                <w:rFonts w:ascii="Arial" w:hAnsi="Arial" w:cs="Arial"/>
                <w:spacing w:val="-3"/>
                <w:sz w:val="18"/>
                <w:szCs w:val="18"/>
                <w:lang w:val="es-MX"/>
              </w:rPr>
              <w:t xml:space="preserve">) </w:t>
            </w:r>
            <w:r w:rsidR="00FC3EC0" w:rsidRPr="00702F6B">
              <w:rPr>
                <w:rFonts w:ascii="Arial" w:hAnsi="Arial" w:cs="Arial"/>
                <w:spacing w:val="-3"/>
                <w:sz w:val="18"/>
                <w:szCs w:val="18"/>
                <w:lang w:val="es-MX"/>
              </w:rPr>
              <w:t>de la plataforma PROCURA, administrada por la Secretaría de Hacienda y Crédito Público.</w:t>
            </w:r>
          </w:p>
        </w:tc>
      </w:tr>
      <w:tr w:rsidR="00BF63AF" w:rsidRPr="00702F6B"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02F6B" w:rsidRDefault="00BF63AF" w:rsidP="000254C1">
            <w:pPr>
              <w:jc w:val="center"/>
              <w:rPr>
                <w:rFonts w:ascii="Arial" w:hAnsi="Arial" w:cs="Arial"/>
                <w:spacing w:val="-3"/>
                <w:sz w:val="18"/>
                <w:szCs w:val="18"/>
                <w:lang w:val="es-MX"/>
              </w:rPr>
            </w:pPr>
            <w:r w:rsidRPr="00702F6B">
              <w:rPr>
                <w:rFonts w:ascii="Arial" w:hAnsi="Arial" w:cs="Arial"/>
                <w:spacing w:val="-3"/>
                <w:sz w:val="18"/>
                <w:szCs w:val="18"/>
                <w:lang w:val="es-MX"/>
              </w:rPr>
              <w:t>1</w:t>
            </w:r>
            <w:r w:rsidR="00512B80" w:rsidRPr="00702F6B">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02F6B" w:rsidRDefault="00BF63AF" w:rsidP="000254C1">
            <w:pPr>
              <w:rPr>
                <w:rFonts w:ascii="Arial" w:hAnsi="Arial" w:cs="Arial"/>
                <w:spacing w:val="-3"/>
                <w:sz w:val="18"/>
                <w:szCs w:val="18"/>
                <w:lang w:val="es-MX"/>
              </w:rPr>
            </w:pPr>
            <w:r w:rsidRPr="00702F6B">
              <w:rPr>
                <w:rFonts w:ascii="Arial" w:hAnsi="Arial" w:cs="Arial"/>
                <w:spacing w:val="-3"/>
                <w:sz w:val="18"/>
                <w:szCs w:val="18"/>
                <w:lang w:val="es-MX"/>
              </w:rPr>
              <w:t>Deberá presentar en original</w:t>
            </w:r>
            <w:r w:rsidR="00196EE1" w:rsidRPr="00702F6B">
              <w:rPr>
                <w:rFonts w:ascii="Arial" w:hAnsi="Arial" w:cs="Arial"/>
                <w:spacing w:val="-3"/>
                <w:sz w:val="18"/>
                <w:szCs w:val="18"/>
                <w:lang w:val="es-MX"/>
              </w:rPr>
              <w:t xml:space="preserve"> toda la documentación</w:t>
            </w:r>
            <w:r w:rsidRPr="00702F6B">
              <w:rPr>
                <w:rFonts w:ascii="Arial" w:hAnsi="Arial" w:cs="Arial"/>
                <w:spacing w:val="-3"/>
                <w:sz w:val="18"/>
                <w:szCs w:val="18"/>
                <w:lang w:val="es-MX"/>
              </w:rPr>
              <w:t xml:space="preserve"> </w:t>
            </w:r>
            <w:r w:rsidR="00196EE1" w:rsidRPr="00702F6B">
              <w:rPr>
                <w:rFonts w:ascii="Arial" w:hAnsi="Arial" w:cs="Arial"/>
                <w:spacing w:val="-3"/>
                <w:sz w:val="18"/>
                <w:szCs w:val="18"/>
                <w:lang w:val="es-MX"/>
              </w:rPr>
              <w:t>y</w:t>
            </w:r>
            <w:r w:rsidRPr="00702F6B">
              <w:rPr>
                <w:rFonts w:ascii="Arial" w:hAnsi="Arial" w:cs="Arial"/>
                <w:spacing w:val="-3"/>
                <w:sz w:val="18"/>
                <w:szCs w:val="18"/>
                <w:lang w:val="es-MX"/>
              </w:rPr>
              <w:t xml:space="preserve"> manifiestos presentados en el Acto de presentación y apertura de proposiciones del presente </w:t>
            </w:r>
            <w:r w:rsidR="00196EE1" w:rsidRPr="00702F6B">
              <w:rPr>
                <w:rFonts w:ascii="Arial" w:hAnsi="Arial" w:cs="Arial"/>
                <w:spacing w:val="-3"/>
                <w:sz w:val="18"/>
                <w:szCs w:val="18"/>
                <w:lang w:val="es-MX"/>
              </w:rPr>
              <w:t>procedimiento</w:t>
            </w:r>
            <w:r w:rsidRPr="00702F6B">
              <w:rPr>
                <w:rFonts w:ascii="Arial" w:hAnsi="Arial" w:cs="Arial"/>
                <w:spacing w:val="-3"/>
                <w:sz w:val="18"/>
                <w:szCs w:val="18"/>
                <w:lang w:val="es-MX"/>
              </w:rPr>
              <w:t>, correspondientes a los numerales 6.1, 6.2, 6.3 y Anexo 1</w:t>
            </w:r>
            <w:r w:rsidR="00196EE1" w:rsidRPr="00702F6B">
              <w:rPr>
                <w:rFonts w:ascii="Arial" w:hAnsi="Arial" w:cs="Arial"/>
                <w:spacing w:val="-3"/>
                <w:sz w:val="18"/>
                <w:szCs w:val="18"/>
                <w:lang w:val="es-MX"/>
              </w:rPr>
              <w:t>,</w:t>
            </w:r>
            <w:r w:rsidR="00CF2A5E" w:rsidRPr="00702F6B">
              <w:rPr>
                <w:rFonts w:ascii="Arial" w:hAnsi="Arial" w:cs="Arial"/>
                <w:spacing w:val="-3"/>
                <w:sz w:val="18"/>
                <w:szCs w:val="18"/>
                <w:lang w:val="es-MX"/>
              </w:rPr>
              <w:t xml:space="preserve"> </w:t>
            </w:r>
            <w:r w:rsidRPr="00702F6B">
              <w:rPr>
                <w:rFonts w:ascii="Arial" w:hAnsi="Arial" w:cs="Arial"/>
                <w:spacing w:val="-3"/>
                <w:sz w:val="18"/>
                <w:szCs w:val="18"/>
                <w:lang w:val="es-MX"/>
              </w:rPr>
              <w:t>denominado “Anexo Técnico”</w:t>
            </w:r>
            <w:r w:rsidR="00E73E1A" w:rsidRPr="00702F6B">
              <w:rPr>
                <w:rFonts w:ascii="Arial" w:hAnsi="Arial" w:cs="Arial"/>
                <w:spacing w:val="-3"/>
                <w:sz w:val="18"/>
                <w:szCs w:val="18"/>
                <w:lang w:val="es-MX"/>
              </w:rPr>
              <w:t xml:space="preserve"> y sus apéndices</w:t>
            </w:r>
            <w:r w:rsidR="00476C3F" w:rsidRPr="00702F6B">
              <w:rPr>
                <w:rFonts w:ascii="Arial" w:hAnsi="Arial" w:cs="Arial"/>
                <w:spacing w:val="-3"/>
                <w:sz w:val="18"/>
                <w:szCs w:val="18"/>
                <w:lang w:val="es-MX"/>
              </w:rPr>
              <w:t>, de la presente Convocatoria</w:t>
            </w:r>
            <w:r w:rsidR="00E73E1A" w:rsidRPr="00702F6B">
              <w:rPr>
                <w:rFonts w:ascii="Arial" w:hAnsi="Arial" w:cs="Arial"/>
                <w:spacing w:val="-3"/>
                <w:sz w:val="18"/>
                <w:szCs w:val="18"/>
                <w:lang w:val="es-MX"/>
              </w:rPr>
              <w:t xml:space="preserve">, así como la propuesta económica </w:t>
            </w:r>
            <w:r w:rsidR="00E73E1A" w:rsidRPr="00702F6B">
              <w:rPr>
                <w:rFonts w:ascii="Arial" w:hAnsi="Arial" w:cs="Arial"/>
                <w:spacing w:val="-3"/>
                <w:sz w:val="18"/>
                <w:szCs w:val="18"/>
                <w:lang w:val="es-MX"/>
              </w:rPr>
              <w:lastRenderedPageBreak/>
              <w:t>(actualizada con sus respectivas correcciones, en caso de que se hayan detectado errores durante su evaluación)</w:t>
            </w:r>
          </w:p>
        </w:tc>
      </w:tr>
    </w:tbl>
    <w:p w14:paraId="4CC38F98" w14:textId="77777777" w:rsidR="00BF63AF" w:rsidRPr="00702F6B" w:rsidRDefault="00BF63AF" w:rsidP="007056BA">
      <w:pPr>
        <w:tabs>
          <w:tab w:val="left" w:pos="-720"/>
        </w:tabs>
        <w:suppressAutoHyphens/>
        <w:ind w:left="567"/>
        <w:jc w:val="both"/>
        <w:rPr>
          <w:rFonts w:ascii="Arial" w:hAnsi="Arial" w:cs="Arial"/>
          <w:spacing w:val="-3"/>
          <w:sz w:val="18"/>
          <w:szCs w:val="18"/>
        </w:rPr>
      </w:pPr>
    </w:p>
    <w:p w14:paraId="76A0F145" w14:textId="77687400" w:rsidR="008C6DF3" w:rsidRPr="00702F6B" w:rsidRDefault="008C6DF3" w:rsidP="00DE4AE0">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w:t>
      </w:r>
      <w:r w:rsidR="0049002D" w:rsidRPr="00702F6B">
        <w:rPr>
          <w:rFonts w:ascii="Arial" w:hAnsi="Arial" w:cs="Arial"/>
          <w:spacing w:val="-3"/>
          <w:sz w:val="18"/>
          <w:szCs w:val="18"/>
          <w:lang w:val="es-MX"/>
        </w:rPr>
        <w:t>del Lic. Oscar Garay Cadena Director de Recursos Materiales oscar.garay@inba.gob.mx  y la Coordinación de Recursos Materiales drm.crm@inba.gob.mx ,</w:t>
      </w:r>
    </w:p>
    <w:p w14:paraId="668C8253" w14:textId="74937725" w:rsidR="008D4049" w:rsidRPr="00702F6B" w:rsidRDefault="008D4049" w:rsidP="00DE4AE0">
      <w:pPr>
        <w:tabs>
          <w:tab w:val="left" w:pos="-720"/>
        </w:tabs>
        <w:suppressAutoHyphens/>
        <w:ind w:left="567"/>
        <w:jc w:val="both"/>
        <w:rPr>
          <w:rFonts w:ascii="Arial" w:hAnsi="Arial" w:cs="Arial"/>
          <w:spacing w:val="-3"/>
          <w:sz w:val="18"/>
          <w:szCs w:val="18"/>
          <w:lang w:val="es-MX"/>
        </w:rPr>
      </w:pPr>
    </w:p>
    <w:p w14:paraId="584ECBE3" w14:textId="170A4A46" w:rsidR="008D4049" w:rsidRPr="00702F6B" w:rsidRDefault="0049002D" w:rsidP="00DE4AE0">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“El proveedor adjudicado, a la firma del contrato deberá presentar las opiniones de cumplimiento en sentido positivo vigentes, emitidas por el SAT y el IMSS, así como la constancia de situación fiscal emitida por el INFONAVIT vigente y sin presentar adeudos, documentación que emitida a nombre propio, tratándose de persona(s) física(s), o a nombre de su(s) representada(s), tratándose de persona(s) moral(es).</w:t>
      </w:r>
    </w:p>
    <w:p w14:paraId="00D0214C" w14:textId="77777777" w:rsidR="0049002D" w:rsidRPr="00702F6B" w:rsidRDefault="0049002D" w:rsidP="00DE4AE0">
      <w:pPr>
        <w:tabs>
          <w:tab w:val="left" w:pos="-720"/>
        </w:tabs>
        <w:suppressAutoHyphens/>
        <w:ind w:left="567"/>
        <w:jc w:val="both"/>
        <w:rPr>
          <w:rFonts w:ascii="Arial" w:hAnsi="Arial" w:cs="Arial"/>
          <w:spacing w:val="-3"/>
          <w:sz w:val="18"/>
          <w:szCs w:val="18"/>
          <w:lang w:val="es-MX"/>
        </w:rPr>
      </w:pPr>
    </w:p>
    <w:p w14:paraId="157E7CFA" w14:textId="77777777" w:rsidR="002C74EC" w:rsidRPr="00702F6B" w:rsidRDefault="002C74EC" w:rsidP="00DE4AE0">
      <w:pPr>
        <w:ind w:left="567"/>
        <w:jc w:val="both"/>
        <w:rPr>
          <w:rFonts w:ascii="Arial" w:hAnsi="Arial" w:cs="Arial"/>
          <w:sz w:val="18"/>
          <w:szCs w:val="18"/>
          <w:lang w:eastAsia="en-US"/>
        </w:rPr>
      </w:pPr>
      <w:r w:rsidRPr="00702F6B">
        <w:rPr>
          <w:rFonts w:ascii="Arial" w:hAnsi="Arial" w:cs="Arial"/>
          <w:iCs/>
          <w:sz w:val="18"/>
          <w:szCs w:val="18"/>
          <w:lang w:eastAsia="en-US"/>
        </w:rPr>
        <w:t>Se hace de su conocimiento</w:t>
      </w:r>
      <w:r w:rsidRPr="00702F6B">
        <w:rPr>
          <w:rFonts w:ascii="Arial" w:hAnsi="Arial" w:cs="Arial"/>
          <w:sz w:val="18"/>
          <w:szCs w:val="18"/>
          <w:lang w:eastAsia="en-US"/>
        </w:rPr>
        <w:t xml:space="preserve"> que, para llevar a cabo la formalización del </w:t>
      </w:r>
      <w:r w:rsidRPr="00702F6B">
        <w:rPr>
          <w:rFonts w:ascii="Arial" w:hAnsi="Arial" w:cs="Arial"/>
          <w:b/>
          <w:bCs/>
          <w:sz w:val="18"/>
          <w:szCs w:val="18"/>
          <w:lang w:eastAsia="en-US"/>
        </w:rPr>
        <w:t>contrato</w:t>
      </w:r>
      <w:r w:rsidRPr="00702F6B">
        <w:rPr>
          <w:rFonts w:ascii="Arial" w:hAnsi="Arial" w:cs="Arial"/>
          <w:sz w:val="18"/>
          <w:szCs w:val="18"/>
          <w:lang w:eastAsia="en-US"/>
        </w:rPr>
        <w:t xml:space="preserve"> con </w:t>
      </w:r>
      <w:r w:rsidRPr="00702F6B">
        <w:rPr>
          <w:rFonts w:ascii="Arial" w:hAnsi="Arial" w:cs="Arial"/>
          <w:b/>
          <w:bCs/>
          <w:sz w:val="18"/>
          <w:szCs w:val="18"/>
          <w:lang w:eastAsia="en-US"/>
        </w:rPr>
        <w:t>la convocante</w:t>
      </w:r>
      <w:r w:rsidRPr="00702F6B">
        <w:rPr>
          <w:rFonts w:ascii="Arial" w:hAnsi="Arial" w:cs="Arial"/>
          <w:sz w:val="18"/>
          <w:szCs w:val="18"/>
          <w:lang w:eastAsia="en-US"/>
        </w:rPr>
        <w:t xml:space="preserve">, el </w:t>
      </w:r>
      <w:r w:rsidRPr="00702F6B">
        <w:rPr>
          <w:rFonts w:ascii="Arial" w:hAnsi="Arial" w:cs="Arial"/>
          <w:b/>
          <w:bCs/>
          <w:sz w:val="18"/>
          <w:szCs w:val="18"/>
          <w:lang w:eastAsia="en-US"/>
        </w:rPr>
        <w:t xml:space="preserve">proveedor </w:t>
      </w:r>
      <w:r w:rsidRPr="00702F6B">
        <w:rPr>
          <w:rFonts w:ascii="Arial" w:hAnsi="Arial" w:cs="Arial"/>
          <w:sz w:val="18"/>
          <w:szCs w:val="18"/>
          <w:lang w:eastAsia="en-US"/>
        </w:rPr>
        <w:t xml:space="preserve">deberá: </w:t>
      </w:r>
    </w:p>
    <w:p w14:paraId="308D3CF7" w14:textId="77777777" w:rsidR="002C74EC" w:rsidRPr="00702F6B" w:rsidRDefault="002C74EC" w:rsidP="002C74EC">
      <w:pPr>
        <w:ind w:left="567"/>
        <w:contextualSpacing/>
        <w:jc w:val="both"/>
        <w:rPr>
          <w:rFonts w:ascii="Arial" w:hAnsi="Arial" w:cs="Arial"/>
          <w:sz w:val="18"/>
          <w:szCs w:val="18"/>
          <w:lang w:val="es-ES_tradnl" w:eastAsia="en-US"/>
        </w:rPr>
      </w:pPr>
    </w:p>
    <w:p w14:paraId="24E9CB79" w14:textId="5F648C80" w:rsidR="002C74EC" w:rsidRPr="00702F6B" w:rsidRDefault="002C74EC">
      <w:pPr>
        <w:numPr>
          <w:ilvl w:val="0"/>
          <w:numId w:val="84"/>
        </w:numPr>
        <w:ind w:left="851" w:hanging="284"/>
        <w:contextualSpacing/>
        <w:jc w:val="both"/>
        <w:rPr>
          <w:rFonts w:ascii="Arial" w:hAnsi="Arial" w:cs="Arial"/>
          <w:bCs/>
          <w:sz w:val="18"/>
          <w:szCs w:val="18"/>
          <w:lang w:eastAsia="en-US"/>
        </w:rPr>
      </w:pPr>
      <w:r w:rsidRPr="00702F6B">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sidRPr="00702F6B">
        <w:rPr>
          <w:rFonts w:ascii="Arial" w:hAnsi="Arial" w:cs="Arial"/>
          <w:iCs/>
          <w:sz w:val="18"/>
          <w:szCs w:val="18"/>
          <w:lang w:eastAsia="en-US"/>
        </w:rPr>
        <w:t xml:space="preserve"> y</w:t>
      </w:r>
      <w:r w:rsidRPr="00702F6B">
        <w:rPr>
          <w:rFonts w:ascii="Arial" w:hAnsi="Arial" w:cs="Arial"/>
          <w:iCs/>
          <w:sz w:val="18"/>
          <w:szCs w:val="18"/>
          <w:lang w:eastAsia="en-US"/>
        </w:rPr>
        <w:t xml:space="preserve"> 49 de la </w:t>
      </w:r>
      <w:proofErr w:type="spellStart"/>
      <w:r w:rsidRPr="00702F6B">
        <w:rPr>
          <w:rFonts w:ascii="Arial" w:hAnsi="Arial" w:cs="Arial"/>
          <w:b/>
          <w:iCs/>
          <w:sz w:val="18"/>
          <w:szCs w:val="18"/>
          <w:lang w:eastAsia="en-US"/>
        </w:rPr>
        <w:t>LAASSP</w:t>
      </w:r>
      <w:proofErr w:type="spellEnd"/>
      <w:r w:rsidR="008169AA" w:rsidRPr="00702F6B">
        <w:rPr>
          <w:rFonts w:ascii="Arial" w:hAnsi="Arial" w:cs="Arial"/>
          <w:b/>
          <w:iCs/>
          <w:sz w:val="18"/>
          <w:szCs w:val="18"/>
          <w:lang w:eastAsia="en-US"/>
        </w:rPr>
        <w:t>,</w:t>
      </w:r>
      <w:r w:rsidRPr="00702F6B">
        <w:rPr>
          <w:rFonts w:ascii="Arial" w:hAnsi="Arial" w:cs="Arial"/>
          <w:iCs/>
          <w:sz w:val="18"/>
          <w:szCs w:val="18"/>
          <w:lang w:eastAsia="en-US"/>
        </w:rPr>
        <w:t xml:space="preserve"> </w:t>
      </w:r>
      <w:r w:rsidR="008169AA" w:rsidRPr="00702F6B">
        <w:rPr>
          <w:rFonts w:ascii="Arial" w:hAnsi="Arial" w:cs="Arial"/>
          <w:iCs/>
          <w:sz w:val="18"/>
          <w:szCs w:val="18"/>
          <w:lang w:eastAsia="en-US"/>
        </w:rPr>
        <w:t xml:space="preserve">así como el </w:t>
      </w:r>
      <w:r w:rsidRPr="00702F6B">
        <w:rPr>
          <w:rFonts w:ascii="Arial" w:hAnsi="Arial" w:cs="Arial"/>
          <w:iCs/>
          <w:sz w:val="18"/>
          <w:szCs w:val="18"/>
          <w:lang w:eastAsia="en-US"/>
        </w:rPr>
        <w:t xml:space="preserve">103 del </w:t>
      </w:r>
      <w:proofErr w:type="spellStart"/>
      <w:r w:rsidRPr="00702F6B">
        <w:rPr>
          <w:rFonts w:ascii="Arial" w:hAnsi="Arial" w:cs="Arial"/>
          <w:b/>
          <w:iCs/>
          <w:sz w:val="18"/>
          <w:szCs w:val="18"/>
          <w:lang w:eastAsia="en-US"/>
        </w:rPr>
        <w:t>RLAASSP</w:t>
      </w:r>
      <w:proofErr w:type="spellEnd"/>
      <w:r w:rsidR="008169AA" w:rsidRPr="00702F6B">
        <w:rPr>
          <w:rFonts w:ascii="Arial" w:hAnsi="Arial" w:cs="Arial"/>
          <w:bCs/>
          <w:iCs/>
          <w:sz w:val="18"/>
          <w:szCs w:val="18"/>
          <w:lang w:eastAsia="en-US"/>
        </w:rPr>
        <w:t>.</w:t>
      </w:r>
    </w:p>
    <w:p w14:paraId="7F7FD745" w14:textId="77777777" w:rsidR="008169AA" w:rsidRPr="00702F6B" w:rsidRDefault="008169AA" w:rsidP="008169AA">
      <w:pPr>
        <w:ind w:left="851"/>
        <w:contextualSpacing/>
        <w:jc w:val="both"/>
        <w:rPr>
          <w:rFonts w:ascii="Arial" w:hAnsi="Arial" w:cs="Arial"/>
          <w:b/>
          <w:bCs/>
          <w:strike/>
          <w:sz w:val="18"/>
          <w:szCs w:val="18"/>
          <w:lang w:eastAsia="en-US"/>
        </w:rPr>
      </w:pPr>
    </w:p>
    <w:p w14:paraId="71E11695" w14:textId="54600223" w:rsidR="002C74EC" w:rsidRPr="00702F6B" w:rsidRDefault="002C74EC">
      <w:pPr>
        <w:numPr>
          <w:ilvl w:val="0"/>
          <w:numId w:val="84"/>
        </w:numPr>
        <w:ind w:left="851" w:hanging="284"/>
        <w:contextualSpacing/>
        <w:jc w:val="both"/>
        <w:rPr>
          <w:rFonts w:ascii="Arial" w:hAnsi="Arial" w:cs="Arial"/>
          <w:b/>
          <w:bCs/>
          <w:sz w:val="18"/>
          <w:szCs w:val="18"/>
          <w:lang w:eastAsia="en-US"/>
        </w:rPr>
      </w:pPr>
      <w:r w:rsidRPr="00702F6B">
        <w:rPr>
          <w:rFonts w:ascii="Arial" w:hAnsi="Arial" w:cs="Arial"/>
          <w:sz w:val="18"/>
          <w:szCs w:val="18"/>
          <w:lang w:eastAsia="en-US"/>
        </w:rPr>
        <w:t xml:space="preserve">Cumplir con lo estipulado en el </w:t>
      </w:r>
      <w:r w:rsidRPr="00702F6B">
        <w:rPr>
          <w:rFonts w:ascii="Arial" w:hAnsi="Arial" w:cs="Arial"/>
          <w:b/>
          <w:bCs/>
          <w:sz w:val="18"/>
          <w:szCs w:val="18"/>
          <w:lang w:eastAsia="en-US"/>
        </w:rPr>
        <w:t xml:space="preserve">ANEXO 1. Anexo Técnico </w:t>
      </w:r>
      <w:r w:rsidRPr="00702F6B">
        <w:rPr>
          <w:rFonts w:ascii="Arial" w:hAnsi="Arial" w:cs="Arial"/>
          <w:sz w:val="18"/>
          <w:szCs w:val="18"/>
          <w:lang w:eastAsia="en-US"/>
        </w:rPr>
        <w:t>y apéndices que lo acompañen.</w:t>
      </w:r>
    </w:p>
    <w:p w14:paraId="77961C0A" w14:textId="77777777" w:rsidR="002C74EC" w:rsidRPr="00702F6B"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702F6B" w:rsidRDefault="002C74EC">
      <w:pPr>
        <w:numPr>
          <w:ilvl w:val="0"/>
          <w:numId w:val="84"/>
        </w:numPr>
        <w:tabs>
          <w:tab w:val="left" w:pos="1985"/>
        </w:tabs>
        <w:ind w:left="851" w:hanging="284"/>
        <w:contextualSpacing/>
        <w:jc w:val="both"/>
        <w:rPr>
          <w:rFonts w:ascii="Arial" w:hAnsi="Arial" w:cs="Arial"/>
          <w:b/>
          <w:bCs/>
          <w:sz w:val="18"/>
          <w:szCs w:val="18"/>
          <w:lang w:eastAsia="en-US"/>
        </w:rPr>
      </w:pPr>
      <w:r w:rsidRPr="00702F6B">
        <w:rPr>
          <w:rFonts w:ascii="Arial" w:hAnsi="Arial" w:cs="Arial"/>
          <w:sz w:val="18"/>
          <w:szCs w:val="18"/>
          <w:lang w:eastAsia="en-US"/>
        </w:rPr>
        <w:t xml:space="preserve">Deberá entregar a </w:t>
      </w:r>
      <w:r w:rsidRPr="00702F6B">
        <w:rPr>
          <w:rFonts w:ascii="Arial" w:hAnsi="Arial" w:cs="Arial"/>
          <w:b/>
          <w:sz w:val="18"/>
          <w:szCs w:val="18"/>
          <w:lang w:eastAsia="en-US"/>
        </w:rPr>
        <w:t>la convocante</w:t>
      </w:r>
      <w:r w:rsidRPr="00702F6B">
        <w:rPr>
          <w:rFonts w:ascii="Arial" w:hAnsi="Arial" w:cs="Arial"/>
          <w:sz w:val="18"/>
          <w:szCs w:val="18"/>
          <w:lang w:eastAsia="en-US"/>
        </w:rPr>
        <w:t xml:space="preserve"> la documentación que se señala en el presente numeral.</w:t>
      </w:r>
    </w:p>
    <w:p w14:paraId="697733D7" w14:textId="77777777" w:rsidR="002C74EC" w:rsidRPr="00702F6B"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02F6B" w:rsidRDefault="008D4049" w:rsidP="008D4049">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De ser el caso</w:t>
      </w:r>
      <w:r w:rsidRPr="00702F6B">
        <w:rPr>
          <w:rFonts w:ascii="Arial" w:hAnsi="Arial" w:cs="Arial"/>
          <w:b/>
          <w:bCs/>
          <w:spacing w:val="-3"/>
          <w:sz w:val="18"/>
          <w:szCs w:val="18"/>
          <w:lang w:val="es-MX"/>
        </w:rPr>
        <w:t xml:space="preserve">, “EL </w:t>
      </w:r>
      <w:proofErr w:type="spellStart"/>
      <w:r w:rsidRPr="00702F6B">
        <w:rPr>
          <w:rFonts w:ascii="Arial" w:hAnsi="Arial" w:cs="Arial"/>
          <w:b/>
          <w:bCs/>
          <w:spacing w:val="-3"/>
          <w:sz w:val="18"/>
          <w:szCs w:val="18"/>
          <w:lang w:val="es-MX"/>
        </w:rPr>
        <w:t>INBAL</w:t>
      </w:r>
      <w:proofErr w:type="spellEnd"/>
      <w:r w:rsidRPr="00702F6B">
        <w:rPr>
          <w:rFonts w:ascii="Arial" w:hAnsi="Arial" w:cs="Arial"/>
          <w:b/>
          <w:bCs/>
          <w:spacing w:val="-3"/>
          <w:sz w:val="18"/>
          <w:szCs w:val="18"/>
          <w:lang w:val="es-MX"/>
        </w:rPr>
        <w:t>”</w:t>
      </w:r>
      <w:r w:rsidRPr="00702F6B">
        <w:rPr>
          <w:rFonts w:ascii="Arial" w:hAnsi="Arial" w:cs="Arial"/>
          <w:spacing w:val="-3"/>
          <w:sz w:val="18"/>
          <w:szCs w:val="18"/>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02F6B"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Pr="00702F6B" w:rsidRDefault="008D4049" w:rsidP="00C90C9B">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sidRPr="00702F6B">
        <w:rPr>
          <w:rFonts w:ascii="Arial" w:hAnsi="Arial" w:cs="Arial"/>
          <w:spacing w:val="-3"/>
          <w:sz w:val="18"/>
          <w:szCs w:val="18"/>
          <w:lang w:val="es-MX"/>
        </w:rPr>
        <w:t>Invitado</w:t>
      </w:r>
      <w:r w:rsidRPr="00702F6B">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02F6B">
        <w:rPr>
          <w:rFonts w:ascii="Arial" w:hAnsi="Arial" w:cs="Arial"/>
          <w:spacing w:val="-3"/>
          <w:sz w:val="18"/>
          <w:szCs w:val="18"/>
          <w:lang w:val="es-MX"/>
        </w:rPr>
        <w:t xml:space="preserve">El proveedor que no firme el contrato por causas imputables al </w:t>
      </w:r>
      <w:r w:rsidRPr="00702F6B">
        <w:rPr>
          <w:rFonts w:ascii="Arial" w:hAnsi="Arial" w:cs="Arial"/>
          <w:spacing w:val="-3"/>
          <w:sz w:val="18"/>
          <w:szCs w:val="18"/>
          <w:lang w:val="es-MX"/>
        </w:rPr>
        <w:t>mismo</w:t>
      </w:r>
      <w:r w:rsidR="00C90C9B" w:rsidRPr="00702F6B">
        <w:rPr>
          <w:rFonts w:ascii="Arial" w:hAnsi="Arial" w:cs="Arial"/>
          <w:spacing w:val="-3"/>
          <w:sz w:val="18"/>
          <w:szCs w:val="18"/>
          <w:lang w:val="es-MX"/>
        </w:rPr>
        <w:t xml:space="preserve"> será sancionado por la Secretaría de la Función Pública en los términos de los Artículos 59 y 60 de la “</w:t>
      </w:r>
      <w:proofErr w:type="spellStart"/>
      <w:r w:rsidR="00C90C9B" w:rsidRPr="00702F6B">
        <w:rPr>
          <w:rFonts w:ascii="Arial" w:hAnsi="Arial" w:cs="Arial"/>
          <w:spacing w:val="-3"/>
          <w:sz w:val="18"/>
          <w:szCs w:val="18"/>
          <w:lang w:val="es-MX"/>
        </w:rPr>
        <w:t>LAASSP</w:t>
      </w:r>
      <w:proofErr w:type="spellEnd"/>
      <w:r w:rsidR="00C90C9B" w:rsidRPr="00702F6B">
        <w:rPr>
          <w:rFonts w:ascii="Arial" w:hAnsi="Arial" w:cs="Arial"/>
          <w:spacing w:val="-3"/>
          <w:sz w:val="18"/>
          <w:szCs w:val="18"/>
          <w:lang w:val="es-MX"/>
        </w:rPr>
        <w:t>” y 109 del “</w:t>
      </w:r>
      <w:proofErr w:type="spellStart"/>
      <w:r w:rsidR="00C90C9B" w:rsidRPr="00702F6B">
        <w:rPr>
          <w:rFonts w:ascii="Arial" w:hAnsi="Arial" w:cs="Arial"/>
          <w:spacing w:val="-3"/>
          <w:sz w:val="18"/>
          <w:szCs w:val="18"/>
          <w:lang w:val="es-MX"/>
        </w:rPr>
        <w:t>RLAASSP</w:t>
      </w:r>
      <w:proofErr w:type="spellEnd"/>
      <w:r w:rsidR="00C90C9B" w:rsidRPr="00702F6B">
        <w:rPr>
          <w:rFonts w:ascii="Arial" w:hAnsi="Arial" w:cs="Arial"/>
          <w:spacing w:val="-3"/>
          <w:sz w:val="18"/>
          <w:szCs w:val="18"/>
          <w:lang w:val="es-MX"/>
        </w:rPr>
        <w:t xml:space="preserve">”. </w:t>
      </w:r>
    </w:p>
    <w:p w14:paraId="45E6A6E2" w14:textId="3C9D0F28" w:rsidR="008D4049" w:rsidRPr="00702F6B" w:rsidRDefault="008D4049" w:rsidP="00C90C9B">
      <w:pPr>
        <w:tabs>
          <w:tab w:val="left" w:pos="-720"/>
        </w:tabs>
        <w:suppressAutoHyphens/>
        <w:ind w:left="567"/>
        <w:jc w:val="both"/>
        <w:rPr>
          <w:rFonts w:ascii="Arial" w:hAnsi="Arial" w:cs="Arial"/>
          <w:spacing w:val="-3"/>
          <w:sz w:val="18"/>
          <w:szCs w:val="18"/>
          <w:lang w:val="es-MX"/>
        </w:rPr>
      </w:pPr>
    </w:p>
    <w:p w14:paraId="705B5050" w14:textId="62B24965" w:rsidR="008D4049" w:rsidRPr="00702F6B" w:rsidRDefault="008D4049" w:rsidP="005B3286">
      <w:pPr>
        <w:ind w:left="567"/>
        <w:jc w:val="both"/>
        <w:rPr>
          <w:rFonts w:ascii="Arial" w:hAnsi="Arial" w:cs="Arial"/>
          <w:sz w:val="18"/>
          <w:szCs w:val="18"/>
        </w:rPr>
      </w:pPr>
      <w:r w:rsidRPr="00702F6B">
        <w:rPr>
          <w:rFonts w:ascii="Arial" w:hAnsi="Arial" w:cs="Arial"/>
          <w:sz w:val="18"/>
          <w:szCs w:val="18"/>
        </w:rPr>
        <w:t xml:space="preserve">Conforme a lo establecido en los artículos 46 de la </w:t>
      </w:r>
      <w:proofErr w:type="spellStart"/>
      <w:r w:rsidRPr="00702F6B">
        <w:rPr>
          <w:rFonts w:ascii="Arial" w:hAnsi="Arial" w:cs="Arial"/>
          <w:b/>
          <w:sz w:val="18"/>
          <w:szCs w:val="18"/>
        </w:rPr>
        <w:t>LAASSP</w:t>
      </w:r>
      <w:proofErr w:type="spellEnd"/>
      <w:r w:rsidRPr="00702F6B">
        <w:rPr>
          <w:rFonts w:ascii="Arial" w:hAnsi="Arial" w:cs="Arial"/>
          <w:sz w:val="18"/>
          <w:szCs w:val="18"/>
        </w:rPr>
        <w:t xml:space="preserve"> y </w:t>
      </w:r>
      <w:r w:rsidR="00F15846" w:rsidRPr="00702F6B">
        <w:rPr>
          <w:rFonts w:ascii="Arial" w:hAnsi="Arial" w:cs="Arial"/>
          <w:sz w:val="18"/>
          <w:szCs w:val="18"/>
        </w:rPr>
        <w:t>84</w:t>
      </w:r>
      <w:r w:rsidRPr="00702F6B">
        <w:rPr>
          <w:rFonts w:ascii="Arial" w:hAnsi="Arial" w:cs="Arial"/>
          <w:sz w:val="18"/>
          <w:szCs w:val="18"/>
        </w:rPr>
        <w:t xml:space="preserve"> de</w:t>
      </w:r>
      <w:r w:rsidR="005E1A98" w:rsidRPr="00702F6B">
        <w:rPr>
          <w:rFonts w:ascii="Arial" w:hAnsi="Arial" w:cs="Arial"/>
          <w:sz w:val="18"/>
          <w:szCs w:val="18"/>
        </w:rPr>
        <w:t>l</w:t>
      </w:r>
      <w:r w:rsidRPr="00702F6B">
        <w:rPr>
          <w:rFonts w:ascii="Arial" w:hAnsi="Arial" w:cs="Arial"/>
          <w:sz w:val="18"/>
          <w:szCs w:val="18"/>
        </w:rPr>
        <w:t xml:space="preserve"> </w:t>
      </w:r>
      <w:proofErr w:type="spellStart"/>
      <w:r w:rsidRPr="00702F6B">
        <w:rPr>
          <w:rFonts w:ascii="Arial" w:hAnsi="Arial" w:cs="Arial"/>
          <w:b/>
          <w:sz w:val="18"/>
          <w:szCs w:val="18"/>
        </w:rPr>
        <w:t>RLAASSP</w:t>
      </w:r>
      <w:proofErr w:type="spellEnd"/>
      <w:r w:rsidRPr="00702F6B">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702F6B">
        <w:rPr>
          <w:rFonts w:ascii="Arial" w:hAnsi="Arial" w:cs="Arial"/>
          <w:b/>
          <w:bCs/>
          <w:sz w:val="18"/>
          <w:szCs w:val="18"/>
        </w:rPr>
        <w:t>quince días naturales</w:t>
      </w:r>
      <w:r w:rsidRPr="00702F6B">
        <w:rPr>
          <w:rFonts w:ascii="Arial" w:hAnsi="Arial" w:cs="Arial"/>
          <w:sz w:val="18"/>
          <w:szCs w:val="18"/>
        </w:rPr>
        <w:t xml:space="preserve">, a través de </w:t>
      </w:r>
      <w:r w:rsidRPr="00702F6B">
        <w:rPr>
          <w:rFonts w:ascii="Arial" w:hAnsi="Arial" w:cs="Arial"/>
          <w:b/>
          <w:bCs/>
          <w:sz w:val="18"/>
          <w:szCs w:val="18"/>
        </w:rPr>
        <w:t>CompraNet</w:t>
      </w:r>
      <w:r w:rsidRPr="00702F6B">
        <w:rPr>
          <w:rFonts w:ascii="Arial" w:hAnsi="Arial" w:cs="Arial"/>
          <w:sz w:val="18"/>
          <w:szCs w:val="18"/>
        </w:rPr>
        <w:t>, en términos de</w:t>
      </w:r>
      <w:r w:rsidR="00A15087" w:rsidRPr="00702F6B">
        <w:rPr>
          <w:rFonts w:ascii="Arial" w:hAnsi="Arial" w:cs="Arial"/>
          <w:sz w:val="18"/>
          <w:szCs w:val="18"/>
        </w:rPr>
        <w:t xml:space="preserve"> </w:t>
      </w:r>
      <w:r w:rsidRPr="00702F6B">
        <w:rPr>
          <w:rFonts w:ascii="Arial" w:hAnsi="Arial" w:cs="Arial"/>
          <w:sz w:val="18"/>
          <w:szCs w:val="18"/>
        </w:rPr>
        <w:t>l</w:t>
      </w:r>
      <w:r w:rsidR="00A15087" w:rsidRPr="00702F6B">
        <w:rPr>
          <w:rFonts w:ascii="Arial" w:hAnsi="Arial" w:cs="Arial"/>
          <w:sz w:val="18"/>
          <w:szCs w:val="18"/>
        </w:rPr>
        <w:t>o dispuesto en el</w:t>
      </w:r>
      <w:r w:rsidRPr="00702F6B">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702F6B">
        <w:rPr>
          <w:rFonts w:ascii="Arial" w:hAnsi="Arial" w:cs="Arial"/>
          <w:b/>
          <w:bCs/>
          <w:sz w:val="18"/>
          <w:szCs w:val="18"/>
        </w:rPr>
        <w:t>CompraNet</w:t>
      </w:r>
      <w:r w:rsidRPr="00702F6B">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sidRPr="00702F6B">
        <w:rPr>
          <w:rFonts w:ascii="Arial" w:hAnsi="Arial" w:cs="Arial"/>
          <w:sz w:val="18"/>
          <w:szCs w:val="18"/>
        </w:rPr>
        <w:t>:</w:t>
      </w:r>
      <w:r w:rsidR="005B3286" w:rsidRPr="00702F6B">
        <w:t xml:space="preserve"> </w:t>
      </w:r>
      <w:r w:rsidR="005B3286" w:rsidRPr="00702F6B">
        <w:rPr>
          <w:rFonts w:ascii="Arial" w:hAnsi="Arial" w:cs="Arial"/>
          <w:sz w:val="18"/>
          <w:szCs w:val="18"/>
        </w:rPr>
        <w:t>https://procura-compranet.hacienda.gob.mx/</w:t>
      </w:r>
    </w:p>
    <w:p w14:paraId="2973AA5A" w14:textId="77777777" w:rsidR="00F2216E" w:rsidRPr="00702F6B" w:rsidRDefault="00F2216E" w:rsidP="007056BA">
      <w:pPr>
        <w:rPr>
          <w:rFonts w:ascii="Arial" w:hAnsi="Arial" w:cs="Arial"/>
          <w:sz w:val="18"/>
          <w:szCs w:val="18"/>
          <w:lang w:val="es-MX"/>
        </w:rPr>
      </w:pPr>
    </w:p>
    <w:p w14:paraId="555B18FC" w14:textId="77777777" w:rsidR="009610FA" w:rsidRPr="00702F6B" w:rsidRDefault="009610FA"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Vigencia de las </w:t>
      </w:r>
      <w:r w:rsidR="00F55053" w:rsidRPr="00702F6B">
        <w:rPr>
          <w:rFonts w:ascii="Arial" w:hAnsi="Arial" w:cs="Arial"/>
          <w:b/>
          <w:sz w:val="18"/>
          <w:szCs w:val="18"/>
          <w:lang w:val="es-MX"/>
        </w:rPr>
        <w:t xml:space="preserve">Proposiciones </w:t>
      </w:r>
    </w:p>
    <w:p w14:paraId="22DA50AB" w14:textId="77777777" w:rsidR="008177CF" w:rsidRPr="00702F6B" w:rsidRDefault="008177CF" w:rsidP="007056BA">
      <w:pPr>
        <w:ind w:left="567"/>
        <w:jc w:val="both"/>
        <w:rPr>
          <w:rFonts w:ascii="Arial" w:hAnsi="Arial" w:cs="Arial"/>
          <w:sz w:val="18"/>
          <w:szCs w:val="18"/>
          <w:lang w:val="es-MX"/>
        </w:rPr>
      </w:pPr>
    </w:p>
    <w:p w14:paraId="2C5570C9" w14:textId="7D7A3686" w:rsidR="00532628" w:rsidRPr="00702F6B" w:rsidRDefault="00C653C7" w:rsidP="007056BA">
      <w:pPr>
        <w:ind w:left="567"/>
        <w:jc w:val="both"/>
        <w:rPr>
          <w:rFonts w:ascii="Arial" w:hAnsi="Arial" w:cs="Arial"/>
          <w:sz w:val="18"/>
          <w:szCs w:val="18"/>
          <w:lang w:val="es-MX"/>
        </w:rPr>
      </w:pPr>
      <w:r w:rsidRPr="00702F6B">
        <w:rPr>
          <w:rFonts w:ascii="Arial" w:hAnsi="Arial" w:cs="Arial"/>
          <w:sz w:val="18"/>
          <w:szCs w:val="18"/>
          <w:lang w:val="es-MX"/>
        </w:rPr>
        <w:t>La</w:t>
      </w:r>
      <w:r w:rsidR="00051074" w:rsidRPr="00702F6B">
        <w:rPr>
          <w:rFonts w:ascii="Arial" w:hAnsi="Arial" w:cs="Arial"/>
          <w:sz w:val="18"/>
          <w:szCs w:val="18"/>
          <w:lang w:val="es-MX"/>
        </w:rPr>
        <w:t>s</w:t>
      </w:r>
      <w:r w:rsidRPr="00702F6B">
        <w:rPr>
          <w:rFonts w:ascii="Arial" w:hAnsi="Arial" w:cs="Arial"/>
          <w:sz w:val="18"/>
          <w:szCs w:val="18"/>
          <w:lang w:val="es-MX"/>
        </w:rPr>
        <w:t xml:space="preserve"> propuesta</w:t>
      </w:r>
      <w:r w:rsidR="00051074" w:rsidRPr="00702F6B">
        <w:rPr>
          <w:rFonts w:ascii="Arial" w:hAnsi="Arial" w:cs="Arial"/>
          <w:sz w:val="18"/>
          <w:szCs w:val="18"/>
          <w:lang w:val="es-MX"/>
        </w:rPr>
        <w:t>s</w:t>
      </w:r>
      <w:r w:rsidRPr="00702F6B">
        <w:rPr>
          <w:rFonts w:ascii="Arial" w:hAnsi="Arial" w:cs="Arial"/>
          <w:sz w:val="18"/>
          <w:szCs w:val="18"/>
          <w:lang w:val="es-MX"/>
        </w:rPr>
        <w:t xml:space="preserve"> técnica y económica presentada</w:t>
      </w:r>
      <w:r w:rsidR="00051074" w:rsidRPr="00702F6B">
        <w:rPr>
          <w:rFonts w:ascii="Arial" w:hAnsi="Arial" w:cs="Arial"/>
          <w:sz w:val="18"/>
          <w:szCs w:val="18"/>
          <w:lang w:val="es-MX"/>
        </w:rPr>
        <w:t>s</w:t>
      </w:r>
      <w:r w:rsidRPr="00702F6B">
        <w:rPr>
          <w:rFonts w:ascii="Arial" w:hAnsi="Arial" w:cs="Arial"/>
          <w:sz w:val="18"/>
          <w:szCs w:val="18"/>
          <w:lang w:val="es-MX"/>
        </w:rPr>
        <w:t xml:space="preserve"> por los </w:t>
      </w:r>
      <w:r w:rsidR="0048731F" w:rsidRPr="00702F6B">
        <w:rPr>
          <w:rFonts w:ascii="Arial" w:hAnsi="Arial" w:cs="Arial"/>
          <w:sz w:val="18"/>
          <w:szCs w:val="18"/>
          <w:lang w:val="es-MX"/>
        </w:rPr>
        <w:t>Invitados</w:t>
      </w:r>
      <w:r w:rsidRPr="00702F6B">
        <w:rPr>
          <w:rFonts w:ascii="Arial" w:hAnsi="Arial" w:cs="Arial"/>
          <w:sz w:val="18"/>
          <w:szCs w:val="18"/>
          <w:lang w:val="es-MX"/>
        </w:rPr>
        <w:t xml:space="preserve"> s</w:t>
      </w:r>
      <w:r w:rsidR="00B139EE" w:rsidRPr="00702F6B">
        <w:rPr>
          <w:rFonts w:ascii="Arial" w:hAnsi="Arial" w:cs="Arial"/>
          <w:sz w:val="18"/>
          <w:szCs w:val="18"/>
          <w:lang w:val="es-MX"/>
        </w:rPr>
        <w:t>erá</w:t>
      </w:r>
      <w:r w:rsidR="00051074" w:rsidRPr="00702F6B">
        <w:rPr>
          <w:rFonts w:ascii="Arial" w:hAnsi="Arial" w:cs="Arial"/>
          <w:sz w:val="18"/>
          <w:szCs w:val="18"/>
          <w:lang w:val="es-MX"/>
        </w:rPr>
        <w:t>n</w:t>
      </w:r>
      <w:r w:rsidR="00B139EE" w:rsidRPr="00702F6B">
        <w:rPr>
          <w:rFonts w:ascii="Arial" w:hAnsi="Arial" w:cs="Arial"/>
          <w:sz w:val="18"/>
          <w:szCs w:val="18"/>
          <w:lang w:val="es-MX"/>
        </w:rPr>
        <w:t xml:space="preserve"> </w:t>
      </w:r>
      <w:r w:rsidR="00532628" w:rsidRPr="00702F6B">
        <w:rPr>
          <w:rFonts w:ascii="Arial" w:hAnsi="Arial" w:cs="Arial"/>
          <w:sz w:val="18"/>
          <w:szCs w:val="18"/>
          <w:lang w:val="es-MX"/>
        </w:rPr>
        <w:t>vigentes de</w:t>
      </w:r>
      <w:r w:rsidRPr="00702F6B">
        <w:rPr>
          <w:rFonts w:ascii="Arial" w:hAnsi="Arial" w:cs="Arial"/>
          <w:sz w:val="18"/>
          <w:szCs w:val="18"/>
          <w:lang w:val="es-MX"/>
        </w:rPr>
        <w:t xml:space="preserve">sde el acto de presentación </w:t>
      </w:r>
      <w:r w:rsidR="00073C6D" w:rsidRPr="00702F6B">
        <w:rPr>
          <w:rFonts w:ascii="Arial" w:hAnsi="Arial" w:cs="Arial"/>
          <w:sz w:val="18"/>
          <w:szCs w:val="18"/>
          <w:lang w:val="es-MX"/>
        </w:rPr>
        <w:t xml:space="preserve">y apertura </w:t>
      </w:r>
      <w:r w:rsidRPr="00702F6B">
        <w:rPr>
          <w:rFonts w:ascii="Arial" w:hAnsi="Arial" w:cs="Arial"/>
          <w:sz w:val="18"/>
          <w:szCs w:val="18"/>
          <w:lang w:val="es-MX"/>
        </w:rPr>
        <w:t xml:space="preserve">de </w:t>
      </w:r>
      <w:r w:rsidR="00073C6D" w:rsidRPr="00702F6B">
        <w:rPr>
          <w:rFonts w:ascii="Arial" w:hAnsi="Arial" w:cs="Arial"/>
          <w:sz w:val="18"/>
          <w:szCs w:val="18"/>
          <w:lang w:val="es-MX"/>
        </w:rPr>
        <w:t xml:space="preserve">las </w:t>
      </w:r>
      <w:r w:rsidRPr="00702F6B">
        <w:rPr>
          <w:rFonts w:ascii="Arial" w:hAnsi="Arial" w:cs="Arial"/>
          <w:sz w:val="18"/>
          <w:szCs w:val="18"/>
          <w:lang w:val="es-MX"/>
        </w:rPr>
        <w:t xml:space="preserve">propuestas y hasta </w:t>
      </w:r>
      <w:r w:rsidR="00B139EE" w:rsidRPr="00702F6B">
        <w:rPr>
          <w:rFonts w:ascii="Arial" w:hAnsi="Arial" w:cs="Arial"/>
          <w:sz w:val="18"/>
          <w:szCs w:val="18"/>
          <w:lang w:val="es-MX"/>
        </w:rPr>
        <w:t xml:space="preserve">la </w:t>
      </w:r>
      <w:r w:rsidR="00532628" w:rsidRPr="00702F6B">
        <w:rPr>
          <w:rFonts w:ascii="Arial" w:hAnsi="Arial" w:cs="Arial"/>
          <w:sz w:val="18"/>
          <w:szCs w:val="18"/>
          <w:lang w:val="es-MX"/>
        </w:rPr>
        <w:t>conclusión</w:t>
      </w:r>
      <w:r w:rsidR="00B139EE" w:rsidRPr="00702F6B">
        <w:rPr>
          <w:rFonts w:ascii="Arial" w:hAnsi="Arial" w:cs="Arial"/>
          <w:sz w:val="18"/>
          <w:szCs w:val="18"/>
          <w:lang w:val="es-MX"/>
        </w:rPr>
        <w:t xml:space="preserve"> del contrato</w:t>
      </w:r>
      <w:r w:rsidR="00073C6D" w:rsidRPr="00702F6B">
        <w:rPr>
          <w:rFonts w:ascii="Arial" w:hAnsi="Arial" w:cs="Arial"/>
          <w:sz w:val="18"/>
          <w:szCs w:val="18"/>
          <w:lang w:val="es-MX"/>
        </w:rPr>
        <w:t>,</w:t>
      </w:r>
      <w:r w:rsidRPr="00702F6B">
        <w:rPr>
          <w:rFonts w:ascii="Arial" w:hAnsi="Arial" w:cs="Arial"/>
          <w:sz w:val="18"/>
          <w:szCs w:val="18"/>
          <w:lang w:val="es-MX"/>
        </w:rPr>
        <w:t xml:space="preserve"> para quien resulte con asignación favorable.</w:t>
      </w:r>
    </w:p>
    <w:p w14:paraId="64D49F7E" w14:textId="77777777" w:rsidR="004B1423" w:rsidRPr="00702F6B" w:rsidRDefault="004B1423" w:rsidP="007056BA">
      <w:pPr>
        <w:ind w:left="567"/>
        <w:jc w:val="both"/>
        <w:rPr>
          <w:rFonts w:ascii="Arial" w:hAnsi="Arial" w:cs="Arial"/>
          <w:b/>
          <w:sz w:val="18"/>
          <w:szCs w:val="18"/>
          <w:lang w:val="es-MX"/>
        </w:rPr>
      </w:pPr>
    </w:p>
    <w:p w14:paraId="4BF781C2" w14:textId="04888C4B" w:rsidR="00AC0FB7" w:rsidRPr="00702F6B" w:rsidRDefault="00AC0FB7"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Propuesta única por </w:t>
      </w:r>
      <w:r w:rsidR="0048731F" w:rsidRPr="00702F6B">
        <w:rPr>
          <w:rFonts w:ascii="Arial" w:hAnsi="Arial" w:cs="Arial"/>
          <w:b/>
          <w:sz w:val="18"/>
          <w:szCs w:val="18"/>
          <w:lang w:val="es-MX"/>
        </w:rPr>
        <w:t>Invitado</w:t>
      </w:r>
    </w:p>
    <w:p w14:paraId="7139D946" w14:textId="77777777" w:rsidR="002954D2" w:rsidRPr="00702F6B" w:rsidRDefault="002954D2" w:rsidP="007056BA">
      <w:pPr>
        <w:pStyle w:val="Prrafodelista"/>
        <w:spacing w:line="240" w:lineRule="auto"/>
        <w:ind w:left="426"/>
        <w:rPr>
          <w:rFonts w:ascii="Arial" w:hAnsi="Arial" w:cs="Arial"/>
          <w:sz w:val="18"/>
          <w:szCs w:val="18"/>
          <w:lang w:val="es-MX"/>
        </w:rPr>
      </w:pPr>
    </w:p>
    <w:p w14:paraId="53513E8D" w14:textId="4A4AD242" w:rsidR="00FB4F88" w:rsidRPr="00702F6B" w:rsidRDefault="00FB4F88" w:rsidP="007056BA">
      <w:pPr>
        <w:pStyle w:val="Prrafodelista"/>
        <w:spacing w:line="240" w:lineRule="auto"/>
        <w:ind w:left="567"/>
        <w:rPr>
          <w:rFonts w:ascii="Arial" w:hAnsi="Arial" w:cs="Arial"/>
          <w:sz w:val="18"/>
          <w:szCs w:val="18"/>
          <w:lang w:val="es-MX"/>
        </w:rPr>
      </w:pPr>
      <w:r w:rsidRPr="00702F6B">
        <w:rPr>
          <w:rFonts w:ascii="Arial" w:hAnsi="Arial" w:cs="Arial"/>
          <w:sz w:val="18"/>
          <w:szCs w:val="18"/>
          <w:lang w:val="es-MX"/>
        </w:rPr>
        <w:t xml:space="preserve">Los </w:t>
      </w:r>
      <w:r w:rsidR="00C3782A" w:rsidRPr="00702F6B">
        <w:rPr>
          <w:rFonts w:ascii="Arial" w:hAnsi="Arial" w:cs="Arial"/>
          <w:sz w:val="18"/>
          <w:szCs w:val="18"/>
          <w:lang w:val="es-MX"/>
        </w:rPr>
        <w:t>Invitados</w:t>
      </w:r>
      <w:r w:rsidRPr="00702F6B">
        <w:rPr>
          <w:rFonts w:ascii="Arial" w:hAnsi="Arial" w:cs="Arial"/>
          <w:sz w:val="18"/>
          <w:szCs w:val="18"/>
          <w:lang w:val="es-MX"/>
        </w:rPr>
        <w:t xml:space="preserve"> s</w:t>
      </w:r>
      <w:r w:rsidR="005B2AA7" w:rsidRPr="00702F6B">
        <w:rPr>
          <w:rFonts w:ascii="Arial" w:hAnsi="Arial" w:cs="Arial"/>
          <w:sz w:val="18"/>
          <w:szCs w:val="18"/>
          <w:lang w:val="es-MX"/>
        </w:rPr>
        <w:t>ó</w:t>
      </w:r>
      <w:r w:rsidRPr="00702F6B">
        <w:rPr>
          <w:rFonts w:ascii="Arial" w:hAnsi="Arial" w:cs="Arial"/>
          <w:sz w:val="18"/>
          <w:szCs w:val="18"/>
          <w:lang w:val="es-MX"/>
        </w:rPr>
        <w:t>l</w:t>
      </w:r>
      <w:r w:rsidR="005B2AA7" w:rsidRPr="00702F6B">
        <w:rPr>
          <w:rFonts w:ascii="Arial" w:hAnsi="Arial" w:cs="Arial"/>
          <w:sz w:val="18"/>
          <w:szCs w:val="18"/>
          <w:lang w:val="es-MX"/>
        </w:rPr>
        <w:t>o</w:t>
      </w:r>
      <w:r w:rsidRPr="00702F6B">
        <w:rPr>
          <w:rFonts w:ascii="Arial" w:hAnsi="Arial" w:cs="Arial"/>
          <w:sz w:val="18"/>
          <w:szCs w:val="18"/>
          <w:lang w:val="es-MX"/>
        </w:rPr>
        <w:t xml:space="preserve"> podrán presentar una proposición para </w:t>
      </w:r>
      <w:r w:rsidR="00073C6D" w:rsidRPr="00702F6B">
        <w:rPr>
          <w:rFonts w:ascii="Arial" w:hAnsi="Arial" w:cs="Arial"/>
          <w:sz w:val="18"/>
          <w:szCs w:val="18"/>
          <w:lang w:val="es-MX"/>
        </w:rPr>
        <w:t>e</w:t>
      </w:r>
      <w:r w:rsidRPr="00702F6B">
        <w:rPr>
          <w:rFonts w:ascii="Arial" w:hAnsi="Arial" w:cs="Arial"/>
          <w:sz w:val="18"/>
          <w:szCs w:val="18"/>
          <w:lang w:val="es-MX"/>
        </w:rPr>
        <w:t xml:space="preserve">l presente </w:t>
      </w:r>
      <w:r w:rsidR="00073C6D" w:rsidRPr="00702F6B">
        <w:rPr>
          <w:rFonts w:ascii="Arial" w:hAnsi="Arial" w:cs="Arial"/>
          <w:bCs/>
          <w:spacing w:val="-3"/>
          <w:sz w:val="18"/>
          <w:szCs w:val="18"/>
          <w:lang w:val="es-MX"/>
        </w:rPr>
        <w:t>procedimiento</w:t>
      </w:r>
      <w:r w:rsidRPr="00702F6B">
        <w:rPr>
          <w:rFonts w:ascii="Arial" w:hAnsi="Arial" w:cs="Arial"/>
          <w:sz w:val="18"/>
          <w:szCs w:val="18"/>
          <w:lang w:val="es-MX"/>
        </w:rPr>
        <w:t>.</w:t>
      </w:r>
    </w:p>
    <w:p w14:paraId="6ED98541" w14:textId="77777777" w:rsidR="008B1B99" w:rsidRPr="00702F6B"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02F6B"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02F6B">
        <w:rPr>
          <w:rFonts w:ascii="Arial" w:hAnsi="Arial" w:cs="Arial"/>
          <w:b/>
          <w:sz w:val="18"/>
          <w:szCs w:val="18"/>
          <w:lang w:val="es-MX"/>
        </w:rPr>
        <w:t>Parte o p</w:t>
      </w:r>
      <w:r w:rsidR="006F2AF6" w:rsidRPr="00702F6B">
        <w:rPr>
          <w:rFonts w:ascii="Arial" w:hAnsi="Arial" w:cs="Arial"/>
          <w:b/>
          <w:sz w:val="18"/>
          <w:szCs w:val="18"/>
          <w:lang w:val="es-MX"/>
        </w:rPr>
        <w:t>artes de las proposiciones que se rubricarán</w:t>
      </w:r>
      <w:r w:rsidRPr="00702F6B">
        <w:rPr>
          <w:rFonts w:ascii="Arial" w:hAnsi="Arial" w:cs="Arial"/>
          <w:b/>
          <w:sz w:val="18"/>
          <w:szCs w:val="18"/>
          <w:lang w:val="es-MX"/>
        </w:rPr>
        <w:t xml:space="preserve"> en el acto de presentación y apertura de </w:t>
      </w:r>
      <w:r w:rsidRPr="00702F6B">
        <w:rPr>
          <w:rFonts w:ascii="Arial" w:hAnsi="Arial" w:cs="Arial"/>
          <w:b/>
          <w:sz w:val="18"/>
          <w:szCs w:val="18"/>
          <w:lang w:val="es-MX"/>
        </w:rPr>
        <w:lastRenderedPageBreak/>
        <w:t>proposiciones</w:t>
      </w:r>
    </w:p>
    <w:p w14:paraId="2D3ADC77" w14:textId="77777777" w:rsidR="00B04D6B" w:rsidRPr="00702F6B"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702F6B" w:rsidRDefault="00ED7377" w:rsidP="007056BA">
      <w:pPr>
        <w:tabs>
          <w:tab w:val="left" w:pos="-720"/>
        </w:tabs>
        <w:suppressAutoHyphens/>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De conformidad con el </w:t>
      </w:r>
      <w:r w:rsidR="00F03FC4" w:rsidRPr="00702F6B">
        <w:rPr>
          <w:rFonts w:ascii="Arial" w:hAnsi="Arial" w:cs="Arial"/>
          <w:spacing w:val="-3"/>
          <w:sz w:val="18"/>
          <w:szCs w:val="18"/>
          <w:lang w:val="es-MX"/>
        </w:rPr>
        <w:t xml:space="preserve">Artículo </w:t>
      </w:r>
      <w:r w:rsidR="004058A2" w:rsidRPr="00702F6B">
        <w:rPr>
          <w:rFonts w:ascii="Arial" w:hAnsi="Arial" w:cs="Arial"/>
          <w:spacing w:val="-3"/>
          <w:sz w:val="18"/>
          <w:szCs w:val="18"/>
          <w:lang w:val="es-MX"/>
        </w:rPr>
        <w:t xml:space="preserve">35 </w:t>
      </w:r>
      <w:r w:rsidR="00F03FC4" w:rsidRPr="00702F6B">
        <w:rPr>
          <w:rFonts w:ascii="Arial" w:hAnsi="Arial" w:cs="Arial"/>
          <w:spacing w:val="-3"/>
          <w:sz w:val="18"/>
          <w:szCs w:val="18"/>
          <w:lang w:val="es-MX"/>
        </w:rPr>
        <w:t xml:space="preserve">Fracción </w:t>
      </w:r>
      <w:r w:rsidR="004058A2" w:rsidRPr="00702F6B">
        <w:rPr>
          <w:rFonts w:ascii="Arial" w:hAnsi="Arial" w:cs="Arial"/>
          <w:spacing w:val="-3"/>
          <w:sz w:val="18"/>
          <w:szCs w:val="18"/>
          <w:lang w:val="es-MX"/>
        </w:rPr>
        <w:t xml:space="preserve">II de la </w:t>
      </w:r>
      <w:r w:rsidR="00B24643" w:rsidRPr="00702F6B">
        <w:rPr>
          <w:rFonts w:ascii="Arial" w:hAnsi="Arial" w:cs="Arial"/>
          <w:b/>
          <w:spacing w:val="-3"/>
          <w:sz w:val="18"/>
          <w:szCs w:val="18"/>
          <w:lang w:val="es-MX"/>
        </w:rPr>
        <w:t>“</w:t>
      </w:r>
      <w:proofErr w:type="spellStart"/>
      <w:r w:rsidR="00B24643" w:rsidRPr="00702F6B">
        <w:rPr>
          <w:rFonts w:ascii="Arial" w:hAnsi="Arial" w:cs="Arial"/>
          <w:b/>
          <w:spacing w:val="-3"/>
          <w:sz w:val="18"/>
          <w:szCs w:val="18"/>
          <w:lang w:val="es-MX"/>
        </w:rPr>
        <w:t>LAASSP</w:t>
      </w:r>
      <w:proofErr w:type="spellEnd"/>
      <w:r w:rsidR="00B24643" w:rsidRPr="00702F6B">
        <w:rPr>
          <w:rFonts w:ascii="Arial" w:hAnsi="Arial" w:cs="Arial"/>
          <w:b/>
          <w:spacing w:val="-3"/>
          <w:sz w:val="18"/>
          <w:szCs w:val="18"/>
          <w:lang w:val="es-MX"/>
        </w:rPr>
        <w:t>”</w:t>
      </w:r>
      <w:r w:rsidR="004058A2" w:rsidRPr="00702F6B">
        <w:rPr>
          <w:rFonts w:ascii="Arial" w:hAnsi="Arial" w:cs="Arial"/>
          <w:spacing w:val="-3"/>
          <w:sz w:val="18"/>
          <w:szCs w:val="18"/>
          <w:lang w:val="es-MX"/>
        </w:rPr>
        <w:t xml:space="preserve">, él </w:t>
      </w:r>
      <w:r w:rsidR="00394241" w:rsidRPr="00702F6B">
        <w:rPr>
          <w:rFonts w:ascii="Arial" w:hAnsi="Arial" w:cs="Arial"/>
          <w:spacing w:val="-3"/>
          <w:sz w:val="18"/>
          <w:szCs w:val="18"/>
          <w:lang w:val="es-MX"/>
        </w:rPr>
        <w:t xml:space="preserve">o los </w:t>
      </w:r>
      <w:r w:rsidRPr="00702F6B">
        <w:rPr>
          <w:rFonts w:ascii="Arial" w:hAnsi="Arial" w:cs="Arial"/>
          <w:spacing w:val="-3"/>
          <w:sz w:val="18"/>
          <w:szCs w:val="18"/>
          <w:lang w:val="es-MX"/>
        </w:rPr>
        <w:t>servidor</w:t>
      </w:r>
      <w:r w:rsidR="00394241" w:rsidRPr="00702F6B">
        <w:rPr>
          <w:rFonts w:ascii="Arial" w:hAnsi="Arial" w:cs="Arial"/>
          <w:spacing w:val="-3"/>
          <w:sz w:val="18"/>
          <w:szCs w:val="18"/>
          <w:lang w:val="es-MX"/>
        </w:rPr>
        <w:t>es</w:t>
      </w:r>
      <w:r w:rsidRPr="00702F6B">
        <w:rPr>
          <w:rFonts w:ascii="Arial" w:hAnsi="Arial" w:cs="Arial"/>
          <w:spacing w:val="-3"/>
          <w:sz w:val="18"/>
          <w:szCs w:val="18"/>
          <w:lang w:val="es-MX"/>
        </w:rPr>
        <w:t xml:space="preserve"> público</w:t>
      </w:r>
      <w:r w:rsidR="00394241" w:rsidRPr="00702F6B">
        <w:rPr>
          <w:rFonts w:ascii="Arial" w:hAnsi="Arial" w:cs="Arial"/>
          <w:spacing w:val="-3"/>
          <w:sz w:val="18"/>
          <w:szCs w:val="18"/>
          <w:lang w:val="es-MX"/>
        </w:rPr>
        <w:t>s</w:t>
      </w:r>
      <w:r w:rsidRPr="00702F6B">
        <w:rPr>
          <w:rFonts w:ascii="Arial" w:hAnsi="Arial" w:cs="Arial"/>
          <w:spacing w:val="-3"/>
          <w:sz w:val="18"/>
          <w:szCs w:val="18"/>
          <w:lang w:val="es-MX"/>
        </w:rPr>
        <w:t xml:space="preserve"> que </w:t>
      </w:r>
      <w:r w:rsidR="002D5CCB" w:rsidRPr="00702F6B">
        <w:rPr>
          <w:rFonts w:ascii="Arial" w:hAnsi="Arial" w:cs="Arial"/>
          <w:b/>
          <w:bCs/>
          <w:spacing w:val="-3"/>
          <w:sz w:val="18"/>
          <w:szCs w:val="18"/>
          <w:lang w:val="es-MX"/>
        </w:rPr>
        <w:t xml:space="preserve">“EL </w:t>
      </w:r>
      <w:proofErr w:type="spellStart"/>
      <w:r w:rsidR="002D5CCB" w:rsidRPr="00702F6B">
        <w:rPr>
          <w:rFonts w:ascii="Arial" w:hAnsi="Arial" w:cs="Arial"/>
          <w:b/>
          <w:bCs/>
          <w:spacing w:val="-3"/>
          <w:sz w:val="18"/>
          <w:szCs w:val="18"/>
          <w:lang w:val="es-MX"/>
        </w:rPr>
        <w:t>INBA</w:t>
      </w:r>
      <w:r w:rsidR="00274259" w:rsidRPr="00702F6B">
        <w:rPr>
          <w:rFonts w:ascii="Arial" w:hAnsi="Arial" w:cs="Arial"/>
          <w:b/>
          <w:bCs/>
          <w:spacing w:val="-3"/>
          <w:sz w:val="18"/>
          <w:szCs w:val="18"/>
          <w:lang w:val="es-MX"/>
        </w:rPr>
        <w:t>L</w:t>
      </w:r>
      <w:proofErr w:type="spellEnd"/>
      <w:r w:rsidR="002D5CCB" w:rsidRPr="00702F6B">
        <w:rPr>
          <w:rFonts w:ascii="Arial" w:hAnsi="Arial" w:cs="Arial"/>
          <w:b/>
          <w:bCs/>
          <w:spacing w:val="-3"/>
          <w:sz w:val="18"/>
          <w:szCs w:val="18"/>
          <w:lang w:val="es-MX"/>
        </w:rPr>
        <w:t>”</w:t>
      </w:r>
      <w:r w:rsidR="00CE415B" w:rsidRPr="00702F6B">
        <w:rPr>
          <w:rFonts w:ascii="Arial" w:hAnsi="Arial" w:cs="Arial"/>
          <w:sz w:val="18"/>
          <w:szCs w:val="18"/>
          <w:lang w:val="es-MX"/>
        </w:rPr>
        <w:t xml:space="preserve"> </w:t>
      </w:r>
      <w:r w:rsidR="00953484" w:rsidRPr="00702F6B">
        <w:rPr>
          <w:rFonts w:ascii="Arial" w:hAnsi="Arial" w:cs="Arial"/>
          <w:spacing w:val="-3"/>
          <w:sz w:val="18"/>
          <w:szCs w:val="18"/>
          <w:lang w:val="es-MX"/>
        </w:rPr>
        <w:t xml:space="preserve">designe, rubricarán </w:t>
      </w:r>
      <w:r w:rsidR="0074373E" w:rsidRPr="00702F6B">
        <w:rPr>
          <w:rFonts w:ascii="Arial" w:hAnsi="Arial" w:cs="Arial"/>
          <w:spacing w:val="-3"/>
          <w:sz w:val="18"/>
          <w:szCs w:val="18"/>
          <w:lang w:val="es-MX"/>
        </w:rPr>
        <w:t>la</w:t>
      </w:r>
      <w:r w:rsidR="00394241" w:rsidRPr="00702F6B">
        <w:rPr>
          <w:rFonts w:ascii="Arial" w:hAnsi="Arial" w:cs="Arial"/>
          <w:spacing w:val="-3"/>
          <w:sz w:val="18"/>
          <w:szCs w:val="18"/>
          <w:lang w:val="es-MX"/>
        </w:rPr>
        <w:t>s</w:t>
      </w:r>
      <w:r w:rsidR="0074373E" w:rsidRPr="00702F6B">
        <w:rPr>
          <w:rFonts w:ascii="Arial" w:hAnsi="Arial" w:cs="Arial"/>
          <w:spacing w:val="-3"/>
          <w:sz w:val="18"/>
          <w:szCs w:val="18"/>
          <w:lang w:val="es-MX"/>
        </w:rPr>
        <w:t xml:space="preserve"> propuesta</w:t>
      </w:r>
      <w:r w:rsidR="00394241" w:rsidRPr="00702F6B">
        <w:rPr>
          <w:rFonts w:ascii="Arial" w:hAnsi="Arial" w:cs="Arial"/>
          <w:spacing w:val="-3"/>
          <w:sz w:val="18"/>
          <w:szCs w:val="18"/>
          <w:lang w:val="es-MX"/>
        </w:rPr>
        <w:t>s</w:t>
      </w:r>
      <w:r w:rsidR="0074373E" w:rsidRPr="00702F6B">
        <w:rPr>
          <w:rFonts w:ascii="Arial" w:hAnsi="Arial" w:cs="Arial"/>
          <w:spacing w:val="-3"/>
          <w:sz w:val="18"/>
          <w:szCs w:val="18"/>
          <w:lang w:val="es-MX"/>
        </w:rPr>
        <w:t xml:space="preserve"> técnica</w:t>
      </w:r>
      <w:r w:rsidR="00394241" w:rsidRPr="00702F6B">
        <w:rPr>
          <w:rFonts w:ascii="Arial" w:hAnsi="Arial" w:cs="Arial"/>
          <w:spacing w:val="-3"/>
          <w:sz w:val="18"/>
          <w:szCs w:val="18"/>
          <w:lang w:val="es-MX"/>
        </w:rPr>
        <w:t xml:space="preserve">s </w:t>
      </w:r>
      <w:r w:rsidR="0074373E" w:rsidRPr="00702F6B">
        <w:rPr>
          <w:rFonts w:ascii="Arial" w:hAnsi="Arial" w:cs="Arial"/>
          <w:spacing w:val="-3"/>
          <w:sz w:val="18"/>
          <w:szCs w:val="18"/>
          <w:lang w:val="es-MX"/>
        </w:rPr>
        <w:t>y económica</w:t>
      </w:r>
      <w:r w:rsidR="00394241" w:rsidRPr="00702F6B">
        <w:rPr>
          <w:rFonts w:ascii="Arial" w:hAnsi="Arial" w:cs="Arial"/>
          <w:spacing w:val="-3"/>
          <w:sz w:val="18"/>
          <w:szCs w:val="18"/>
          <w:lang w:val="es-MX"/>
        </w:rPr>
        <w:t>s</w:t>
      </w:r>
      <w:r w:rsidRPr="00702F6B">
        <w:rPr>
          <w:rFonts w:ascii="Arial" w:hAnsi="Arial" w:cs="Arial"/>
          <w:spacing w:val="-3"/>
          <w:sz w:val="18"/>
          <w:szCs w:val="18"/>
          <w:lang w:val="es-MX"/>
        </w:rPr>
        <w:t xml:space="preserve"> </w:t>
      </w:r>
      <w:r w:rsidR="00953484" w:rsidRPr="00702F6B">
        <w:rPr>
          <w:rFonts w:ascii="Arial" w:hAnsi="Arial" w:cs="Arial"/>
          <w:spacing w:val="-3"/>
          <w:sz w:val="18"/>
          <w:szCs w:val="18"/>
          <w:lang w:val="es-MX"/>
        </w:rPr>
        <w:t xml:space="preserve">presentadas por los </w:t>
      </w:r>
      <w:r w:rsidR="0048731F" w:rsidRPr="00702F6B">
        <w:rPr>
          <w:rFonts w:ascii="Arial" w:hAnsi="Arial" w:cs="Arial"/>
          <w:spacing w:val="-3"/>
          <w:sz w:val="18"/>
          <w:szCs w:val="18"/>
          <w:lang w:val="es-MX"/>
        </w:rPr>
        <w:t>Invitados</w:t>
      </w:r>
      <w:r w:rsidR="00073C6D" w:rsidRPr="00702F6B">
        <w:rPr>
          <w:rFonts w:ascii="Arial" w:hAnsi="Arial" w:cs="Arial"/>
          <w:spacing w:val="-3"/>
          <w:sz w:val="18"/>
          <w:szCs w:val="18"/>
          <w:lang w:val="es-MX"/>
        </w:rPr>
        <w:t>,</w:t>
      </w:r>
      <w:r w:rsidR="00953484" w:rsidRPr="00702F6B">
        <w:rPr>
          <w:rFonts w:ascii="Arial" w:hAnsi="Arial" w:cs="Arial"/>
          <w:spacing w:val="-3"/>
          <w:sz w:val="18"/>
          <w:szCs w:val="18"/>
          <w:lang w:val="es-MX"/>
        </w:rPr>
        <w:t xml:space="preserve"> sin incluir la documentación legal y de carácter administrativo.</w:t>
      </w:r>
      <w:r w:rsidRPr="00702F6B">
        <w:rPr>
          <w:rFonts w:ascii="Arial" w:hAnsi="Arial" w:cs="Arial"/>
          <w:spacing w:val="-3"/>
          <w:sz w:val="18"/>
          <w:szCs w:val="18"/>
          <w:lang w:val="es-MX"/>
        </w:rPr>
        <w:t xml:space="preserve"> </w:t>
      </w:r>
    </w:p>
    <w:p w14:paraId="1C900D35" w14:textId="77777777" w:rsidR="00ED1604" w:rsidRPr="00702F6B"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02F6B"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02F6B">
        <w:rPr>
          <w:rFonts w:ascii="Arial" w:hAnsi="Arial" w:cs="Arial"/>
          <w:b/>
          <w:sz w:val="18"/>
          <w:szCs w:val="18"/>
          <w:lang w:val="es-MX"/>
        </w:rPr>
        <w:t>Garantía</w:t>
      </w:r>
      <w:r w:rsidR="00DB59DE" w:rsidRPr="00702F6B">
        <w:rPr>
          <w:rFonts w:ascii="Arial" w:hAnsi="Arial" w:cs="Arial"/>
          <w:b/>
          <w:sz w:val="18"/>
          <w:szCs w:val="18"/>
          <w:lang w:val="es-MX"/>
        </w:rPr>
        <w:t>s</w:t>
      </w:r>
      <w:r w:rsidRPr="00702F6B">
        <w:rPr>
          <w:rFonts w:ascii="Arial" w:hAnsi="Arial" w:cs="Arial"/>
          <w:b/>
          <w:sz w:val="18"/>
          <w:szCs w:val="18"/>
          <w:lang w:val="es-MX"/>
        </w:rPr>
        <w:t xml:space="preserve"> </w:t>
      </w:r>
    </w:p>
    <w:p w14:paraId="7F095A31" w14:textId="77777777" w:rsidR="00D917ED" w:rsidRPr="00702F6B"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02F6B"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7" w:name="_Hlk95848959"/>
      <w:r w:rsidRPr="00702F6B">
        <w:rPr>
          <w:rFonts w:ascii="Arial" w:hAnsi="Arial" w:cs="Arial"/>
          <w:b/>
          <w:sz w:val="18"/>
          <w:szCs w:val="18"/>
          <w:lang w:val="es-MX"/>
        </w:rPr>
        <w:t>Garantía de cumplimiento</w:t>
      </w:r>
    </w:p>
    <w:bookmarkEnd w:id="7"/>
    <w:p w14:paraId="2F1F57F3" w14:textId="77777777" w:rsidR="0012263F" w:rsidRPr="00702F6B" w:rsidRDefault="0012263F" w:rsidP="0012263F">
      <w:pPr>
        <w:tabs>
          <w:tab w:val="left" w:pos="-720"/>
        </w:tabs>
        <w:suppressAutoHyphens/>
        <w:ind w:left="709"/>
        <w:jc w:val="both"/>
        <w:rPr>
          <w:rFonts w:ascii="Arial" w:hAnsi="Arial" w:cs="Arial"/>
          <w:b/>
          <w:sz w:val="18"/>
          <w:szCs w:val="18"/>
          <w:lang w:val="es-MX"/>
        </w:rPr>
      </w:pPr>
    </w:p>
    <w:p w14:paraId="17F9105E" w14:textId="5A77C748"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bookmarkStart w:id="8" w:name="_Hlk95848973"/>
      <w:r w:rsidRPr="00702F6B">
        <w:rPr>
          <w:rFonts w:ascii="Arial" w:hAnsi="Arial" w:cs="Arial"/>
          <w:spacing w:val="-3"/>
          <w:sz w:val="18"/>
          <w:szCs w:val="18"/>
          <w:lang w:val="es-MX"/>
        </w:rPr>
        <w:t>De conformidad con lo dispuesto en los Artículos 48, Fracción II y 49, Fracción I de la “</w:t>
      </w:r>
      <w:bookmarkStart w:id="9" w:name="_Int_H4kLyHIl"/>
      <w:proofErr w:type="spellStart"/>
      <w:r w:rsidRPr="00702F6B">
        <w:rPr>
          <w:rFonts w:ascii="Arial" w:hAnsi="Arial" w:cs="Arial"/>
          <w:spacing w:val="-3"/>
          <w:sz w:val="18"/>
          <w:szCs w:val="18"/>
          <w:lang w:val="es-MX"/>
        </w:rPr>
        <w:t>LAASSP</w:t>
      </w:r>
      <w:bookmarkEnd w:id="9"/>
      <w:proofErr w:type="spellEnd"/>
      <w:r w:rsidRPr="00702F6B">
        <w:rPr>
          <w:rFonts w:ascii="Arial" w:hAnsi="Arial" w:cs="Arial"/>
          <w:spacing w:val="-3"/>
          <w:sz w:val="18"/>
          <w:szCs w:val="18"/>
          <w:lang w:val="es-MX"/>
        </w:rPr>
        <w:t>”, así como en el Artículo 103 del “</w:t>
      </w:r>
      <w:proofErr w:type="spellStart"/>
      <w:r w:rsidRPr="00702F6B">
        <w:rPr>
          <w:rFonts w:ascii="Arial" w:hAnsi="Arial" w:cs="Arial"/>
          <w:spacing w:val="-3"/>
          <w:sz w:val="18"/>
          <w:szCs w:val="18"/>
          <w:lang w:val="es-MX"/>
        </w:rPr>
        <w:t>RLAASSP</w:t>
      </w:r>
      <w:proofErr w:type="spellEnd"/>
      <w:r w:rsidRPr="00702F6B">
        <w:rPr>
          <w:rFonts w:ascii="Arial" w:hAnsi="Arial" w:cs="Arial"/>
          <w:spacing w:val="-3"/>
          <w:sz w:val="18"/>
          <w:szCs w:val="18"/>
          <w:lang w:val="es-MX"/>
        </w:rPr>
        <w:t xml:space="preserve">”, para garantizar el cumplimiento del contrato, el proveedor deberá constituir una </w:t>
      </w:r>
      <w:r w:rsidRPr="00702F6B">
        <w:rPr>
          <w:rFonts w:ascii="Arial" w:hAnsi="Arial" w:cs="Arial"/>
          <w:b/>
          <w:bCs/>
          <w:spacing w:val="-3"/>
          <w:sz w:val="18"/>
          <w:szCs w:val="18"/>
          <w:lang w:val="es-MX"/>
        </w:rPr>
        <w:t>garantía de cumplimiento indivisible</w:t>
      </w:r>
      <w:r w:rsidRPr="00702F6B">
        <w:rPr>
          <w:rFonts w:ascii="Arial" w:hAnsi="Arial" w:cs="Arial"/>
          <w:spacing w:val="-3"/>
          <w:sz w:val="18"/>
          <w:szCs w:val="18"/>
          <w:lang w:val="es-MX"/>
        </w:rPr>
        <w:t>, la cual deberá presentarse dentro de los 10 días naturales siguientes a la emisión de la adjudicación correspondiente, en la coordinación de recursos materiales sita en av. Juárez no. 101, piso 16, colonia centro histórico, C.P. 06040, alcaldía Cuauhtémoc, Ciudad de México, de lunes a viernes de 10:00 a 15:00 horas, siendo requisito indispensable su entrega para efectuar el pago respectivo.</w:t>
      </w:r>
    </w:p>
    <w:p w14:paraId="6684D02F" w14:textId="77777777"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p>
    <w:p w14:paraId="48F5B4F9" w14:textId="74F3C7E3"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La garantía deberá ser expedida por Institución Afianzadora Mexicana autorizada en los términos de la Ley de Instituciones de Seguros y Fianzas, por un importe equivalente a un 10% (diez por ciento) del </w:t>
      </w:r>
      <w:r w:rsidRPr="00702F6B">
        <w:rPr>
          <w:rFonts w:ascii="Arial" w:hAnsi="Arial" w:cs="Arial"/>
          <w:b/>
          <w:bCs/>
          <w:spacing w:val="-3"/>
          <w:sz w:val="18"/>
          <w:szCs w:val="18"/>
          <w:lang w:val="es-MX"/>
        </w:rPr>
        <w:t>monto total</w:t>
      </w:r>
      <w:r w:rsidRPr="00702F6B">
        <w:rPr>
          <w:rFonts w:ascii="Arial" w:hAnsi="Arial" w:cs="Arial"/>
          <w:spacing w:val="-3"/>
          <w:sz w:val="18"/>
          <w:szCs w:val="18"/>
          <w:lang w:val="es-MX"/>
        </w:rPr>
        <w:t xml:space="preserve"> del contrato adjudicado antes del IVA, a favor de la tesorería de la federación y a disposición de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xml:space="preserve">”, salvo que la prestación de los servicios se realice dentro del plazo señalado.  </w:t>
      </w:r>
    </w:p>
    <w:p w14:paraId="26462B10" w14:textId="77777777"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p>
    <w:p w14:paraId="152C9199" w14:textId="3A33DB51"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r w:rsidRPr="00702F6B">
        <w:rPr>
          <w:rFonts w:ascii="Arial" w:hAnsi="Arial" w:cs="Arial"/>
          <w:spacing w:val="-3"/>
          <w:sz w:val="18"/>
          <w:szCs w:val="18"/>
          <w:lang w:val="es-MX"/>
        </w:rPr>
        <w:t xml:space="preserve">para revisión y validación del texto de la póliza de fianza, previamente deberá enviar dicho texto en forma electrónica a los correos: </w:t>
      </w:r>
      <w:r w:rsidRPr="00702F6B">
        <w:rPr>
          <w:rFonts w:ascii="Arial" w:hAnsi="Arial" w:cs="Arial"/>
          <w:b/>
          <w:bCs/>
          <w:spacing w:val="-3"/>
          <w:sz w:val="18"/>
          <w:szCs w:val="18"/>
          <w:lang w:val="es-MX"/>
        </w:rPr>
        <w:t>antonio.dominguez@inba.gob.mx</w:t>
      </w:r>
      <w:r w:rsidRPr="00702F6B">
        <w:rPr>
          <w:rFonts w:ascii="Arial" w:hAnsi="Arial" w:cs="Arial"/>
          <w:spacing w:val="-3"/>
          <w:sz w:val="18"/>
          <w:szCs w:val="18"/>
          <w:lang w:val="es-MX"/>
        </w:rPr>
        <w:t xml:space="preserve"> y </w:t>
      </w:r>
      <w:r w:rsidRPr="00702F6B">
        <w:rPr>
          <w:rFonts w:ascii="Arial" w:hAnsi="Arial" w:cs="Arial"/>
          <w:b/>
          <w:bCs/>
          <w:spacing w:val="-3"/>
          <w:sz w:val="18"/>
          <w:szCs w:val="18"/>
          <w:lang w:val="es-MX"/>
        </w:rPr>
        <w:t>adquisiciones@inba.gob.mx</w:t>
      </w:r>
      <w:r w:rsidRPr="00702F6B">
        <w:rPr>
          <w:rFonts w:ascii="Arial" w:hAnsi="Arial" w:cs="Arial"/>
          <w:spacing w:val="-3"/>
          <w:sz w:val="18"/>
          <w:szCs w:val="18"/>
          <w:lang w:val="es-MX"/>
        </w:rPr>
        <w:t xml:space="preserve">, con atención al Lic. Antonio Domínguez Castañeda, jefe del departamento de adquisiciones; una vez validado se notificará que es correcto y que procede su trámite. </w:t>
      </w:r>
    </w:p>
    <w:p w14:paraId="1FCFC1A6" w14:textId="77777777" w:rsidR="00F505AF" w:rsidRPr="00702F6B" w:rsidRDefault="00F505AF" w:rsidP="00F505AF">
      <w:pPr>
        <w:widowControl w:val="0"/>
        <w:pBdr>
          <w:top w:val="nil"/>
          <w:left w:val="nil"/>
          <w:bottom w:val="nil"/>
          <w:right w:val="nil"/>
          <w:between w:val="nil"/>
        </w:pBdr>
        <w:ind w:left="567"/>
        <w:jc w:val="both"/>
        <w:rPr>
          <w:rFonts w:ascii="Arial" w:hAnsi="Arial" w:cs="Arial"/>
          <w:spacing w:val="-3"/>
          <w:sz w:val="18"/>
          <w:szCs w:val="18"/>
          <w:lang w:val="es-MX"/>
        </w:rPr>
      </w:pPr>
    </w:p>
    <w:p w14:paraId="69DA4597" w14:textId="2FBDCDB4" w:rsidR="00F505AF" w:rsidRPr="00702F6B" w:rsidRDefault="00F505AF" w:rsidP="00F505AF">
      <w:pPr>
        <w:widowControl w:val="0"/>
        <w:numPr>
          <w:ilvl w:val="0"/>
          <w:numId w:val="103"/>
        </w:numPr>
        <w:pBdr>
          <w:top w:val="nil"/>
          <w:left w:val="nil"/>
          <w:bottom w:val="nil"/>
          <w:right w:val="nil"/>
          <w:between w:val="nil"/>
        </w:pBdr>
        <w:jc w:val="both"/>
        <w:rPr>
          <w:rFonts w:ascii="Arial" w:hAnsi="Arial" w:cs="Arial"/>
          <w:b/>
          <w:bCs/>
          <w:spacing w:val="-3"/>
          <w:sz w:val="18"/>
          <w:szCs w:val="18"/>
          <w:lang w:val="es-MX"/>
        </w:rPr>
      </w:pPr>
      <w:r w:rsidRPr="00702F6B">
        <w:rPr>
          <w:rFonts w:ascii="Arial" w:hAnsi="Arial" w:cs="Arial"/>
          <w:spacing w:val="-3"/>
          <w:sz w:val="18"/>
          <w:szCs w:val="18"/>
          <w:lang w:val="es-MX"/>
        </w:rPr>
        <w:t xml:space="preserve">La póliza de fianza debe elaborarse en estricto apego al formato de fianza proporcionado por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la omisión en la entrega de dicha garantía en el término establecido será motivo de rescisión del contrato.</w:t>
      </w:r>
    </w:p>
    <w:p w14:paraId="68106560" w14:textId="77777777" w:rsidR="00F505AF" w:rsidRPr="00702F6B" w:rsidRDefault="00F505AF" w:rsidP="00F505AF">
      <w:pPr>
        <w:widowControl w:val="0"/>
        <w:pBdr>
          <w:top w:val="nil"/>
          <w:left w:val="nil"/>
          <w:bottom w:val="nil"/>
          <w:right w:val="nil"/>
          <w:between w:val="nil"/>
        </w:pBdr>
        <w:ind w:left="720"/>
        <w:jc w:val="both"/>
        <w:rPr>
          <w:rFonts w:ascii="Arial" w:hAnsi="Arial" w:cs="Arial"/>
          <w:b/>
          <w:bCs/>
          <w:spacing w:val="-3"/>
          <w:sz w:val="18"/>
          <w:szCs w:val="18"/>
          <w:lang w:val="es-MX"/>
        </w:rPr>
      </w:pPr>
    </w:p>
    <w:p w14:paraId="75AC95BB" w14:textId="715DE3AE" w:rsidR="00F505AF" w:rsidRPr="00702F6B" w:rsidRDefault="00F505AF" w:rsidP="00F505AF">
      <w:pPr>
        <w:widowControl w:val="0"/>
        <w:numPr>
          <w:ilvl w:val="0"/>
          <w:numId w:val="103"/>
        </w:numPr>
        <w:pBdr>
          <w:top w:val="nil"/>
          <w:left w:val="nil"/>
          <w:bottom w:val="nil"/>
          <w:right w:val="nil"/>
          <w:between w:val="nil"/>
        </w:pBdr>
        <w:jc w:val="both"/>
        <w:rPr>
          <w:rFonts w:ascii="Arial" w:hAnsi="Arial" w:cs="Arial"/>
          <w:spacing w:val="-3"/>
          <w:sz w:val="18"/>
          <w:szCs w:val="18"/>
          <w:lang w:val="es-MX"/>
        </w:rPr>
      </w:pPr>
      <w:r w:rsidRPr="00702F6B">
        <w:rPr>
          <w:rFonts w:ascii="Arial" w:hAnsi="Arial" w:cs="Arial"/>
          <w:spacing w:val="-3"/>
          <w:sz w:val="18"/>
          <w:szCs w:val="18"/>
          <w:lang w:val="es-MX"/>
        </w:rPr>
        <w:t xml:space="preserve">De no cumplir con dicha entrega,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podrá determinar la rescisión del instrumento jurídico respectivo y remitir el asunto al titular del área de especialidad en quejas y denuncias en el ramo cultural para que determine si se aplican las sanciones estipuladas en el artículo 60, fracción III de la “</w:t>
      </w:r>
      <w:proofErr w:type="spellStart"/>
      <w:r w:rsidRPr="00702F6B">
        <w:rPr>
          <w:rFonts w:ascii="Arial" w:hAnsi="Arial" w:cs="Arial"/>
          <w:spacing w:val="-3"/>
          <w:sz w:val="18"/>
          <w:szCs w:val="18"/>
          <w:lang w:val="es-MX"/>
        </w:rPr>
        <w:t>LAASSP</w:t>
      </w:r>
      <w:proofErr w:type="spellEnd"/>
      <w:r w:rsidRPr="00702F6B">
        <w:rPr>
          <w:rFonts w:ascii="Arial" w:hAnsi="Arial" w:cs="Arial"/>
          <w:spacing w:val="-3"/>
          <w:sz w:val="18"/>
          <w:szCs w:val="18"/>
          <w:lang w:val="es-MX"/>
        </w:rPr>
        <w:t>”.</w:t>
      </w:r>
    </w:p>
    <w:p w14:paraId="6C794AEC" w14:textId="77777777" w:rsidR="00F505AF" w:rsidRPr="00702F6B" w:rsidRDefault="00F505AF" w:rsidP="00F505AF">
      <w:pPr>
        <w:pStyle w:val="Prrafodelista"/>
        <w:rPr>
          <w:rFonts w:ascii="Arial" w:hAnsi="Arial" w:cs="Arial"/>
          <w:spacing w:val="-3"/>
          <w:sz w:val="18"/>
          <w:szCs w:val="18"/>
          <w:lang w:val="es-MX"/>
        </w:rPr>
      </w:pPr>
    </w:p>
    <w:p w14:paraId="2CC3BEBE" w14:textId="77777777" w:rsidR="00F505AF" w:rsidRPr="00702F6B" w:rsidRDefault="00F505AF" w:rsidP="00F505AF">
      <w:pPr>
        <w:widowControl w:val="0"/>
        <w:pBdr>
          <w:top w:val="nil"/>
          <w:left w:val="nil"/>
          <w:bottom w:val="nil"/>
          <w:right w:val="nil"/>
          <w:between w:val="nil"/>
        </w:pBdr>
        <w:ind w:left="720"/>
        <w:jc w:val="both"/>
        <w:rPr>
          <w:rFonts w:ascii="Arial" w:hAnsi="Arial" w:cs="Arial"/>
          <w:spacing w:val="-3"/>
          <w:sz w:val="18"/>
          <w:szCs w:val="18"/>
          <w:lang w:val="es-MX"/>
        </w:rPr>
      </w:pPr>
    </w:p>
    <w:p w14:paraId="78F92C01" w14:textId="4AF1BBBF" w:rsidR="00F505AF" w:rsidRPr="00702F6B" w:rsidRDefault="00F505AF" w:rsidP="00F505AF">
      <w:pPr>
        <w:widowControl w:val="0"/>
        <w:numPr>
          <w:ilvl w:val="0"/>
          <w:numId w:val="103"/>
        </w:numPr>
        <w:pBdr>
          <w:top w:val="nil"/>
          <w:left w:val="nil"/>
          <w:bottom w:val="nil"/>
          <w:right w:val="nil"/>
          <w:between w:val="nil"/>
        </w:pBdr>
        <w:jc w:val="both"/>
        <w:rPr>
          <w:rFonts w:ascii="Arial" w:hAnsi="Arial" w:cs="Arial"/>
          <w:b/>
          <w:bCs/>
          <w:spacing w:val="-3"/>
          <w:sz w:val="18"/>
          <w:szCs w:val="18"/>
          <w:lang w:val="es-MX"/>
        </w:rPr>
      </w:pPr>
      <w:r w:rsidRPr="00702F6B">
        <w:rPr>
          <w:rFonts w:ascii="Arial" w:hAnsi="Arial" w:cs="Arial"/>
          <w:spacing w:val="-3"/>
          <w:sz w:val="18"/>
          <w:szCs w:val="18"/>
          <w:lang w:val="es-MX"/>
        </w:rPr>
        <w:t xml:space="preserve">La garantía de cumplimiento de ninguna manera será considerada como una limitación de la responsabilidad del proveedor(es), derivada de sus obligaciones y garantías estipuladas en el instrumento jurídico respectivo, y de ninguna manera impedirá que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reclame la indemnización o el reembolso por cualquier incumplimiento que puede exceder el valor de la garantía de cumplimiento.</w:t>
      </w:r>
    </w:p>
    <w:p w14:paraId="16708BBC" w14:textId="77777777" w:rsidR="00F505AF" w:rsidRPr="00702F6B" w:rsidRDefault="00F505AF" w:rsidP="00F505AF">
      <w:pPr>
        <w:widowControl w:val="0"/>
        <w:pBdr>
          <w:top w:val="nil"/>
          <w:left w:val="nil"/>
          <w:bottom w:val="nil"/>
          <w:right w:val="nil"/>
          <w:between w:val="nil"/>
        </w:pBdr>
        <w:ind w:left="720"/>
        <w:jc w:val="both"/>
        <w:rPr>
          <w:rFonts w:ascii="Arial" w:hAnsi="Arial" w:cs="Arial"/>
          <w:b/>
          <w:bCs/>
          <w:spacing w:val="-3"/>
          <w:sz w:val="18"/>
          <w:szCs w:val="18"/>
          <w:lang w:val="es-MX"/>
        </w:rPr>
      </w:pPr>
    </w:p>
    <w:p w14:paraId="0A1A12FC" w14:textId="46E80D74" w:rsidR="00F505AF" w:rsidRPr="00702F6B" w:rsidRDefault="00F505AF" w:rsidP="00F505AF">
      <w:pPr>
        <w:widowControl w:val="0"/>
        <w:numPr>
          <w:ilvl w:val="0"/>
          <w:numId w:val="103"/>
        </w:numPr>
        <w:pBdr>
          <w:top w:val="nil"/>
          <w:left w:val="nil"/>
          <w:bottom w:val="nil"/>
          <w:right w:val="nil"/>
          <w:between w:val="nil"/>
        </w:pBdr>
        <w:jc w:val="both"/>
        <w:rPr>
          <w:rFonts w:ascii="Arial" w:hAnsi="Arial" w:cs="Arial"/>
          <w:b/>
          <w:bCs/>
          <w:spacing w:val="-3"/>
          <w:sz w:val="18"/>
          <w:szCs w:val="18"/>
          <w:lang w:val="es-MX"/>
        </w:rPr>
      </w:pPr>
      <w:r w:rsidRPr="00702F6B">
        <w:rPr>
          <w:rFonts w:ascii="Arial" w:hAnsi="Arial" w:cs="Arial"/>
          <w:spacing w:val="-3"/>
          <w:sz w:val="18"/>
          <w:szCs w:val="18"/>
          <w:lang w:val="es-MX"/>
        </w:rPr>
        <w:t xml:space="preserve">En caso de incremento al monto del instrumento jurídico o modificación al plazo, el proveedor(es) se obliga a entregar a “EL </w:t>
      </w:r>
      <w:proofErr w:type="spellStart"/>
      <w:r w:rsidRPr="00702F6B">
        <w:rPr>
          <w:rFonts w:ascii="Arial" w:hAnsi="Arial" w:cs="Arial"/>
          <w:spacing w:val="-3"/>
          <w:sz w:val="18"/>
          <w:szCs w:val="18"/>
          <w:lang w:val="es-MX"/>
        </w:rPr>
        <w:t>INBAL</w:t>
      </w:r>
      <w:proofErr w:type="spellEnd"/>
      <w:r w:rsidRPr="00702F6B">
        <w:rPr>
          <w:rFonts w:ascii="Arial" w:hAnsi="Arial" w:cs="Arial"/>
          <w:spacing w:val="-3"/>
          <w:sz w:val="18"/>
          <w:szCs w:val="18"/>
          <w:lang w:val="es-MX"/>
        </w:rPr>
        <w:t>” al momento de la formalización respectiva los documentos modificatorios o endosos correspondientes, debiendo contener el documento la estipulación de que se otorga de manera conjunta, solidaria e inseparable de la fianza otorgada inicialmente.</w:t>
      </w:r>
    </w:p>
    <w:p w14:paraId="4C23E26F" w14:textId="17B2A274" w:rsidR="00B43398" w:rsidRPr="00702F6B"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702F6B"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702F6B"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02F6B">
        <w:rPr>
          <w:rFonts w:ascii="Arial" w:hAnsi="Arial" w:cs="Arial"/>
          <w:b/>
          <w:sz w:val="18"/>
          <w:szCs w:val="18"/>
          <w:lang w:val="es-MX"/>
        </w:rPr>
        <w:t>Póliza de seguro por responsabilidad civil</w:t>
      </w:r>
      <w:r w:rsidR="00465C79" w:rsidRPr="00702F6B">
        <w:rPr>
          <w:rFonts w:ascii="Arial" w:hAnsi="Arial" w:cs="Arial"/>
          <w:b/>
          <w:sz w:val="18"/>
          <w:szCs w:val="18"/>
          <w:lang w:val="es-MX"/>
        </w:rPr>
        <w:t>.</w:t>
      </w:r>
    </w:p>
    <w:p w14:paraId="02948913" w14:textId="77777777" w:rsidR="00BB640D" w:rsidRPr="00702F6B" w:rsidRDefault="00BB640D" w:rsidP="0012263F">
      <w:pPr>
        <w:pStyle w:val="Textoindependiente3"/>
        <w:ind w:left="284"/>
        <w:rPr>
          <w:rFonts w:cs="Arial"/>
          <w:sz w:val="18"/>
          <w:lang w:val="es-MX"/>
        </w:rPr>
      </w:pPr>
    </w:p>
    <w:p w14:paraId="1C60DC55" w14:textId="369E2C4F" w:rsidR="00465C79" w:rsidRPr="00702F6B" w:rsidRDefault="006F3262" w:rsidP="00B82767">
      <w:pPr>
        <w:tabs>
          <w:tab w:val="left" w:pos="-720"/>
        </w:tabs>
        <w:suppressAutoHyphens/>
        <w:ind w:left="567"/>
        <w:jc w:val="both"/>
        <w:rPr>
          <w:rFonts w:ascii="Arial" w:hAnsi="Arial" w:cs="Arial"/>
          <w:spacing w:val="-3"/>
          <w:sz w:val="18"/>
          <w:szCs w:val="18"/>
          <w:lang w:val="es-MX"/>
        </w:rPr>
      </w:pPr>
      <w:r w:rsidRPr="00702F6B">
        <w:rPr>
          <w:rFonts w:ascii="Arial" w:hAnsi="Arial" w:cs="Arial"/>
          <w:bCs/>
          <w:spacing w:val="-3"/>
          <w:sz w:val="18"/>
          <w:szCs w:val="18"/>
          <w:lang w:val="es-MX"/>
        </w:rPr>
        <w:t>NO APLICA</w:t>
      </w:r>
    </w:p>
    <w:p w14:paraId="6E9E796E" w14:textId="77777777" w:rsidR="00FE37FB" w:rsidRPr="00702F6B" w:rsidRDefault="00FE37FB" w:rsidP="00B82767">
      <w:pPr>
        <w:tabs>
          <w:tab w:val="left" w:pos="-720"/>
        </w:tabs>
        <w:suppressAutoHyphens/>
        <w:ind w:left="567"/>
        <w:jc w:val="both"/>
        <w:rPr>
          <w:rFonts w:ascii="Arial" w:hAnsi="Arial" w:cs="Arial"/>
          <w:b/>
          <w:sz w:val="18"/>
          <w:szCs w:val="18"/>
        </w:rPr>
      </w:pPr>
    </w:p>
    <w:bookmarkEnd w:id="8"/>
    <w:p w14:paraId="1880B9C3" w14:textId="108CFBD5" w:rsidR="004C248D" w:rsidRPr="00702F6B"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02F6B">
        <w:rPr>
          <w:rFonts w:ascii="Arial" w:hAnsi="Arial" w:cs="Arial"/>
          <w:b/>
          <w:sz w:val="18"/>
          <w:szCs w:val="18"/>
          <w:lang w:val="es-MX"/>
        </w:rPr>
        <w:t>Casos en que se hará efectiva la garan</w:t>
      </w:r>
      <w:r w:rsidR="00355278" w:rsidRPr="00702F6B">
        <w:rPr>
          <w:rFonts w:ascii="Arial" w:hAnsi="Arial" w:cs="Arial"/>
          <w:b/>
          <w:sz w:val="18"/>
          <w:szCs w:val="18"/>
          <w:lang w:val="es-MX"/>
        </w:rPr>
        <w:t>tía de cumplimiento de contrato</w:t>
      </w:r>
    </w:p>
    <w:p w14:paraId="1D631B06" w14:textId="77777777" w:rsidR="004C248D" w:rsidRPr="00702F6B" w:rsidRDefault="004C248D" w:rsidP="007056BA">
      <w:pPr>
        <w:pStyle w:val="Textoindependiente3"/>
        <w:rPr>
          <w:rFonts w:cs="Arial"/>
          <w:sz w:val="18"/>
          <w:lang w:val="es-MX"/>
        </w:rPr>
      </w:pPr>
    </w:p>
    <w:p w14:paraId="7A072BEF" w14:textId="7B70AF4C" w:rsidR="00B82767" w:rsidRPr="00702F6B" w:rsidRDefault="00B82767" w:rsidP="00B82767">
      <w:pPr>
        <w:pStyle w:val="Textoindependiente3"/>
        <w:ind w:left="567"/>
        <w:rPr>
          <w:rFonts w:cs="Arial"/>
          <w:sz w:val="18"/>
          <w:lang w:val="es-MX"/>
        </w:rPr>
      </w:pPr>
      <w:r w:rsidRPr="00702F6B">
        <w:rPr>
          <w:rFonts w:cs="Arial"/>
          <w:sz w:val="18"/>
          <w:lang w:val="es-MX"/>
        </w:rPr>
        <w:t xml:space="preserve">La garantía de cumplimiento de contrato se podrá hacer efectiva por </w:t>
      </w:r>
      <w:r w:rsidRPr="00702F6B">
        <w:rPr>
          <w:rFonts w:cs="Arial"/>
          <w:b/>
          <w:bCs/>
          <w:spacing w:val="-3"/>
          <w:sz w:val="18"/>
          <w:lang w:val="es-MX"/>
        </w:rPr>
        <w:t>“</w:t>
      </w:r>
      <w:r w:rsidRPr="00702F6B">
        <w:rPr>
          <w:rFonts w:cs="Arial"/>
          <w:b/>
          <w:bCs/>
          <w:sz w:val="18"/>
          <w:lang w:val="es-MX"/>
        </w:rPr>
        <w:t xml:space="preserve">EL </w:t>
      </w:r>
      <w:proofErr w:type="spellStart"/>
      <w:r w:rsidRPr="00702F6B">
        <w:rPr>
          <w:rFonts w:cs="Arial"/>
          <w:b/>
          <w:bCs/>
          <w:sz w:val="18"/>
          <w:lang w:val="es-MX"/>
        </w:rPr>
        <w:t>INBAL</w:t>
      </w:r>
      <w:proofErr w:type="spellEnd"/>
      <w:r w:rsidRPr="00702F6B">
        <w:rPr>
          <w:rFonts w:cs="Arial"/>
          <w:b/>
          <w:bCs/>
          <w:sz w:val="18"/>
          <w:lang w:val="es-MX"/>
        </w:rPr>
        <w:t>”</w:t>
      </w:r>
      <w:r w:rsidRPr="00702F6B">
        <w:rPr>
          <w:rFonts w:cs="Arial"/>
          <w:sz w:val="18"/>
          <w:lang w:val="es-MX"/>
        </w:rPr>
        <w:t>, cuando se presente, de manera enunciativa, mas no limitativa, alguno de los siguientes casos:</w:t>
      </w:r>
    </w:p>
    <w:p w14:paraId="002D5CD9" w14:textId="77777777" w:rsidR="00B82767" w:rsidRPr="00702F6B" w:rsidRDefault="00B82767" w:rsidP="00B82767">
      <w:pPr>
        <w:pStyle w:val="Textoindependiente3"/>
        <w:rPr>
          <w:rFonts w:cs="Arial"/>
          <w:sz w:val="18"/>
          <w:lang w:val="es-MX"/>
        </w:rPr>
      </w:pPr>
    </w:p>
    <w:p w14:paraId="674FAF65" w14:textId="77777777"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t>Previa substanciación del procedimiento de rescisión.</w:t>
      </w:r>
    </w:p>
    <w:p w14:paraId="7708A93B" w14:textId="77777777" w:rsidR="00B82767" w:rsidRPr="00702F6B" w:rsidRDefault="00B82767" w:rsidP="00B82767">
      <w:pPr>
        <w:pStyle w:val="Textoindependiente3"/>
        <w:tabs>
          <w:tab w:val="left" w:pos="993"/>
        </w:tabs>
        <w:ind w:left="993" w:hanging="426"/>
        <w:rPr>
          <w:rFonts w:cs="Arial"/>
          <w:sz w:val="18"/>
          <w:lang w:val="es-MX"/>
        </w:rPr>
      </w:pPr>
    </w:p>
    <w:p w14:paraId="2251281C" w14:textId="70829999"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lastRenderedPageBreak/>
        <w:t xml:space="preserve">Cuando por causas imputables </w:t>
      </w:r>
      <w:r w:rsidR="00465C79" w:rsidRPr="00702F6B">
        <w:rPr>
          <w:rFonts w:cs="Arial"/>
          <w:sz w:val="18"/>
          <w:lang w:val="es-MX"/>
        </w:rPr>
        <w:t>el</w:t>
      </w:r>
      <w:r w:rsidRPr="00702F6B">
        <w:rPr>
          <w:rFonts w:cs="Arial"/>
          <w:sz w:val="18"/>
          <w:lang w:val="es-MX"/>
        </w:rPr>
        <w:t xml:space="preserve"> proveedor incumpla con cualquiera de las condiciones pactadas en el contrato y consecuentemente se le rescinda el mismo.</w:t>
      </w:r>
    </w:p>
    <w:p w14:paraId="1E7C6E66" w14:textId="77777777" w:rsidR="00B82767" w:rsidRPr="00702F6B" w:rsidRDefault="00B82767" w:rsidP="00B82767">
      <w:pPr>
        <w:pStyle w:val="Textoindependiente3"/>
        <w:tabs>
          <w:tab w:val="left" w:pos="993"/>
        </w:tabs>
        <w:ind w:left="993" w:hanging="426"/>
        <w:rPr>
          <w:rFonts w:cs="Arial"/>
          <w:sz w:val="18"/>
          <w:lang w:val="es-MX"/>
        </w:rPr>
      </w:pPr>
    </w:p>
    <w:p w14:paraId="26A409AF" w14:textId="77777777"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t xml:space="preserve">Cuando se haya vencido el plazo para el inicio de la vigencia del contrato y el proveedor por sí mismo o a requerimiento de </w:t>
      </w:r>
      <w:r w:rsidRPr="00702F6B">
        <w:rPr>
          <w:rFonts w:cs="Arial"/>
          <w:spacing w:val="-3"/>
          <w:sz w:val="18"/>
          <w:lang w:val="es-MX"/>
        </w:rPr>
        <w:t>“</w:t>
      </w:r>
      <w:r w:rsidRPr="00702F6B">
        <w:rPr>
          <w:rFonts w:cs="Arial"/>
          <w:sz w:val="18"/>
          <w:lang w:val="es-MX"/>
        </w:rPr>
        <w:t xml:space="preserve">EL </w:t>
      </w:r>
      <w:proofErr w:type="spellStart"/>
      <w:r w:rsidRPr="00702F6B">
        <w:rPr>
          <w:rFonts w:cs="Arial"/>
          <w:sz w:val="18"/>
          <w:lang w:val="es-MX"/>
        </w:rPr>
        <w:t>INBAL</w:t>
      </w:r>
      <w:proofErr w:type="spellEnd"/>
      <w:r w:rsidRPr="00702F6B">
        <w:rPr>
          <w:rFonts w:cs="Arial"/>
          <w:sz w:val="18"/>
          <w:lang w:val="es-MX"/>
        </w:rPr>
        <w:t xml:space="preserve">”, no sustente debidamente las razones del incumplimiento en el inicio, previo agotamiento de las penas convencionales respectivas. </w:t>
      </w:r>
    </w:p>
    <w:p w14:paraId="7E14551D" w14:textId="77777777" w:rsidR="00B82767" w:rsidRPr="00702F6B" w:rsidRDefault="00B82767" w:rsidP="00B82767">
      <w:pPr>
        <w:pStyle w:val="Textoindependiente3"/>
        <w:tabs>
          <w:tab w:val="left" w:pos="993"/>
        </w:tabs>
        <w:ind w:left="993" w:hanging="426"/>
        <w:rPr>
          <w:rFonts w:cs="Arial"/>
          <w:sz w:val="18"/>
          <w:lang w:val="es-MX"/>
        </w:rPr>
      </w:pPr>
    </w:p>
    <w:p w14:paraId="6D1231DE" w14:textId="77777777"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t>De manera inmediata por reclamo directo a la afianzadora.</w:t>
      </w:r>
    </w:p>
    <w:p w14:paraId="6E10070F" w14:textId="77777777" w:rsidR="00B82767" w:rsidRPr="00702F6B" w:rsidRDefault="00B82767" w:rsidP="00B82767">
      <w:pPr>
        <w:pStyle w:val="Textoindependiente3"/>
        <w:tabs>
          <w:tab w:val="left" w:pos="993"/>
        </w:tabs>
        <w:ind w:left="993" w:hanging="426"/>
        <w:rPr>
          <w:rFonts w:cs="Arial"/>
          <w:sz w:val="18"/>
          <w:lang w:val="es-MX"/>
        </w:rPr>
      </w:pPr>
    </w:p>
    <w:p w14:paraId="77EBBC90" w14:textId="77777777"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t>Cuando se detecten vicios ocultos o defectos en la calidad de la entrega de bienes.</w:t>
      </w:r>
    </w:p>
    <w:p w14:paraId="29ADD2BB" w14:textId="77777777" w:rsidR="00B82767" w:rsidRPr="00702F6B" w:rsidRDefault="00B82767" w:rsidP="00B82767">
      <w:pPr>
        <w:pStyle w:val="Textoindependiente3"/>
        <w:tabs>
          <w:tab w:val="left" w:pos="993"/>
        </w:tabs>
        <w:ind w:left="993" w:hanging="426"/>
        <w:rPr>
          <w:rFonts w:cs="Arial"/>
          <w:sz w:val="18"/>
          <w:lang w:val="es-MX"/>
        </w:rPr>
      </w:pPr>
    </w:p>
    <w:p w14:paraId="0C7A1180" w14:textId="77777777" w:rsidR="00B82767" w:rsidRPr="00702F6B" w:rsidRDefault="00B82767">
      <w:pPr>
        <w:pStyle w:val="Textoindependiente3"/>
        <w:numPr>
          <w:ilvl w:val="0"/>
          <w:numId w:val="86"/>
        </w:numPr>
        <w:tabs>
          <w:tab w:val="left" w:pos="993"/>
        </w:tabs>
        <w:ind w:left="993" w:hanging="426"/>
        <w:rPr>
          <w:rFonts w:cs="Arial"/>
          <w:sz w:val="18"/>
          <w:lang w:val="es-MX"/>
        </w:rPr>
      </w:pPr>
      <w:r w:rsidRPr="00702F6B">
        <w:rPr>
          <w:rFonts w:cs="Arial"/>
          <w:sz w:val="18"/>
          <w:lang w:val="es-MX"/>
        </w:rPr>
        <w:t>Cuando se realicen pagos en exceso y el proveedor no los reintegre, conforme a lo establecido en el Artículo 51 tercer párrafo de la “</w:t>
      </w:r>
      <w:proofErr w:type="spellStart"/>
      <w:r w:rsidRPr="00702F6B">
        <w:rPr>
          <w:rFonts w:cs="Arial"/>
          <w:sz w:val="18"/>
          <w:lang w:val="es-MX"/>
        </w:rPr>
        <w:t>LAASSP</w:t>
      </w:r>
      <w:proofErr w:type="spellEnd"/>
      <w:r w:rsidRPr="00702F6B">
        <w:rPr>
          <w:rFonts w:cs="Arial"/>
          <w:sz w:val="18"/>
          <w:lang w:val="es-MX"/>
        </w:rPr>
        <w:t>”.</w:t>
      </w:r>
    </w:p>
    <w:p w14:paraId="41FE0C81" w14:textId="77777777" w:rsidR="00B82767" w:rsidRPr="00702F6B"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02F6B" w:rsidRDefault="00B82767" w:rsidP="00B82767">
      <w:pPr>
        <w:pStyle w:val="Textoindependiente3"/>
        <w:ind w:left="567"/>
        <w:rPr>
          <w:rFonts w:cs="Arial"/>
          <w:sz w:val="18"/>
          <w:lang w:val="es-MX"/>
        </w:rPr>
      </w:pPr>
      <w:r w:rsidRPr="00702F6B">
        <w:rPr>
          <w:rFonts w:cs="Arial"/>
          <w:sz w:val="18"/>
          <w:lang w:val="es-MX"/>
        </w:rPr>
        <w:t>En el caso de hacer efectiva la garantía de cumplimiento, ésta se aplicará de manera proporcional por los servicios no proporcionados.</w:t>
      </w:r>
    </w:p>
    <w:p w14:paraId="3B2CE541" w14:textId="77777777" w:rsidR="00FA4D02" w:rsidRPr="00702F6B" w:rsidRDefault="00FA4D02" w:rsidP="003E15FA">
      <w:pPr>
        <w:pStyle w:val="Textoindependiente3"/>
        <w:ind w:left="142"/>
        <w:rPr>
          <w:rFonts w:cs="Arial"/>
          <w:sz w:val="18"/>
          <w:lang w:val="es-MX"/>
        </w:rPr>
      </w:pPr>
    </w:p>
    <w:p w14:paraId="4E42F034" w14:textId="74431CAE" w:rsidR="00D917ED" w:rsidRPr="00702F6B"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10" w:name="_Hlk95849088"/>
      <w:r w:rsidRPr="00702F6B">
        <w:rPr>
          <w:rFonts w:ascii="Arial" w:hAnsi="Arial" w:cs="Arial"/>
          <w:b/>
          <w:sz w:val="18"/>
          <w:szCs w:val="18"/>
          <w:lang w:val="es-MX"/>
        </w:rPr>
        <w:t>Forma de pago</w:t>
      </w:r>
    </w:p>
    <w:p w14:paraId="44936A4C" w14:textId="77777777" w:rsidR="00B222F9" w:rsidRPr="00702F6B" w:rsidRDefault="00B222F9" w:rsidP="003E15FA">
      <w:pPr>
        <w:tabs>
          <w:tab w:val="left" w:pos="567"/>
        </w:tabs>
        <w:jc w:val="both"/>
        <w:rPr>
          <w:rFonts w:ascii="Arial" w:hAnsi="Arial" w:cs="Arial"/>
          <w:sz w:val="18"/>
          <w:szCs w:val="18"/>
          <w:lang w:val="es-MX"/>
        </w:rPr>
      </w:pPr>
      <w:bookmarkStart w:id="11" w:name="_Hlk488231059"/>
    </w:p>
    <w:bookmarkEnd w:id="10"/>
    <w:bookmarkEnd w:id="11"/>
    <w:p w14:paraId="63E54DC4" w14:textId="7E30ABDB" w:rsidR="004D362E" w:rsidRPr="00702F6B" w:rsidRDefault="004D362E" w:rsidP="004D362E">
      <w:pPr>
        <w:pStyle w:val="Default"/>
        <w:ind w:left="567"/>
        <w:jc w:val="both"/>
        <w:rPr>
          <w:color w:val="auto"/>
          <w:sz w:val="18"/>
          <w:szCs w:val="18"/>
          <w:lang w:val="es-MX"/>
        </w:rPr>
      </w:pPr>
      <w:r w:rsidRPr="00702F6B">
        <w:rPr>
          <w:color w:val="auto"/>
          <w:sz w:val="18"/>
          <w:szCs w:val="18"/>
          <w:lang w:val="es-MX"/>
        </w:rPr>
        <w:t xml:space="preserve">El pago correspondiente al arrendamiento de licencias de software objeto del presente procedimiento, se realizará en una sola exhibición dentro de los veinte días posteriores a la presentación de la factura que será en los primeros cinco días hábiles de cada mes, previa aceptación de licencias y activación de las cuentas. la factura se entregará en las oficinas de la dirección de servicios informáticos, a través del administrador del contrato, sita en avenida </w:t>
      </w:r>
      <w:r w:rsidR="00F505AF" w:rsidRPr="00702F6B">
        <w:rPr>
          <w:color w:val="auto"/>
          <w:sz w:val="18"/>
          <w:szCs w:val="18"/>
          <w:lang w:val="es-MX"/>
        </w:rPr>
        <w:t>Juárez</w:t>
      </w:r>
      <w:r w:rsidRPr="00702F6B">
        <w:rPr>
          <w:color w:val="auto"/>
          <w:sz w:val="18"/>
          <w:szCs w:val="18"/>
          <w:lang w:val="es-MX"/>
        </w:rPr>
        <w:t xml:space="preserve"> número 101, piso 22, colonia centro histórico, </w:t>
      </w:r>
      <w:r w:rsidR="00F505AF" w:rsidRPr="00702F6B">
        <w:rPr>
          <w:color w:val="auto"/>
          <w:sz w:val="18"/>
          <w:szCs w:val="18"/>
          <w:lang w:val="es-MX"/>
        </w:rPr>
        <w:t>C.P</w:t>
      </w:r>
      <w:r w:rsidRPr="00702F6B">
        <w:rPr>
          <w:color w:val="auto"/>
          <w:sz w:val="18"/>
          <w:szCs w:val="18"/>
          <w:lang w:val="es-MX"/>
        </w:rPr>
        <w:t xml:space="preserve">. 06040, alcaldía </w:t>
      </w:r>
      <w:r w:rsidR="000E6E3A" w:rsidRPr="00702F6B">
        <w:rPr>
          <w:color w:val="auto"/>
          <w:sz w:val="18"/>
          <w:szCs w:val="18"/>
          <w:lang w:val="es-MX"/>
        </w:rPr>
        <w:t>Cuauhtémoc</w:t>
      </w:r>
      <w:r w:rsidRPr="00702F6B">
        <w:rPr>
          <w:color w:val="auto"/>
          <w:sz w:val="18"/>
          <w:szCs w:val="18"/>
          <w:lang w:val="es-MX"/>
        </w:rPr>
        <w:t xml:space="preserve">, </w:t>
      </w:r>
      <w:r w:rsidR="000E6E3A" w:rsidRPr="00702F6B">
        <w:rPr>
          <w:color w:val="auto"/>
          <w:sz w:val="18"/>
          <w:szCs w:val="18"/>
          <w:lang w:val="es-MX"/>
        </w:rPr>
        <w:t>C</w:t>
      </w:r>
      <w:r w:rsidRPr="00702F6B">
        <w:rPr>
          <w:color w:val="auto"/>
          <w:sz w:val="18"/>
          <w:szCs w:val="18"/>
          <w:lang w:val="es-MX"/>
        </w:rPr>
        <w:t xml:space="preserve">iudad de </w:t>
      </w:r>
      <w:r w:rsidR="000E6E3A" w:rsidRPr="00702F6B">
        <w:rPr>
          <w:color w:val="auto"/>
          <w:sz w:val="18"/>
          <w:szCs w:val="18"/>
          <w:lang w:val="es-MX"/>
        </w:rPr>
        <w:t>México</w:t>
      </w:r>
      <w:r w:rsidRPr="00702F6B">
        <w:rPr>
          <w:color w:val="auto"/>
          <w:sz w:val="18"/>
          <w:szCs w:val="18"/>
          <w:lang w:val="es-MX"/>
        </w:rPr>
        <w:t xml:space="preserve">, de lunes a viernes, en un horario de 10:00 a 16:00 </w:t>
      </w:r>
      <w:proofErr w:type="spellStart"/>
      <w:r w:rsidRPr="00702F6B">
        <w:rPr>
          <w:color w:val="auto"/>
          <w:sz w:val="18"/>
          <w:szCs w:val="18"/>
          <w:lang w:val="es-MX"/>
        </w:rPr>
        <w:t>hrs</w:t>
      </w:r>
      <w:proofErr w:type="spellEnd"/>
      <w:r w:rsidRPr="00702F6B">
        <w:rPr>
          <w:color w:val="auto"/>
          <w:sz w:val="18"/>
          <w:szCs w:val="18"/>
          <w:lang w:val="es-MX"/>
        </w:rPr>
        <w:t>; en los supuestos por contingencias que imposibiliten la entrega física al correo electrónico dsi@inba.gob.mx, para tal efecto el proveedor deberá, sin excepción alguna, presentar la documentación consistente en:</w:t>
      </w:r>
    </w:p>
    <w:p w14:paraId="28C619B8" w14:textId="77777777" w:rsidR="004D362E" w:rsidRPr="00702F6B" w:rsidRDefault="004D362E" w:rsidP="004D362E">
      <w:pPr>
        <w:pStyle w:val="Default"/>
        <w:ind w:left="567"/>
        <w:jc w:val="both"/>
        <w:rPr>
          <w:color w:val="auto"/>
          <w:sz w:val="18"/>
          <w:szCs w:val="18"/>
          <w:lang w:val="es-MX"/>
        </w:rPr>
      </w:pPr>
    </w:p>
    <w:p w14:paraId="6EE53B41" w14:textId="069FD4C9" w:rsidR="004D362E" w:rsidRPr="00702F6B" w:rsidRDefault="004D362E" w:rsidP="004D362E">
      <w:pPr>
        <w:pStyle w:val="Default"/>
        <w:ind w:left="567"/>
        <w:jc w:val="both"/>
        <w:rPr>
          <w:color w:val="auto"/>
          <w:sz w:val="18"/>
          <w:szCs w:val="18"/>
          <w:lang w:val="es-MX"/>
        </w:rPr>
      </w:pPr>
      <w:r w:rsidRPr="00702F6B">
        <w:rPr>
          <w:color w:val="auto"/>
          <w:sz w:val="18"/>
          <w:szCs w:val="18"/>
          <w:lang w:val="es-MX"/>
        </w:rPr>
        <w:t>•</w:t>
      </w:r>
      <w:r w:rsidRPr="00702F6B">
        <w:rPr>
          <w:color w:val="auto"/>
          <w:sz w:val="18"/>
          <w:szCs w:val="18"/>
          <w:lang w:val="es-MX"/>
        </w:rPr>
        <w:tab/>
      </w:r>
      <w:r w:rsidR="000E6E3A" w:rsidRPr="00702F6B">
        <w:rPr>
          <w:color w:val="auto"/>
          <w:sz w:val="18"/>
          <w:szCs w:val="18"/>
          <w:lang w:val="es-MX"/>
        </w:rPr>
        <w:t>O</w:t>
      </w:r>
      <w:r w:rsidRPr="00702F6B">
        <w:rPr>
          <w:color w:val="auto"/>
          <w:sz w:val="18"/>
          <w:szCs w:val="18"/>
          <w:lang w:val="es-MX"/>
        </w:rPr>
        <w:t xml:space="preserve">pinión de cumplimiento (formato 32-d) en materia de </w:t>
      </w:r>
      <w:r w:rsidR="000E6E3A" w:rsidRPr="00702F6B">
        <w:rPr>
          <w:color w:val="auto"/>
          <w:sz w:val="18"/>
          <w:szCs w:val="18"/>
          <w:lang w:val="es-MX"/>
        </w:rPr>
        <w:t xml:space="preserve">IMSS, SAT </w:t>
      </w:r>
      <w:r w:rsidRPr="00702F6B">
        <w:rPr>
          <w:color w:val="auto"/>
          <w:sz w:val="18"/>
          <w:szCs w:val="18"/>
          <w:lang w:val="es-MX"/>
        </w:rPr>
        <w:t xml:space="preserve">e </w:t>
      </w:r>
      <w:r w:rsidR="000E6E3A" w:rsidRPr="00702F6B">
        <w:rPr>
          <w:color w:val="auto"/>
          <w:sz w:val="18"/>
          <w:szCs w:val="18"/>
          <w:lang w:val="es-MX"/>
        </w:rPr>
        <w:t>INFONAVIT,</w:t>
      </w:r>
      <w:r w:rsidRPr="00702F6B">
        <w:rPr>
          <w:color w:val="auto"/>
          <w:sz w:val="18"/>
          <w:szCs w:val="18"/>
          <w:lang w:val="es-MX"/>
        </w:rPr>
        <w:t xml:space="preserve"> en sentido positivo y con la misma fecha de emisión que la versión impresa de la </w:t>
      </w:r>
      <w:r w:rsidR="000E6E3A" w:rsidRPr="00702F6B">
        <w:rPr>
          <w:color w:val="auto"/>
          <w:sz w:val="18"/>
          <w:szCs w:val="18"/>
          <w:lang w:val="es-MX"/>
        </w:rPr>
        <w:t>CFDI</w:t>
      </w:r>
      <w:r w:rsidRPr="00702F6B">
        <w:rPr>
          <w:color w:val="auto"/>
          <w:sz w:val="18"/>
          <w:szCs w:val="18"/>
          <w:lang w:val="es-MX"/>
        </w:rPr>
        <w:t>.</w:t>
      </w:r>
    </w:p>
    <w:p w14:paraId="5366F851" w14:textId="77777777" w:rsidR="000E6E3A" w:rsidRPr="00702F6B" w:rsidRDefault="000E6E3A" w:rsidP="004D362E">
      <w:pPr>
        <w:pStyle w:val="Default"/>
        <w:ind w:left="567"/>
        <w:jc w:val="both"/>
        <w:rPr>
          <w:color w:val="auto"/>
          <w:sz w:val="18"/>
          <w:szCs w:val="18"/>
          <w:lang w:val="es-MX"/>
        </w:rPr>
      </w:pPr>
    </w:p>
    <w:p w14:paraId="6B1F31C2" w14:textId="36317CE9" w:rsidR="004D362E" w:rsidRPr="00702F6B" w:rsidRDefault="004D362E" w:rsidP="004D362E">
      <w:pPr>
        <w:pStyle w:val="Default"/>
        <w:ind w:left="567"/>
        <w:jc w:val="both"/>
        <w:rPr>
          <w:color w:val="auto"/>
          <w:sz w:val="18"/>
          <w:szCs w:val="18"/>
          <w:lang w:val="es-MX"/>
        </w:rPr>
      </w:pPr>
      <w:r w:rsidRPr="00702F6B">
        <w:rPr>
          <w:color w:val="auto"/>
          <w:sz w:val="18"/>
          <w:szCs w:val="18"/>
          <w:lang w:val="es-MX"/>
        </w:rPr>
        <w:t>•</w:t>
      </w:r>
      <w:r w:rsidRPr="00702F6B">
        <w:rPr>
          <w:color w:val="auto"/>
          <w:sz w:val="18"/>
          <w:szCs w:val="18"/>
          <w:lang w:val="es-MX"/>
        </w:rPr>
        <w:tab/>
      </w:r>
      <w:r w:rsidR="000E6E3A" w:rsidRPr="00702F6B">
        <w:rPr>
          <w:color w:val="auto"/>
          <w:sz w:val="18"/>
          <w:szCs w:val="18"/>
          <w:lang w:val="es-MX"/>
        </w:rPr>
        <w:t>C</w:t>
      </w:r>
      <w:r w:rsidRPr="00702F6B">
        <w:rPr>
          <w:color w:val="auto"/>
          <w:sz w:val="18"/>
          <w:szCs w:val="18"/>
          <w:lang w:val="es-MX"/>
        </w:rPr>
        <w:t>opia de la fianza o garantía de cumplimiento de contrato.</w:t>
      </w:r>
    </w:p>
    <w:p w14:paraId="32675AD7" w14:textId="77777777" w:rsidR="000E6E3A" w:rsidRPr="00702F6B" w:rsidRDefault="000E6E3A" w:rsidP="004D362E">
      <w:pPr>
        <w:pStyle w:val="Default"/>
        <w:ind w:left="567"/>
        <w:jc w:val="both"/>
        <w:rPr>
          <w:color w:val="auto"/>
          <w:sz w:val="18"/>
          <w:szCs w:val="18"/>
          <w:lang w:val="es-MX"/>
        </w:rPr>
      </w:pPr>
    </w:p>
    <w:p w14:paraId="26C4D724" w14:textId="29ECCE42" w:rsidR="004D362E" w:rsidRPr="00702F6B" w:rsidRDefault="004D362E" w:rsidP="004D362E">
      <w:pPr>
        <w:pStyle w:val="Default"/>
        <w:ind w:left="567"/>
        <w:jc w:val="both"/>
        <w:rPr>
          <w:color w:val="auto"/>
          <w:sz w:val="18"/>
          <w:szCs w:val="18"/>
          <w:lang w:val="es-MX"/>
        </w:rPr>
      </w:pPr>
      <w:r w:rsidRPr="00702F6B">
        <w:rPr>
          <w:color w:val="auto"/>
          <w:sz w:val="18"/>
          <w:szCs w:val="18"/>
          <w:lang w:val="es-MX"/>
        </w:rPr>
        <w:t>•</w:t>
      </w:r>
      <w:r w:rsidRPr="00702F6B">
        <w:rPr>
          <w:color w:val="auto"/>
          <w:sz w:val="18"/>
          <w:szCs w:val="18"/>
          <w:lang w:val="es-MX"/>
        </w:rPr>
        <w:tab/>
      </w:r>
      <w:r w:rsidR="000E6E3A" w:rsidRPr="00702F6B">
        <w:rPr>
          <w:color w:val="auto"/>
          <w:sz w:val="18"/>
          <w:szCs w:val="18"/>
          <w:lang w:val="es-MX"/>
        </w:rPr>
        <w:t>C</w:t>
      </w:r>
      <w:r w:rsidRPr="00702F6B">
        <w:rPr>
          <w:color w:val="auto"/>
          <w:sz w:val="18"/>
          <w:szCs w:val="18"/>
          <w:lang w:val="es-MX"/>
        </w:rPr>
        <w:t>arta de entrega de acuerdo al numeral 3 “condiciones de entrega”.</w:t>
      </w:r>
    </w:p>
    <w:p w14:paraId="31187350" w14:textId="77777777" w:rsidR="000E6E3A" w:rsidRPr="00702F6B" w:rsidRDefault="000E6E3A" w:rsidP="004D362E">
      <w:pPr>
        <w:pStyle w:val="Default"/>
        <w:ind w:left="567"/>
        <w:jc w:val="both"/>
        <w:rPr>
          <w:color w:val="auto"/>
          <w:sz w:val="18"/>
          <w:szCs w:val="18"/>
          <w:lang w:val="es-MX"/>
        </w:rPr>
      </w:pPr>
    </w:p>
    <w:p w14:paraId="687E36B3" w14:textId="5BE90196" w:rsidR="004D362E" w:rsidRPr="00702F6B" w:rsidRDefault="004D362E" w:rsidP="004D362E">
      <w:pPr>
        <w:pStyle w:val="Default"/>
        <w:ind w:left="567"/>
        <w:jc w:val="both"/>
        <w:rPr>
          <w:color w:val="auto"/>
          <w:sz w:val="18"/>
          <w:szCs w:val="18"/>
          <w:lang w:val="es-MX"/>
        </w:rPr>
      </w:pPr>
      <w:r w:rsidRPr="00702F6B">
        <w:rPr>
          <w:color w:val="auto"/>
          <w:sz w:val="18"/>
          <w:szCs w:val="18"/>
          <w:lang w:val="es-MX"/>
        </w:rPr>
        <w:t>•</w:t>
      </w:r>
      <w:r w:rsidRPr="00702F6B">
        <w:rPr>
          <w:color w:val="auto"/>
          <w:sz w:val="18"/>
          <w:szCs w:val="18"/>
          <w:lang w:val="es-MX"/>
        </w:rPr>
        <w:tab/>
      </w:r>
      <w:r w:rsidR="000E6E3A" w:rsidRPr="00702F6B">
        <w:rPr>
          <w:color w:val="auto"/>
          <w:sz w:val="18"/>
          <w:szCs w:val="18"/>
          <w:lang w:val="es-MX"/>
        </w:rPr>
        <w:t>L</w:t>
      </w:r>
      <w:r w:rsidRPr="00702F6B">
        <w:rPr>
          <w:color w:val="auto"/>
          <w:sz w:val="18"/>
          <w:szCs w:val="18"/>
          <w:lang w:val="es-MX"/>
        </w:rPr>
        <w:t xml:space="preserve">a factura debe señalar la descripción de los servicios, cantidad, unidad, precio unitario y   total, desglosando el </w:t>
      </w:r>
      <w:r w:rsidR="000E6E3A" w:rsidRPr="00702F6B">
        <w:rPr>
          <w:color w:val="auto"/>
          <w:sz w:val="18"/>
          <w:szCs w:val="18"/>
          <w:lang w:val="es-MX"/>
        </w:rPr>
        <w:t>IVA</w:t>
      </w:r>
      <w:r w:rsidRPr="00702F6B">
        <w:rPr>
          <w:color w:val="auto"/>
          <w:sz w:val="18"/>
          <w:szCs w:val="18"/>
          <w:lang w:val="es-MX"/>
        </w:rPr>
        <w:t xml:space="preserve">, no. del instrumento jurídico y la razón social, </w:t>
      </w:r>
      <w:r w:rsidR="00F505AF" w:rsidRPr="00702F6B">
        <w:rPr>
          <w:color w:val="auto"/>
          <w:sz w:val="18"/>
          <w:szCs w:val="18"/>
          <w:lang w:val="es-MX"/>
        </w:rPr>
        <w:t xml:space="preserve">XML </w:t>
      </w:r>
      <w:r w:rsidR="000E6E3A" w:rsidRPr="00702F6B">
        <w:rPr>
          <w:color w:val="auto"/>
          <w:sz w:val="18"/>
          <w:szCs w:val="18"/>
          <w:lang w:val="es-MX"/>
        </w:rPr>
        <w:t xml:space="preserve"> y </w:t>
      </w:r>
      <w:r w:rsidRPr="00702F6B">
        <w:rPr>
          <w:color w:val="auto"/>
          <w:sz w:val="18"/>
          <w:szCs w:val="18"/>
          <w:lang w:val="es-MX"/>
        </w:rPr>
        <w:t>validación fiscal, así mismo debe entregar, orden de servicio o suministro, acta de recepción del servicio firmado por el administrador del centro de trabajo, evidencia fotográfica.</w:t>
      </w:r>
    </w:p>
    <w:p w14:paraId="641EEC61" w14:textId="77777777" w:rsidR="000E6E3A" w:rsidRPr="00702F6B" w:rsidRDefault="000E6E3A" w:rsidP="004D362E">
      <w:pPr>
        <w:pStyle w:val="Default"/>
        <w:ind w:left="567"/>
        <w:jc w:val="both"/>
        <w:rPr>
          <w:color w:val="auto"/>
          <w:sz w:val="18"/>
          <w:szCs w:val="18"/>
          <w:lang w:val="es-MX"/>
        </w:rPr>
      </w:pPr>
    </w:p>
    <w:p w14:paraId="4D055AD3" w14:textId="5EC93EA1" w:rsidR="004D362E" w:rsidRPr="00702F6B" w:rsidRDefault="004D362E" w:rsidP="004D362E">
      <w:pPr>
        <w:pStyle w:val="Default"/>
        <w:ind w:left="567"/>
        <w:jc w:val="both"/>
        <w:rPr>
          <w:color w:val="auto"/>
          <w:sz w:val="18"/>
          <w:szCs w:val="18"/>
          <w:lang w:val="es-MX"/>
        </w:rPr>
      </w:pPr>
      <w:r w:rsidRPr="00702F6B">
        <w:rPr>
          <w:color w:val="auto"/>
          <w:sz w:val="18"/>
          <w:szCs w:val="18"/>
          <w:lang w:val="es-MX"/>
        </w:rPr>
        <w:t>•</w:t>
      </w:r>
      <w:r w:rsidRPr="00702F6B">
        <w:rPr>
          <w:color w:val="auto"/>
          <w:sz w:val="18"/>
          <w:szCs w:val="18"/>
          <w:lang w:val="es-MX"/>
        </w:rPr>
        <w:tab/>
      </w:r>
      <w:r w:rsidR="000E6E3A" w:rsidRPr="00702F6B">
        <w:rPr>
          <w:color w:val="auto"/>
          <w:sz w:val="18"/>
          <w:szCs w:val="18"/>
          <w:lang w:val="es-MX"/>
        </w:rPr>
        <w:t>C</w:t>
      </w:r>
      <w:r w:rsidRPr="00702F6B">
        <w:rPr>
          <w:color w:val="auto"/>
          <w:sz w:val="18"/>
          <w:szCs w:val="18"/>
          <w:lang w:val="es-MX"/>
        </w:rPr>
        <w:t>uando se apliquen penalizaciones, se debe anexar cheque a favor de la tesorería de la federación o en el caso de deducciones el proveedor entregará una nota de crédito para aplicar descuento en el pago de la factura.</w:t>
      </w:r>
    </w:p>
    <w:p w14:paraId="617A3CC6" w14:textId="77777777" w:rsidR="004D362E" w:rsidRPr="00702F6B" w:rsidRDefault="004D362E" w:rsidP="004D362E">
      <w:pPr>
        <w:pStyle w:val="Default"/>
        <w:ind w:left="567"/>
        <w:jc w:val="both"/>
        <w:rPr>
          <w:color w:val="auto"/>
          <w:sz w:val="18"/>
          <w:szCs w:val="18"/>
          <w:lang w:val="es-MX"/>
        </w:rPr>
      </w:pPr>
    </w:p>
    <w:p w14:paraId="297A55E4" w14:textId="1993D105" w:rsidR="004D362E" w:rsidRPr="00702F6B" w:rsidRDefault="000E6E3A" w:rsidP="004D362E">
      <w:pPr>
        <w:pStyle w:val="Default"/>
        <w:ind w:left="567"/>
        <w:jc w:val="both"/>
        <w:rPr>
          <w:color w:val="auto"/>
          <w:sz w:val="18"/>
          <w:szCs w:val="18"/>
          <w:lang w:val="es-MX"/>
        </w:rPr>
      </w:pPr>
      <w:r w:rsidRPr="00702F6B">
        <w:rPr>
          <w:color w:val="auto"/>
          <w:sz w:val="18"/>
          <w:szCs w:val="18"/>
          <w:lang w:val="es-MX"/>
        </w:rPr>
        <w:t>L</w:t>
      </w:r>
      <w:r w:rsidR="004D362E" w:rsidRPr="00702F6B">
        <w:rPr>
          <w:color w:val="auto"/>
          <w:sz w:val="18"/>
          <w:szCs w:val="18"/>
          <w:lang w:val="es-MX"/>
        </w:rPr>
        <w:t>os pagos se realizarán en moneda nacional, previa instrucción de pago que efectúe “</w:t>
      </w:r>
      <w:r w:rsidRPr="00702F6B">
        <w:rPr>
          <w:color w:val="auto"/>
          <w:sz w:val="18"/>
          <w:szCs w:val="18"/>
          <w:lang w:val="es-MX"/>
        </w:rPr>
        <w:t xml:space="preserve">EL </w:t>
      </w:r>
      <w:proofErr w:type="spellStart"/>
      <w:r w:rsidRPr="00702F6B">
        <w:rPr>
          <w:color w:val="auto"/>
          <w:sz w:val="18"/>
          <w:szCs w:val="18"/>
          <w:lang w:val="es-MX"/>
        </w:rPr>
        <w:t>INBAL</w:t>
      </w:r>
      <w:proofErr w:type="spellEnd"/>
      <w:r w:rsidRPr="00702F6B">
        <w:rPr>
          <w:color w:val="auto"/>
          <w:sz w:val="18"/>
          <w:szCs w:val="18"/>
          <w:lang w:val="es-MX"/>
        </w:rPr>
        <w:t xml:space="preserve">” </w:t>
      </w:r>
      <w:r w:rsidR="004D362E" w:rsidRPr="00702F6B">
        <w:rPr>
          <w:color w:val="auto"/>
          <w:sz w:val="18"/>
          <w:szCs w:val="18"/>
          <w:lang w:val="es-MX"/>
        </w:rPr>
        <w:t xml:space="preserve">a la </w:t>
      </w:r>
      <w:r w:rsidRPr="00702F6B">
        <w:rPr>
          <w:color w:val="auto"/>
          <w:sz w:val="18"/>
          <w:szCs w:val="18"/>
          <w:lang w:val="es-MX"/>
        </w:rPr>
        <w:t>T</w:t>
      </w:r>
      <w:r w:rsidR="004D362E" w:rsidRPr="00702F6B">
        <w:rPr>
          <w:color w:val="auto"/>
          <w:sz w:val="18"/>
          <w:szCs w:val="18"/>
          <w:lang w:val="es-MX"/>
        </w:rPr>
        <w:t xml:space="preserve">esorería de la </w:t>
      </w:r>
      <w:r w:rsidRPr="00702F6B">
        <w:rPr>
          <w:color w:val="auto"/>
          <w:sz w:val="18"/>
          <w:szCs w:val="18"/>
          <w:lang w:val="es-MX"/>
        </w:rPr>
        <w:t>F</w:t>
      </w:r>
      <w:r w:rsidR="004D362E" w:rsidRPr="00702F6B">
        <w:rPr>
          <w:color w:val="auto"/>
          <w:sz w:val="18"/>
          <w:szCs w:val="18"/>
          <w:lang w:val="es-MX"/>
        </w:rPr>
        <w:t xml:space="preserve">ederación, mediante transferencia bancaria a la cuenta que para tal efecto señale el proveedor(es), a través del </w:t>
      </w:r>
      <w:r w:rsidRPr="00702F6B">
        <w:rPr>
          <w:color w:val="auto"/>
          <w:sz w:val="18"/>
          <w:szCs w:val="18"/>
          <w:lang w:val="es-MX"/>
        </w:rPr>
        <w:t>S</w:t>
      </w:r>
      <w:r w:rsidR="004D362E" w:rsidRPr="00702F6B">
        <w:rPr>
          <w:color w:val="auto"/>
          <w:sz w:val="18"/>
          <w:szCs w:val="18"/>
          <w:lang w:val="es-MX"/>
        </w:rPr>
        <w:t xml:space="preserve">istema </w:t>
      </w:r>
      <w:r w:rsidRPr="00702F6B">
        <w:rPr>
          <w:color w:val="auto"/>
          <w:sz w:val="18"/>
          <w:szCs w:val="18"/>
          <w:lang w:val="es-MX"/>
        </w:rPr>
        <w:t>I</w:t>
      </w:r>
      <w:r w:rsidR="004D362E" w:rsidRPr="00702F6B">
        <w:rPr>
          <w:color w:val="auto"/>
          <w:sz w:val="18"/>
          <w:szCs w:val="18"/>
          <w:lang w:val="es-MX"/>
        </w:rPr>
        <w:t xml:space="preserve">ntegral de </w:t>
      </w:r>
      <w:r w:rsidRPr="00702F6B">
        <w:rPr>
          <w:color w:val="auto"/>
          <w:sz w:val="18"/>
          <w:szCs w:val="18"/>
          <w:lang w:val="es-MX"/>
        </w:rPr>
        <w:t>A</w:t>
      </w:r>
      <w:r w:rsidR="004D362E" w:rsidRPr="00702F6B">
        <w:rPr>
          <w:color w:val="auto"/>
          <w:sz w:val="18"/>
          <w:szCs w:val="18"/>
          <w:lang w:val="es-MX"/>
        </w:rPr>
        <w:t xml:space="preserve">dministración </w:t>
      </w:r>
      <w:r w:rsidRPr="00702F6B">
        <w:rPr>
          <w:color w:val="auto"/>
          <w:sz w:val="18"/>
          <w:szCs w:val="18"/>
          <w:lang w:val="es-MX"/>
        </w:rPr>
        <w:t>F</w:t>
      </w:r>
      <w:r w:rsidR="004D362E" w:rsidRPr="00702F6B">
        <w:rPr>
          <w:color w:val="auto"/>
          <w:sz w:val="18"/>
          <w:szCs w:val="18"/>
          <w:lang w:val="es-MX"/>
        </w:rPr>
        <w:t xml:space="preserve">inanciera </w:t>
      </w:r>
      <w:r w:rsidRPr="00702F6B">
        <w:rPr>
          <w:color w:val="auto"/>
          <w:sz w:val="18"/>
          <w:szCs w:val="18"/>
          <w:lang w:val="es-MX"/>
        </w:rPr>
        <w:t>F</w:t>
      </w:r>
      <w:r w:rsidR="004D362E" w:rsidRPr="00702F6B">
        <w:rPr>
          <w:color w:val="auto"/>
          <w:sz w:val="18"/>
          <w:szCs w:val="18"/>
          <w:lang w:val="es-MX"/>
        </w:rPr>
        <w:t>ederal (</w:t>
      </w:r>
      <w:proofErr w:type="spellStart"/>
      <w:r w:rsidRPr="00702F6B">
        <w:rPr>
          <w:color w:val="auto"/>
          <w:sz w:val="18"/>
          <w:szCs w:val="18"/>
          <w:lang w:val="es-MX"/>
        </w:rPr>
        <w:t>SIAFF</w:t>
      </w:r>
      <w:proofErr w:type="spellEnd"/>
      <w:r w:rsidRPr="00702F6B">
        <w:rPr>
          <w:color w:val="auto"/>
          <w:sz w:val="18"/>
          <w:szCs w:val="18"/>
          <w:lang w:val="es-MX"/>
        </w:rPr>
        <w:t>)</w:t>
      </w:r>
      <w:r w:rsidR="004D362E" w:rsidRPr="00702F6B">
        <w:rPr>
          <w:color w:val="auto"/>
          <w:sz w:val="18"/>
          <w:szCs w:val="18"/>
          <w:lang w:val="es-MX"/>
        </w:rPr>
        <w:t xml:space="preserve"> que opera la </w:t>
      </w:r>
      <w:r w:rsidRPr="00702F6B">
        <w:rPr>
          <w:color w:val="auto"/>
          <w:sz w:val="18"/>
          <w:szCs w:val="18"/>
          <w:lang w:val="es-MX"/>
        </w:rPr>
        <w:t>T</w:t>
      </w:r>
      <w:r w:rsidR="004D362E" w:rsidRPr="00702F6B">
        <w:rPr>
          <w:color w:val="auto"/>
          <w:sz w:val="18"/>
          <w:szCs w:val="18"/>
          <w:lang w:val="es-MX"/>
        </w:rPr>
        <w:t xml:space="preserve">esorería de la </w:t>
      </w:r>
      <w:r w:rsidRPr="00702F6B">
        <w:rPr>
          <w:color w:val="auto"/>
          <w:sz w:val="18"/>
          <w:szCs w:val="18"/>
          <w:lang w:val="es-MX"/>
        </w:rPr>
        <w:t>F</w:t>
      </w:r>
      <w:r w:rsidR="004D362E" w:rsidRPr="00702F6B">
        <w:rPr>
          <w:color w:val="auto"/>
          <w:sz w:val="18"/>
          <w:szCs w:val="18"/>
          <w:lang w:val="es-MX"/>
        </w:rPr>
        <w:t>ederación.</w:t>
      </w:r>
    </w:p>
    <w:p w14:paraId="2806CE29" w14:textId="77777777" w:rsidR="00F505AF" w:rsidRPr="00702F6B" w:rsidRDefault="00F505AF" w:rsidP="004D362E">
      <w:pPr>
        <w:pStyle w:val="Default"/>
        <w:ind w:left="567"/>
        <w:jc w:val="both"/>
        <w:rPr>
          <w:color w:val="auto"/>
          <w:sz w:val="18"/>
          <w:szCs w:val="18"/>
          <w:lang w:val="es-MX"/>
        </w:rPr>
      </w:pPr>
    </w:p>
    <w:p w14:paraId="553DDD20" w14:textId="58DE4E76" w:rsidR="004D362E" w:rsidRPr="00702F6B" w:rsidRDefault="00F505AF" w:rsidP="004D362E">
      <w:pPr>
        <w:pStyle w:val="Default"/>
        <w:ind w:left="567"/>
        <w:jc w:val="both"/>
        <w:rPr>
          <w:color w:val="auto"/>
          <w:sz w:val="18"/>
          <w:szCs w:val="18"/>
          <w:lang w:val="es-MX"/>
        </w:rPr>
      </w:pPr>
      <w:r w:rsidRPr="00702F6B">
        <w:rPr>
          <w:color w:val="auto"/>
          <w:sz w:val="18"/>
          <w:szCs w:val="18"/>
          <w:lang w:val="es-MX"/>
        </w:rPr>
        <w:t>E</w:t>
      </w:r>
      <w:r w:rsidR="004D362E" w:rsidRPr="00702F6B">
        <w:rPr>
          <w:color w:val="auto"/>
          <w:sz w:val="18"/>
          <w:szCs w:val="18"/>
          <w:lang w:val="es-MX"/>
        </w:rPr>
        <w:t>n caso de que la factura y/o recibo entregado por el proveedor(es) para su pago, presente errores o deficiencias, “</w:t>
      </w:r>
      <w:r w:rsidR="000E6E3A" w:rsidRPr="00702F6B">
        <w:rPr>
          <w:color w:val="auto"/>
          <w:sz w:val="18"/>
          <w:szCs w:val="18"/>
          <w:lang w:val="es-MX"/>
        </w:rPr>
        <w:t xml:space="preserve">EL </w:t>
      </w:r>
      <w:proofErr w:type="spellStart"/>
      <w:r w:rsidR="000E6E3A" w:rsidRPr="00702F6B">
        <w:rPr>
          <w:color w:val="auto"/>
          <w:sz w:val="18"/>
          <w:szCs w:val="18"/>
          <w:lang w:val="es-MX"/>
        </w:rPr>
        <w:t>INBAL</w:t>
      </w:r>
      <w:proofErr w:type="spellEnd"/>
      <w:r w:rsidR="004D362E" w:rsidRPr="00702F6B">
        <w:rPr>
          <w:color w:val="auto"/>
          <w:sz w:val="18"/>
          <w:szCs w:val="18"/>
          <w:lang w:val="es-MX"/>
        </w:rPr>
        <w:t xml:space="preserve">”,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w:t>
      </w:r>
      <w:proofErr w:type="spellStart"/>
      <w:r w:rsidR="000E6E3A" w:rsidRPr="00702F6B">
        <w:rPr>
          <w:color w:val="auto"/>
          <w:sz w:val="18"/>
          <w:szCs w:val="18"/>
          <w:lang w:val="es-MX"/>
        </w:rPr>
        <w:t>LAASSP</w:t>
      </w:r>
      <w:proofErr w:type="spellEnd"/>
      <w:r w:rsidR="000E6E3A" w:rsidRPr="00702F6B">
        <w:rPr>
          <w:color w:val="auto"/>
          <w:sz w:val="18"/>
          <w:szCs w:val="18"/>
          <w:lang w:val="es-MX"/>
        </w:rPr>
        <w:t>.</w:t>
      </w:r>
    </w:p>
    <w:p w14:paraId="07850AA2" w14:textId="77777777" w:rsidR="000E6E3A" w:rsidRPr="00702F6B" w:rsidRDefault="000E6E3A" w:rsidP="004D362E">
      <w:pPr>
        <w:pStyle w:val="Default"/>
        <w:ind w:left="567"/>
        <w:jc w:val="both"/>
        <w:rPr>
          <w:color w:val="auto"/>
          <w:sz w:val="18"/>
          <w:szCs w:val="18"/>
          <w:lang w:val="es-MX"/>
        </w:rPr>
      </w:pPr>
    </w:p>
    <w:p w14:paraId="4158F189" w14:textId="5002F6AB" w:rsidR="004D362E" w:rsidRPr="00702F6B" w:rsidRDefault="000E6E3A" w:rsidP="004D362E">
      <w:pPr>
        <w:pStyle w:val="Default"/>
        <w:ind w:left="567"/>
        <w:jc w:val="both"/>
        <w:rPr>
          <w:color w:val="auto"/>
          <w:sz w:val="18"/>
          <w:szCs w:val="18"/>
          <w:lang w:val="es-MX"/>
        </w:rPr>
      </w:pPr>
      <w:r w:rsidRPr="00702F6B">
        <w:rPr>
          <w:color w:val="auto"/>
          <w:sz w:val="18"/>
          <w:szCs w:val="18"/>
          <w:lang w:val="es-MX"/>
        </w:rPr>
        <w:t>N</w:t>
      </w:r>
      <w:r w:rsidR="004D362E" w:rsidRPr="00702F6B">
        <w:rPr>
          <w:color w:val="auto"/>
          <w:sz w:val="18"/>
          <w:szCs w:val="18"/>
          <w:lang w:val="es-MX"/>
        </w:rPr>
        <w:t xml:space="preserve">o se aceptarán condiciones de pago diferentes a las establecidas anteriormente y no se otorgará anticipo alguno y las facturas que se presenten deben cumplir con los requisitos que estipula el </w:t>
      </w:r>
      <w:r w:rsidRPr="00702F6B">
        <w:rPr>
          <w:color w:val="auto"/>
          <w:sz w:val="18"/>
          <w:szCs w:val="18"/>
          <w:lang w:val="es-MX"/>
        </w:rPr>
        <w:t>C</w:t>
      </w:r>
      <w:r w:rsidR="004D362E" w:rsidRPr="00702F6B">
        <w:rPr>
          <w:color w:val="auto"/>
          <w:sz w:val="18"/>
          <w:szCs w:val="18"/>
          <w:lang w:val="es-MX"/>
        </w:rPr>
        <w:t xml:space="preserve">ódigo </w:t>
      </w:r>
      <w:r w:rsidRPr="00702F6B">
        <w:rPr>
          <w:color w:val="auto"/>
          <w:sz w:val="18"/>
          <w:szCs w:val="18"/>
          <w:lang w:val="es-MX"/>
        </w:rPr>
        <w:t>F</w:t>
      </w:r>
      <w:r w:rsidR="004D362E" w:rsidRPr="00702F6B">
        <w:rPr>
          <w:color w:val="auto"/>
          <w:sz w:val="18"/>
          <w:szCs w:val="18"/>
          <w:lang w:val="es-MX"/>
        </w:rPr>
        <w:t xml:space="preserve">iscal de la </w:t>
      </w:r>
      <w:r w:rsidRPr="00702F6B">
        <w:rPr>
          <w:color w:val="auto"/>
          <w:sz w:val="18"/>
          <w:szCs w:val="18"/>
          <w:lang w:val="es-MX"/>
        </w:rPr>
        <w:t>F</w:t>
      </w:r>
      <w:r w:rsidR="004D362E" w:rsidRPr="00702F6B">
        <w:rPr>
          <w:color w:val="auto"/>
          <w:sz w:val="18"/>
          <w:szCs w:val="18"/>
          <w:lang w:val="es-MX"/>
        </w:rPr>
        <w:t xml:space="preserve">ederación en sus </w:t>
      </w:r>
      <w:r w:rsidRPr="00702F6B">
        <w:rPr>
          <w:color w:val="auto"/>
          <w:sz w:val="18"/>
          <w:szCs w:val="18"/>
          <w:lang w:val="es-MX"/>
        </w:rPr>
        <w:t>A</w:t>
      </w:r>
      <w:r w:rsidR="004D362E" w:rsidRPr="00702F6B">
        <w:rPr>
          <w:color w:val="auto"/>
          <w:sz w:val="18"/>
          <w:szCs w:val="18"/>
          <w:lang w:val="es-MX"/>
        </w:rPr>
        <w:t>rtículos 29 y 29-a.</w:t>
      </w:r>
    </w:p>
    <w:p w14:paraId="38387F61" w14:textId="77777777" w:rsidR="000E6E3A" w:rsidRPr="00702F6B" w:rsidRDefault="000E6E3A" w:rsidP="004D362E">
      <w:pPr>
        <w:pStyle w:val="Default"/>
        <w:ind w:left="567"/>
        <w:jc w:val="both"/>
        <w:rPr>
          <w:color w:val="auto"/>
          <w:sz w:val="18"/>
          <w:szCs w:val="18"/>
          <w:lang w:val="es-MX"/>
        </w:rPr>
      </w:pPr>
    </w:p>
    <w:p w14:paraId="785DEB68" w14:textId="4B0D5A46" w:rsidR="000D0FFB" w:rsidRPr="00702F6B" w:rsidRDefault="000E6E3A" w:rsidP="004D362E">
      <w:pPr>
        <w:pStyle w:val="Default"/>
        <w:ind w:left="567"/>
        <w:jc w:val="both"/>
        <w:rPr>
          <w:color w:val="auto"/>
          <w:sz w:val="18"/>
          <w:szCs w:val="18"/>
          <w:lang w:val="es-MX"/>
        </w:rPr>
      </w:pPr>
      <w:r w:rsidRPr="00702F6B">
        <w:rPr>
          <w:color w:val="auto"/>
          <w:sz w:val="18"/>
          <w:szCs w:val="18"/>
          <w:lang w:val="es-MX"/>
        </w:rPr>
        <w:t>T</w:t>
      </w:r>
      <w:r w:rsidR="004D362E" w:rsidRPr="00702F6B">
        <w:rPr>
          <w:color w:val="auto"/>
          <w:sz w:val="18"/>
          <w:szCs w:val="18"/>
          <w:lang w:val="es-MX"/>
        </w:rPr>
        <w:t xml:space="preserve">ratándose de pagos en exceso que haya recibido el proveedor(es) se estará a lo dispuesto en el tercer párrafo del </w:t>
      </w:r>
      <w:r w:rsidRPr="00702F6B">
        <w:rPr>
          <w:color w:val="auto"/>
          <w:sz w:val="18"/>
          <w:szCs w:val="18"/>
          <w:lang w:val="es-MX"/>
        </w:rPr>
        <w:t>A</w:t>
      </w:r>
      <w:r w:rsidR="004D362E" w:rsidRPr="00702F6B">
        <w:rPr>
          <w:color w:val="auto"/>
          <w:sz w:val="18"/>
          <w:szCs w:val="18"/>
          <w:lang w:val="es-MX"/>
        </w:rPr>
        <w:t xml:space="preserve">rtículo 51 de la </w:t>
      </w:r>
      <w:proofErr w:type="spellStart"/>
      <w:r w:rsidRPr="00702F6B">
        <w:rPr>
          <w:color w:val="auto"/>
          <w:sz w:val="18"/>
          <w:szCs w:val="18"/>
          <w:lang w:val="es-MX"/>
        </w:rPr>
        <w:t>LAASSP</w:t>
      </w:r>
      <w:proofErr w:type="spellEnd"/>
      <w:r w:rsidRPr="00702F6B">
        <w:rPr>
          <w:color w:val="auto"/>
          <w:sz w:val="18"/>
          <w:szCs w:val="18"/>
          <w:lang w:val="es-MX"/>
        </w:rPr>
        <w:t>.</w:t>
      </w:r>
    </w:p>
    <w:p w14:paraId="1012D457" w14:textId="77777777" w:rsidR="004D362E" w:rsidRPr="00702F6B" w:rsidRDefault="004D362E" w:rsidP="004D362E">
      <w:pPr>
        <w:pStyle w:val="Default"/>
        <w:ind w:left="567"/>
        <w:jc w:val="both"/>
        <w:rPr>
          <w:sz w:val="18"/>
          <w:szCs w:val="18"/>
          <w:lang w:val="es-MX"/>
        </w:rPr>
      </w:pPr>
    </w:p>
    <w:p w14:paraId="1EAAAF87" w14:textId="77777777" w:rsidR="00D917ED" w:rsidRPr="00702F6B" w:rsidRDefault="00D917ED"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Penas convencionales </w:t>
      </w:r>
      <w:r w:rsidR="004130EB" w:rsidRPr="00702F6B">
        <w:rPr>
          <w:rFonts w:ascii="Arial" w:hAnsi="Arial" w:cs="Arial"/>
          <w:b/>
          <w:sz w:val="18"/>
          <w:szCs w:val="18"/>
          <w:lang w:val="es-MX"/>
        </w:rPr>
        <w:t xml:space="preserve">y </w:t>
      </w:r>
      <w:r w:rsidR="0008548F" w:rsidRPr="00702F6B">
        <w:rPr>
          <w:rFonts w:ascii="Arial" w:hAnsi="Arial" w:cs="Arial"/>
          <w:b/>
          <w:sz w:val="18"/>
          <w:szCs w:val="18"/>
          <w:lang w:val="es-MX"/>
        </w:rPr>
        <w:t>d</w:t>
      </w:r>
      <w:r w:rsidRPr="00702F6B">
        <w:rPr>
          <w:rFonts w:ascii="Arial" w:hAnsi="Arial" w:cs="Arial"/>
          <w:b/>
          <w:sz w:val="18"/>
          <w:szCs w:val="18"/>
          <w:lang w:val="es-MX"/>
        </w:rPr>
        <w:t>educciones</w:t>
      </w:r>
    </w:p>
    <w:p w14:paraId="7BD95517" w14:textId="77777777" w:rsidR="001E4B9A" w:rsidRPr="00702F6B" w:rsidRDefault="001E4B9A" w:rsidP="00F505AF">
      <w:pPr>
        <w:pStyle w:val="Prrafodelista"/>
        <w:spacing w:line="240" w:lineRule="auto"/>
        <w:ind w:left="567"/>
        <w:rPr>
          <w:rFonts w:ascii="Arial" w:hAnsi="Arial" w:cs="Arial"/>
          <w:b/>
          <w:sz w:val="18"/>
          <w:szCs w:val="18"/>
          <w:lang w:val="es-MX"/>
        </w:rPr>
      </w:pPr>
    </w:p>
    <w:p w14:paraId="045C1D91" w14:textId="77777777" w:rsidR="00CB0831" w:rsidRPr="00702F6B" w:rsidRDefault="00971164" w:rsidP="001D6D0C">
      <w:pPr>
        <w:pStyle w:val="Prrafodelista"/>
        <w:numPr>
          <w:ilvl w:val="2"/>
          <w:numId w:val="16"/>
        </w:numPr>
        <w:spacing w:line="240" w:lineRule="auto"/>
        <w:ind w:left="851" w:hanging="851"/>
        <w:rPr>
          <w:rFonts w:ascii="Arial" w:hAnsi="Arial" w:cs="Arial"/>
          <w:b/>
          <w:sz w:val="18"/>
          <w:szCs w:val="18"/>
          <w:lang w:val="es-MX"/>
        </w:rPr>
      </w:pPr>
      <w:r w:rsidRPr="00702F6B">
        <w:rPr>
          <w:rFonts w:ascii="Arial" w:hAnsi="Arial" w:cs="Arial"/>
          <w:b/>
          <w:sz w:val="18"/>
          <w:szCs w:val="18"/>
          <w:lang w:val="es-MX"/>
        </w:rPr>
        <w:t>Pena convencional</w:t>
      </w:r>
    </w:p>
    <w:p w14:paraId="3B3B6497" w14:textId="77777777" w:rsidR="00AF3AEB" w:rsidRPr="00702F6B" w:rsidRDefault="00AF3AEB" w:rsidP="00AF3AEB">
      <w:pPr>
        <w:widowControl w:val="0"/>
        <w:jc w:val="both"/>
        <w:rPr>
          <w:rFonts w:ascii="Arial" w:hAnsi="Arial" w:cs="Arial"/>
          <w:sz w:val="18"/>
          <w:szCs w:val="20"/>
        </w:rPr>
      </w:pPr>
    </w:p>
    <w:p w14:paraId="3FD438C8" w14:textId="77777777"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De conformidad con lo estipulado en el artículo 53 de la “</w:t>
      </w:r>
      <w:proofErr w:type="spellStart"/>
      <w:r w:rsidRPr="00702F6B">
        <w:rPr>
          <w:rFonts w:ascii="Arial" w:hAnsi="Arial" w:cs="Arial"/>
          <w:sz w:val="18"/>
          <w:szCs w:val="18"/>
          <w:lang w:val="es-MX"/>
        </w:rPr>
        <w:t>LAASSP</w:t>
      </w:r>
      <w:proofErr w:type="spellEnd"/>
      <w:r w:rsidRPr="00702F6B">
        <w:rPr>
          <w:rFonts w:ascii="Arial" w:hAnsi="Arial" w:cs="Arial"/>
          <w:sz w:val="18"/>
          <w:szCs w:val="18"/>
          <w:lang w:val="es-MX"/>
        </w:rPr>
        <w:t>” y 95 del “</w:t>
      </w:r>
      <w:proofErr w:type="spellStart"/>
      <w:r w:rsidRPr="00702F6B">
        <w:rPr>
          <w:rFonts w:ascii="Arial" w:hAnsi="Arial" w:cs="Arial"/>
          <w:sz w:val="18"/>
          <w:szCs w:val="18"/>
          <w:lang w:val="es-MX"/>
        </w:rPr>
        <w:t>RLAASSP</w:t>
      </w:r>
      <w:proofErr w:type="spellEnd"/>
      <w:r w:rsidRPr="00702F6B">
        <w:rPr>
          <w:rFonts w:ascii="Arial" w:hAnsi="Arial" w:cs="Arial"/>
          <w:sz w:val="18"/>
          <w:szCs w:val="18"/>
          <w:lang w:val="es-MX"/>
        </w:rPr>
        <w:t xml:space="preserve">”, “EL </w:t>
      </w:r>
      <w:proofErr w:type="spellStart"/>
      <w:r w:rsidRPr="00702F6B">
        <w:rPr>
          <w:rFonts w:ascii="Arial" w:hAnsi="Arial" w:cs="Arial"/>
          <w:sz w:val="18"/>
          <w:szCs w:val="18"/>
          <w:lang w:val="es-MX"/>
        </w:rPr>
        <w:t>INBAL</w:t>
      </w:r>
      <w:proofErr w:type="spellEnd"/>
      <w:r w:rsidRPr="00702F6B">
        <w:rPr>
          <w:rFonts w:ascii="Arial" w:hAnsi="Arial" w:cs="Arial"/>
          <w:sz w:val="18"/>
          <w:szCs w:val="18"/>
          <w:lang w:val="es-MX"/>
        </w:rPr>
        <w:t>” aplicará penas convencionales al proveedor adjudicado por atraso en el cumplimiento de las fechas pactadas después que se cumpla los diez días naturales posteriores a la notificación de la adjudicación para la entrega de los links de descarga y códigos de activación del software.</w:t>
      </w:r>
    </w:p>
    <w:p w14:paraId="4B9335E2" w14:textId="77777777" w:rsidR="001E4B9A" w:rsidRPr="00702F6B" w:rsidRDefault="001E4B9A" w:rsidP="001E4B9A">
      <w:pPr>
        <w:ind w:left="567"/>
        <w:jc w:val="both"/>
        <w:rPr>
          <w:rFonts w:ascii="Arial" w:hAnsi="Arial" w:cs="Arial"/>
          <w:sz w:val="18"/>
          <w:szCs w:val="18"/>
          <w:lang w:val="es-MX"/>
        </w:rPr>
      </w:pPr>
    </w:p>
    <w:p w14:paraId="69870826" w14:textId="77777777" w:rsidR="001E4B9A" w:rsidRPr="00702F6B" w:rsidRDefault="001E4B9A" w:rsidP="00872D58">
      <w:pPr>
        <w:pStyle w:val="Prrafodelista"/>
        <w:widowControl/>
        <w:adjustRightInd/>
        <w:spacing w:after="160" w:line="240" w:lineRule="auto"/>
        <w:ind w:left="567"/>
        <w:contextualSpacing/>
        <w:textAlignment w:val="auto"/>
        <w:rPr>
          <w:rFonts w:ascii="Arial" w:hAnsi="Arial" w:cs="Arial"/>
          <w:sz w:val="18"/>
          <w:szCs w:val="18"/>
          <w:lang w:val="es-MX"/>
        </w:rPr>
      </w:pPr>
      <w:r w:rsidRPr="00702F6B">
        <w:rPr>
          <w:rFonts w:ascii="Arial" w:hAnsi="Arial" w:cs="Arial"/>
          <w:sz w:val="18"/>
          <w:szCs w:val="18"/>
          <w:lang w:val="es-MX"/>
        </w:rPr>
        <w:t>En caso de que el proveedor se atrase al inicio del arrendamiento de licencias objeto del presente procedimiento, se obliga a pagar como pena convencional, el equivalente al 2% por cada día natural, sobre el importe del licenciamiento no activado oportunamente, o bien con atraso, sin que exceda del monto de la garantía de cumplimiento.</w:t>
      </w:r>
    </w:p>
    <w:p w14:paraId="7C508CF7" w14:textId="77777777"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 xml:space="preserve">“EL </w:t>
      </w:r>
      <w:proofErr w:type="spellStart"/>
      <w:r w:rsidRPr="00702F6B">
        <w:rPr>
          <w:rFonts w:ascii="Arial" w:hAnsi="Arial" w:cs="Arial"/>
          <w:sz w:val="18"/>
          <w:szCs w:val="18"/>
          <w:lang w:val="es-MX"/>
        </w:rPr>
        <w:t>INBAL</w:t>
      </w:r>
      <w:proofErr w:type="spellEnd"/>
      <w:r w:rsidRPr="00702F6B">
        <w:rPr>
          <w:rFonts w:ascii="Arial" w:hAnsi="Arial" w:cs="Arial"/>
          <w:sz w:val="18"/>
          <w:szCs w:val="18"/>
          <w:lang w:val="es-MX"/>
        </w:rPr>
        <w:t>” podrá iniciar el procedimiento de rescisión del contrato y hará efectiva la garantía de cumplimiento de este, cuando el proveedor(es) deje de pagar las penalizaciones y/o estas superen el monto de la garantía de cumplimiento del contrato.</w:t>
      </w:r>
    </w:p>
    <w:p w14:paraId="393CE6E7" w14:textId="77777777"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Una vez que sea(n) notificada(s) la(s) penalización(es) a través del oficio correspondiente, por parte del administrador del contrato designado por la dirección de servicios informáticos, el proveedor adjudicado contará con un plazo que no excederá de cinco días hábiles contados a partir de la fecha de recepción de la notificación, cuyo pago se realizará a través de depósito bancario formato e- 5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w:t>
      </w:r>
      <w:proofErr w:type="spellStart"/>
      <w:r w:rsidRPr="00702F6B">
        <w:rPr>
          <w:rFonts w:ascii="Arial" w:hAnsi="Arial" w:cs="Arial"/>
          <w:sz w:val="18"/>
          <w:szCs w:val="18"/>
          <w:lang w:val="es-MX"/>
        </w:rPr>
        <w:t>INBAL</w:t>
      </w:r>
      <w:proofErr w:type="spellEnd"/>
      <w:r w:rsidRPr="00702F6B">
        <w:rPr>
          <w:rFonts w:ascii="Arial" w:hAnsi="Arial" w:cs="Arial"/>
          <w:sz w:val="18"/>
          <w:szCs w:val="18"/>
          <w:lang w:val="es-MX"/>
        </w:rPr>
        <w:t>”, quien emitirá el recibo correspondiente.</w:t>
      </w:r>
    </w:p>
    <w:p w14:paraId="7072F977" w14:textId="77777777"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05D94A5D" w14:textId="77777777"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 xml:space="preserve">Además de las sanciones convenidas, se aplicarán las demás que procedan, de conformidad con lo estipulado en el artículo 53 de la </w:t>
      </w:r>
      <w:proofErr w:type="spellStart"/>
      <w:r w:rsidRPr="00702F6B">
        <w:rPr>
          <w:rFonts w:ascii="Arial" w:hAnsi="Arial" w:cs="Arial"/>
          <w:sz w:val="18"/>
          <w:szCs w:val="18"/>
          <w:lang w:val="es-MX"/>
        </w:rPr>
        <w:t>LAASSP</w:t>
      </w:r>
      <w:proofErr w:type="spellEnd"/>
      <w:r w:rsidRPr="00702F6B">
        <w:rPr>
          <w:rFonts w:ascii="Arial" w:hAnsi="Arial" w:cs="Arial"/>
          <w:sz w:val="18"/>
          <w:szCs w:val="18"/>
          <w:lang w:val="es-MX"/>
        </w:rPr>
        <w:t xml:space="preserve"> y los artículos 95 y 96 de su reglamento. En el supuesto de que sea rescindido el contrato no procederá el cobro de penalizaciones ni la contabilización de las mismas para hacer valida la garantía de cumplimiento, así mismo, la aplicación de la garantía será proporcional al monto de las obligaciones incumplidas. Además de las sanciones convenidas, se aplicarán las demás que procedan, de conformidad con lo estipulado en el artículo 53 de la “</w:t>
      </w:r>
      <w:proofErr w:type="spellStart"/>
      <w:r w:rsidRPr="00702F6B">
        <w:rPr>
          <w:rFonts w:ascii="Arial" w:hAnsi="Arial" w:cs="Arial"/>
          <w:sz w:val="18"/>
          <w:szCs w:val="18"/>
          <w:lang w:val="es-MX"/>
        </w:rPr>
        <w:t>LAASSP</w:t>
      </w:r>
      <w:proofErr w:type="spellEnd"/>
      <w:r w:rsidRPr="00702F6B">
        <w:rPr>
          <w:rFonts w:ascii="Arial" w:hAnsi="Arial" w:cs="Arial"/>
          <w:sz w:val="18"/>
          <w:szCs w:val="18"/>
          <w:lang w:val="es-MX"/>
        </w:rPr>
        <w:t>”, los artículos 95 y 96 del “</w:t>
      </w:r>
      <w:proofErr w:type="spellStart"/>
      <w:r w:rsidRPr="00702F6B">
        <w:rPr>
          <w:rFonts w:ascii="Arial" w:hAnsi="Arial" w:cs="Arial"/>
          <w:sz w:val="18"/>
          <w:szCs w:val="18"/>
          <w:lang w:val="es-MX"/>
        </w:rPr>
        <w:t>RLAASSP</w:t>
      </w:r>
      <w:proofErr w:type="spellEnd"/>
      <w:r w:rsidRPr="00702F6B">
        <w:rPr>
          <w:rFonts w:ascii="Arial" w:hAnsi="Arial" w:cs="Arial"/>
          <w:sz w:val="18"/>
          <w:szCs w:val="18"/>
          <w:lang w:val="es-MX"/>
        </w:rPr>
        <w:t>”.</w:t>
      </w:r>
    </w:p>
    <w:p w14:paraId="7C067646" w14:textId="77777777" w:rsidR="001E4B9A" w:rsidRPr="00702F6B" w:rsidRDefault="001E4B9A" w:rsidP="001E4B9A">
      <w:pPr>
        <w:spacing w:line="360" w:lineRule="auto"/>
        <w:jc w:val="both"/>
        <w:rPr>
          <w:rFonts w:ascii="Arial" w:hAnsi="Arial" w:cs="Arial"/>
          <w:sz w:val="18"/>
          <w:szCs w:val="18"/>
          <w:lang w:val="es-MX"/>
        </w:rPr>
      </w:pPr>
    </w:p>
    <w:p w14:paraId="1EF446E1" w14:textId="77777777" w:rsidR="001E4B9A" w:rsidRPr="00702F6B" w:rsidRDefault="001E4B9A" w:rsidP="001E4B9A">
      <w:pPr>
        <w:pStyle w:val="Prrafodelista"/>
        <w:spacing w:line="240" w:lineRule="auto"/>
        <w:ind w:left="567"/>
        <w:rPr>
          <w:rFonts w:ascii="Arial" w:hAnsi="Arial" w:cs="Arial"/>
          <w:sz w:val="18"/>
          <w:szCs w:val="18"/>
          <w:lang w:val="es-MX"/>
        </w:rPr>
      </w:pPr>
      <w:r w:rsidRPr="00702F6B">
        <w:rPr>
          <w:rFonts w:ascii="Arial" w:hAnsi="Arial" w:cs="Arial"/>
          <w:sz w:val="18"/>
          <w:szCs w:val="18"/>
          <w:lang w:val="es-MX"/>
        </w:rPr>
        <w:t xml:space="preserve">Además, según lo dispuesto en el segundo párrafo del artículo 95 del </w:t>
      </w:r>
      <w:proofErr w:type="spellStart"/>
      <w:r w:rsidRPr="00702F6B">
        <w:rPr>
          <w:rFonts w:ascii="Arial" w:hAnsi="Arial" w:cs="Arial"/>
          <w:sz w:val="18"/>
          <w:szCs w:val="18"/>
          <w:lang w:val="es-MX"/>
        </w:rPr>
        <w:t>RLAASSP</w:t>
      </w:r>
      <w:proofErr w:type="spellEnd"/>
      <w:r w:rsidRPr="00702F6B">
        <w:rPr>
          <w:rFonts w:ascii="Arial" w:hAnsi="Arial" w:cs="Arial"/>
          <w:sz w:val="18"/>
          <w:szCs w:val="18"/>
          <w:lang w:val="es-MX"/>
        </w:rPr>
        <w:t>,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nota de crédito o, haciendo los registros procedentes en el sistema de contabilidad y presupuesto (</w:t>
      </w:r>
      <w:proofErr w:type="spellStart"/>
      <w:r w:rsidRPr="00702F6B">
        <w:rPr>
          <w:rFonts w:ascii="Arial" w:hAnsi="Arial" w:cs="Arial"/>
          <w:sz w:val="18"/>
          <w:szCs w:val="18"/>
          <w:lang w:val="es-MX"/>
        </w:rPr>
        <w:t>SICOP</w:t>
      </w:r>
      <w:proofErr w:type="spellEnd"/>
      <w:r w:rsidRPr="00702F6B">
        <w:rPr>
          <w:rFonts w:ascii="Arial" w:hAnsi="Arial" w:cs="Arial"/>
          <w:sz w:val="18"/>
          <w:szCs w:val="18"/>
          <w:lang w:val="es-MX"/>
        </w:rPr>
        <w:t>) y generando las cuentas por liquidar certificadas que correspondan con el propósito de enterar el monto de la pena convencional a la tesorería de la federación</w:t>
      </w:r>
    </w:p>
    <w:p w14:paraId="66F3C315" w14:textId="77777777" w:rsidR="000D0FFB" w:rsidRPr="00702F6B" w:rsidRDefault="000D0FFB" w:rsidP="000D0FFB">
      <w:pPr>
        <w:widowControl w:val="0"/>
        <w:adjustRightInd w:val="0"/>
        <w:ind w:left="567"/>
        <w:jc w:val="both"/>
        <w:rPr>
          <w:rFonts w:ascii="Arial" w:hAnsi="Arial" w:cs="Arial"/>
          <w:sz w:val="18"/>
          <w:szCs w:val="18"/>
          <w:lang w:val="es-MX"/>
        </w:rPr>
      </w:pPr>
    </w:p>
    <w:p w14:paraId="6635C62C" w14:textId="11198F90" w:rsidR="00794F35" w:rsidRPr="00702F6B" w:rsidRDefault="001E66C9" w:rsidP="001D6D0C">
      <w:pPr>
        <w:pStyle w:val="Prrafodelista"/>
        <w:numPr>
          <w:ilvl w:val="2"/>
          <w:numId w:val="16"/>
        </w:numPr>
        <w:spacing w:line="240" w:lineRule="auto"/>
        <w:ind w:left="851" w:hanging="851"/>
        <w:rPr>
          <w:rFonts w:ascii="Arial" w:hAnsi="Arial" w:cs="Arial"/>
          <w:b/>
          <w:sz w:val="18"/>
          <w:szCs w:val="18"/>
          <w:lang w:val="es-MX"/>
        </w:rPr>
      </w:pPr>
      <w:r w:rsidRPr="00702F6B">
        <w:rPr>
          <w:rFonts w:ascii="Arial" w:hAnsi="Arial" w:cs="Arial"/>
          <w:b/>
          <w:sz w:val="18"/>
          <w:szCs w:val="18"/>
          <w:lang w:val="es-MX"/>
        </w:rPr>
        <w:t>Deduc</w:t>
      </w:r>
      <w:r w:rsidR="00537A8F" w:rsidRPr="00702F6B">
        <w:rPr>
          <w:rFonts w:ascii="Arial" w:hAnsi="Arial" w:cs="Arial"/>
          <w:b/>
          <w:sz w:val="18"/>
          <w:szCs w:val="18"/>
          <w:lang w:val="es-MX"/>
        </w:rPr>
        <w:t>tivas</w:t>
      </w:r>
    </w:p>
    <w:p w14:paraId="6292F36E" w14:textId="77777777" w:rsidR="008A7FD3" w:rsidRPr="00702F6B" w:rsidRDefault="008A7FD3" w:rsidP="008A7FD3">
      <w:pPr>
        <w:pStyle w:val="Prrafodelista"/>
        <w:spacing w:line="276" w:lineRule="auto"/>
        <w:ind w:left="375"/>
        <w:rPr>
          <w:rFonts w:ascii="Arial" w:hAnsi="Arial" w:cs="Arial"/>
          <w:sz w:val="18"/>
          <w:szCs w:val="18"/>
        </w:rPr>
      </w:pPr>
    </w:p>
    <w:p w14:paraId="5DBDBB5B" w14:textId="6AF42CAA"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incumplimiento el 10% (diez por ciento) sobre el monto total del contrato antes de IVA durante el período de vigencia del licenciamiento a partir del cual se podrá rescindir el instrumento jurídico respectivo, de conformidad con los artículos 53 bis de la “</w:t>
      </w:r>
      <w:proofErr w:type="spellStart"/>
      <w:r w:rsidRPr="00702F6B">
        <w:rPr>
          <w:rFonts w:ascii="Arial" w:hAnsi="Arial" w:cs="Arial"/>
          <w:sz w:val="18"/>
          <w:szCs w:val="18"/>
          <w:lang w:val="es-MX"/>
        </w:rPr>
        <w:t>LAASSP</w:t>
      </w:r>
      <w:proofErr w:type="spellEnd"/>
      <w:r w:rsidRPr="00702F6B">
        <w:rPr>
          <w:rFonts w:ascii="Arial" w:hAnsi="Arial" w:cs="Arial"/>
          <w:sz w:val="18"/>
          <w:szCs w:val="18"/>
          <w:lang w:val="es-MX"/>
        </w:rPr>
        <w:t>” y 97 del “</w:t>
      </w:r>
      <w:proofErr w:type="spellStart"/>
      <w:r w:rsidRPr="00702F6B">
        <w:rPr>
          <w:rFonts w:ascii="Arial" w:hAnsi="Arial" w:cs="Arial"/>
          <w:sz w:val="18"/>
          <w:szCs w:val="18"/>
          <w:lang w:val="es-MX"/>
        </w:rPr>
        <w:t>RLAASSP</w:t>
      </w:r>
      <w:proofErr w:type="spellEnd"/>
      <w:r w:rsidRPr="00702F6B">
        <w:rPr>
          <w:rFonts w:ascii="Arial" w:hAnsi="Arial" w:cs="Arial"/>
          <w:sz w:val="18"/>
          <w:szCs w:val="18"/>
          <w:lang w:val="es-MX"/>
        </w:rPr>
        <w:t>”.</w:t>
      </w:r>
    </w:p>
    <w:p w14:paraId="52C96B5F" w14:textId="77777777" w:rsidR="001E4B9A" w:rsidRPr="00702F6B" w:rsidRDefault="001E4B9A" w:rsidP="00AC160D">
      <w:pPr>
        <w:ind w:left="567"/>
        <w:jc w:val="both"/>
        <w:rPr>
          <w:rFonts w:ascii="Arial" w:hAnsi="Arial" w:cs="Arial"/>
          <w:sz w:val="18"/>
          <w:szCs w:val="18"/>
          <w:lang w:val="es-MX"/>
        </w:rPr>
      </w:pPr>
    </w:p>
    <w:p w14:paraId="14290923" w14:textId="1DA7DB18"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Además de lo anterior, durante la vigencia del contrato, se podrán aplicar deducciones por el licenciamiento de manera deficiente, de acuerdo con las siguientes:</w:t>
      </w:r>
    </w:p>
    <w:p w14:paraId="3848ED90" w14:textId="77777777" w:rsidR="001E4B9A" w:rsidRPr="00702F6B" w:rsidRDefault="001E4B9A" w:rsidP="001E4B9A">
      <w:pPr>
        <w:ind w:left="360"/>
        <w:jc w:val="both"/>
        <w:textAlignment w:val="baseline"/>
        <w:rPr>
          <w:rFonts w:ascii="Montserrat" w:hAnsi="Montserrat"/>
          <w:sz w:val="16"/>
          <w:szCs w:val="16"/>
        </w:rPr>
      </w:pPr>
    </w:p>
    <w:tbl>
      <w:tblPr>
        <w:tblStyle w:val="Tablaconcuadrcula"/>
        <w:tblW w:w="0" w:type="auto"/>
        <w:tblInd w:w="562" w:type="dxa"/>
        <w:tblLook w:val="04A0" w:firstRow="1" w:lastRow="0" w:firstColumn="1" w:lastColumn="0" w:noHBand="0" w:noVBand="1"/>
      </w:tblPr>
      <w:tblGrid>
        <w:gridCol w:w="4189"/>
        <w:gridCol w:w="4714"/>
      </w:tblGrid>
      <w:tr w:rsidR="001E4B9A" w:rsidRPr="00702F6B" w14:paraId="12890BE4" w14:textId="77777777" w:rsidTr="001E4B9A">
        <w:tc>
          <w:tcPr>
            <w:tcW w:w="4189" w:type="dxa"/>
            <w:vAlign w:val="center"/>
          </w:tcPr>
          <w:p w14:paraId="05502D3B" w14:textId="77B04897"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Incidencia</w:t>
            </w:r>
          </w:p>
        </w:tc>
        <w:tc>
          <w:tcPr>
            <w:tcW w:w="4714" w:type="dxa"/>
            <w:vAlign w:val="center"/>
          </w:tcPr>
          <w:p w14:paraId="6FE3D5AC" w14:textId="14A87688"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Deductiva</w:t>
            </w:r>
          </w:p>
        </w:tc>
      </w:tr>
      <w:tr w:rsidR="001E4B9A" w:rsidRPr="00702F6B" w14:paraId="242D677D" w14:textId="77777777" w:rsidTr="001E4B9A">
        <w:trPr>
          <w:trHeight w:val="936"/>
        </w:trPr>
        <w:tc>
          <w:tcPr>
            <w:tcW w:w="4189" w:type="dxa"/>
            <w:vAlign w:val="center"/>
          </w:tcPr>
          <w:p w14:paraId="2E99EC97" w14:textId="29D46D40"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lastRenderedPageBreak/>
              <w:t xml:space="preserve">Que el proveedor no proporcione documento que ampare el uso de la licencia a favor de “EL </w:t>
            </w:r>
            <w:proofErr w:type="spellStart"/>
            <w:r w:rsidRPr="00702F6B">
              <w:rPr>
                <w:rFonts w:ascii="Arial" w:hAnsi="Arial" w:cs="Arial"/>
                <w:sz w:val="18"/>
                <w:szCs w:val="18"/>
                <w:lang w:val="es-MX"/>
              </w:rPr>
              <w:t>INBAL</w:t>
            </w:r>
            <w:proofErr w:type="spellEnd"/>
            <w:r w:rsidRPr="00702F6B">
              <w:rPr>
                <w:rFonts w:ascii="Arial" w:hAnsi="Arial" w:cs="Arial"/>
                <w:sz w:val="18"/>
                <w:szCs w:val="18"/>
                <w:lang w:val="es-MX"/>
              </w:rPr>
              <w:t>”.</w:t>
            </w:r>
          </w:p>
        </w:tc>
        <w:tc>
          <w:tcPr>
            <w:tcW w:w="4714" w:type="dxa"/>
            <w:vAlign w:val="center"/>
          </w:tcPr>
          <w:p w14:paraId="621630A0" w14:textId="726F7792"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Se le aplicará una deductiva del 2% por cada</w:t>
            </w:r>
          </w:p>
          <w:p w14:paraId="085446D1" w14:textId="428E3093"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Día natural de atraso sobre el importe total de las licencias antes del IVA.</w:t>
            </w:r>
          </w:p>
        </w:tc>
      </w:tr>
      <w:tr w:rsidR="001E4B9A" w:rsidRPr="00702F6B" w14:paraId="1D5DF2F0" w14:textId="77777777" w:rsidTr="001E4B9A">
        <w:trPr>
          <w:trHeight w:val="1600"/>
        </w:trPr>
        <w:tc>
          <w:tcPr>
            <w:tcW w:w="4189" w:type="dxa"/>
            <w:vAlign w:val="center"/>
          </w:tcPr>
          <w:p w14:paraId="7CE7FCA6" w14:textId="2B1A2917"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Que el proveedor no proporcione el procedimiento detallado para trasladar la licencia de un equipo a otro, el cual debe incluir la desinstalación de la licencia y la instalación en un nuevo equipo.</w:t>
            </w:r>
          </w:p>
        </w:tc>
        <w:tc>
          <w:tcPr>
            <w:tcW w:w="4714" w:type="dxa"/>
            <w:vAlign w:val="center"/>
          </w:tcPr>
          <w:p w14:paraId="6AD46F21" w14:textId="18AA0D43"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Se le aplicará una deductiva del 2% por cada</w:t>
            </w:r>
          </w:p>
          <w:p w14:paraId="72B82485" w14:textId="474D0904"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Día natural de atraso sobre el importe total de las licencias antes del IVA.</w:t>
            </w:r>
          </w:p>
        </w:tc>
      </w:tr>
      <w:tr w:rsidR="001E4B9A" w:rsidRPr="00702F6B" w14:paraId="18D533BC" w14:textId="77777777" w:rsidTr="001E4B9A">
        <w:trPr>
          <w:trHeight w:val="1072"/>
        </w:trPr>
        <w:tc>
          <w:tcPr>
            <w:tcW w:w="4189" w:type="dxa"/>
            <w:vAlign w:val="center"/>
          </w:tcPr>
          <w:p w14:paraId="383D94F7" w14:textId="50FC8840"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Que el proveedor no proporcione las instrucciones necesarias para no generar duplicidad de licencia</w:t>
            </w:r>
          </w:p>
        </w:tc>
        <w:tc>
          <w:tcPr>
            <w:tcW w:w="4714" w:type="dxa"/>
            <w:vAlign w:val="center"/>
          </w:tcPr>
          <w:p w14:paraId="2D888EEA" w14:textId="494C8F41"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Se le aplicará una deductiva del 2% por cada</w:t>
            </w:r>
          </w:p>
          <w:p w14:paraId="6ADF6FE9" w14:textId="1D44027B"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Día natural de atraso sobre el importe total de las licencias antes del IVA.</w:t>
            </w:r>
          </w:p>
        </w:tc>
      </w:tr>
      <w:tr w:rsidR="001E4B9A" w:rsidRPr="00702F6B" w14:paraId="331C891F" w14:textId="77777777" w:rsidTr="001E4B9A">
        <w:trPr>
          <w:trHeight w:val="974"/>
        </w:trPr>
        <w:tc>
          <w:tcPr>
            <w:tcW w:w="4189" w:type="dxa"/>
            <w:vAlign w:val="center"/>
          </w:tcPr>
          <w:p w14:paraId="462E70F6" w14:textId="5E8F40AF"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Que el proveedor no proporcione las instrucciones en caso de requerir autorización por parte del fabricante para la reinstalación.</w:t>
            </w:r>
          </w:p>
        </w:tc>
        <w:tc>
          <w:tcPr>
            <w:tcW w:w="4714" w:type="dxa"/>
            <w:vAlign w:val="center"/>
          </w:tcPr>
          <w:p w14:paraId="7EB07A02" w14:textId="08917BE3"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Se le aplicará una deductiva del 2% por cada</w:t>
            </w:r>
          </w:p>
          <w:p w14:paraId="5345AD77" w14:textId="55101AE7"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Día natural de atraso sobre el importe total de las licencias antes del IVA.</w:t>
            </w:r>
          </w:p>
        </w:tc>
      </w:tr>
      <w:tr w:rsidR="001E4B9A" w:rsidRPr="00702F6B" w14:paraId="6D6A6AB5" w14:textId="77777777" w:rsidTr="001E4B9A">
        <w:tc>
          <w:tcPr>
            <w:tcW w:w="4189" w:type="dxa"/>
            <w:vAlign w:val="center"/>
          </w:tcPr>
          <w:p w14:paraId="68C52A66" w14:textId="5D0B327E"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Que el proveedor no responda oportunamente a la solicitud de soporte técnico en caso de problemas en la instalación de las licencias.</w:t>
            </w:r>
          </w:p>
        </w:tc>
        <w:tc>
          <w:tcPr>
            <w:tcW w:w="4714" w:type="dxa"/>
            <w:vAlign w:val="center"/>
          </w:tcPr>
          <w:p w14:paraId="6EF87779" w14:textId="4B160A39"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Se le aplicará una deductiva del 2% por cada</w:t>
            </w:r>
          </w:p>
          <w:p w14:paraId="4D0C56CA" w14:textId="013EFAA3" w:rsidR="001E4B9A"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Día natural de atraso sobre el importe total de las licencias antes del IVA.</w:t>
            </w:r>
          </w:p>
        </w:tc>
      </w:tr>
    </w:tbl>
    <w:p w14:paraId="268C8E1A" w14:textId="77777777" w:rsidR="001E4B9A" w:rsidRPr="00702F6B" w:rsidRDefault="001E4B9A" w:rsidP="00AC160D">
      <w:pPr>
        <w:ind w:left="567"/>
        <w:jc w:val="both"/>
        <w:rPr>
          <w:rFonts w:ascii="Arial" w:hAnsi="Arial" w:cs="Arial"/>
          <w:sz w:val="18"/>
          <w:szCs w:val="18"/>
          <w:lang w:val="es-MX"/>
        </w:rPr>
      </w:pPr>
    </w:p>
    <w:p w14:paraId="79344818" w14:textId="3058C7BA"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 xml:space="preserve">Se hará efectiva la fianza de cumplimiento del contrato, cuando este se dé por rescindido. </w:t>
      </w:r>
    </w:p>
    <w:p w14:paraId="1AD09750" w14:textId="77777777" w:rsidR="001E4B9A" w:rsidRPr="00702F6B" w:rsidRDefault="001E4B9A" w:rsidP="001E4B9A">
      <w:pPr>
        <w:ind w:left="567"/>
        <w:jc w:val="both"/>
        <w:rPr>
          <w:rFonts w:ascii="Arial" w:hAnsi="Arial" w:cs="Arial"/>
          <w:sz w:val="18"/>
          <w:szCs w:val="18"/>
          <w:lang w:val="es-MX"/>
        </w:rPr>
      </w:pPr>
    </w:p>
    <w:p w14:paraId="65BEB9F3" w14:textId="285774FF" w:rsidR="001E4B9A" w:rsidRPr="00702F6B" w:rsidRDefault="001E4B9A" w:rsidP="001E4B9A">
      <w:pPr>
        <w:ind w:left="567"/>
        <w:jc w:val="both"/>
        <w:rPr>
          <w:rFonts w:ascii="Arial" w:hAnsi="Arial" w:cs="Arial"/>
          <w:sz w:val="18"/>
          <w:szCs w:val="18"/>
          <w:lang w:val="es-MX"/>
        </w:rPr>
      </w:pPr>
      <w:r w:rsidRPr="00702F6B">
        <w:rPr>
          <w:rFonts w:ascii="Arial" w:hAnsi="Arial" w:cs="Arial"/>
          <w:sz w:val="18"/>
          <w:szCs w:val="18"/>
          <w:lang w:val="es-MX"/>
        </w:rPr>
        <w:t>Cuando devengan causas de fuerza mayor o de caso fortuito el proveedor podrá solicitar al “</w:t>
      </w:r>
      <w:proofErr w:type="spellStart"/>
      <w:r w:rsidRPr="00702F6B">
        <w:rPr>
          <w:rFonts w:ascii="Arial" w:hAnsi="Arial" w:cs="Arial"/>
          <w:sz w:val="18"/>
          <w:szCs w:val="18"/>
          <w:lang w:val="es-MX"/>
        </w:rPr>
        <w:t>INBAL</w:t>
      </w:r>
      <w:proofErr w:type="spellEnd"/>
      <w:r w:rsidRPr="00702F6B">
        <w:rPr>
          <w:rFonts w:ascii="Arial" w:hAnsi="Arial" w:cs="Arial"/>
          <w:sz w:val="18"/>
          <w:szCs w:val="18"/>
          <w:lang w:val="es-MX"/>
        </w:rPr>
        <w:t xml:space="preserve">”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52BD4757" w14:textId="77777777" w:rsidR="001E4B9A" w:rsidRPr="00702F6B" w:rsidRDefault="001E4B9A" w:rsidP="001E4B9A">
      <w:pPr>
        <w:ind w:left="567"/>
        <w:jc w:val="both"/>
        <w:rPr>
          <w:rFonts w:ascii="Arial" w:hAnsi="Arial" w:cs="Arial"/>
          <w:sz w:val="18"/>
          <w:szCs w:val="18"/>
          <w:lang w:val="es-MX"/>
        </w:rPr>
      </w:pPr>
    </w:p>
    <w:p w14:paraId="63A3C82D" w14:textId="6EE31986" w:rsidR="000534C9" w:rsidRPr="00702F6B" w:rsidRDefault="001E4B9A" w:rsidP="00AC160D">
      <w:pPr>
        <w:ind w:left="567"/>
        <w:jc w:val="both"/>
        <w:rPr>
          <w:rFonts w:ascii="Arial" w:hAnsi="Arial" w:cs="Arial"/>
          <w:sz w:val="18"/>
          <w:szCs w:val="18"/>
          <w:lang w:val="es-MX"/>
        </w:rPr>
      </w:pPr>
      <w:r w:rsidRPr="00702F6B">
        <w:rPr>
          <w:rFonts w:ascii="Arial" w:hAnsi="Arial" w:cs="Arial"/>
          <w:sz w:val="18"/>
          <w:szCs w:val="18"/>
          <w:lang w:val="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r w:rsidR="000D0FFB" w:rsidRPr="00702F6B">
        <w:rPr>
          <w:rFonts w:ascii="Arial" w:hAnsi="Arial" w:cs="Arial"/>
          <w:sz w:val="18"/>
          <w:szCs w:val="18"/>
          <w:lang w:val="es-MX"/>
        </w:rPr>
        <w:t>.</w:t>
      </w:r>
    </w:p>
    <w:p w14:paraId="06B231CF" w14:textId="7D2D7437" w:rsidR="000534C9" w:rsidRPr="00702F6B" w:rsidRDefault="000534C9" w:rsidP="001E4B9A">
      <w:pPr>
        <w:widowControl w:val="0"/>
        <w:pBdr>
          <w:top w:val="nil"/>
          <w:left w:val="nil"/>
          <w:bottom w:val="nil"/>
          <w:right w:val="nil"/>
          <w:between w:val="nil"/>
        </w:pBdr>
        <w:jc w:val="both"/>
        <w:rPr>
          <w:rFonts w:ascii="Arial" w:hAnsi="Arial" w:cs="Arial"/>
          <w:color w:val="000000"/>
          <w:sz w:val="18"/>
          <w:szCs w:val="18"/>
        </w:rPr>
      </w:pPr>
    </w:p>
    <w:p w14:paraId="602D65DB" w14:textId="2887AA31" w:rsidR="00D917ED" w:rsidRPr="00702F6B" w:rsidRDefault="00D917ED"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Terminación anticipada</w:t>
      </w:r>
    </w:p>
    <w:p w14:paraId="48A95C3F" w14:textId="77777777" w:rsidR="00D917ED" w:rsidRPr="00702F6B" w:rsidRDefault="00D917ED" w:rsidP="00AA3EB4">
      <w:pPr>
        <w:tabs>
          <w:tab w:val="left" w:pos="-720"/>
        </w:tabs>
        <w:suppressAutoHyphens/>
        <w:jc w:val="both"/>
        <w:rPr>
          <w:rFonts w:ascii="Arial" w:hAnsi="Arial" w:cs="Arial"/>
          <w:b/>
          <w:spacing w:val="-3"/>
          <w:sz w:val="18"/>
          <w:szCs w:val="18"/>
          <w:lang w:val="es-MX"/>
        </w:rPr>
      </w:pPr>
    </w:p>
    <w:p w14:paraId="7D92932D" w14:textId="5871441A" w:rsidR="002A6A8A" w:rsidRPr="00702F6B" w:rsidRDefault="009B3939" w:rsidP="00564BB9">
      <w:pPr>
        <w:pStyle w:val="Texto"/>
        <w:spacing w:after="0" w:line="240" w:lineRule="auto"/>
        <w:ind w:left="567" w:firstLine="0"/>
        <w:rPr>
          <w:rFonts w:eastAsia="Calibri"/>
          <w:szCs w:val="18"/>
        </w:rPr>
      </w:pPr>
      <w:r w:rsidRPr="00702F6B">
        <w:rPr>
          <w:rFonts w:eastAsia="Calibri"/>
          <w:b/>
          <w:bCs/>
          <w:szCs w:val="18"/>
        </w:rPr>
        <w:t xml:space="preserve">“EL </w:t>
      </w:r>
      <w:proofErr w:type="spellStart"/>
      <w:r w:rsidRPr="00702F6B">
        <w:rPr>
          <w:rFonts w:eastAsia="Calibri"/>
          <w:b/>
          <w:bCs/>
          <w:szCs w:val="18"/>
        </w:rPr>
        <w:t>INBAL</w:t>
      </w:r>
      <w:proofErr w:type="spellEnd"/>
      <w:r w:rsidRPr="00702F6B">
        <w:rPr>
          <w:rFonts w:eastAsia="Calibri"/>
          <w:b/>
          <w:bCs/>
          <w:szCs w:val="18"/>
        </w:rPr>
        <w:t>”</w:t>
      </w:r>
      <w:r w:rsidRPr="00702F6B">
        <w:rPr>
          <w:rFonts w:eastAsia="Calibri"/>
          <w:szCs w:val="18"/>
        </w:rPr>
        <w:t xml:space="preserve"> a través de</w:t>
      </w:r>
      <w:r w:rsidR="007207F3" w:rsidRPr="00702F6B">
        <w:rPr>
          <w:rFonts w:eastAsia="Calibri"/>
          <w:szCs w:val="18"/>
        </w:rPr>
        <w:t xml:space="preserve"> la </w:t>
      </w:r>
      <w:r w:rsidRPr="00702F6B">
        <w:rPr>
          <w:rFonts w:eastAsia="Calibri"/>
          <w:b/>
          <w:bCs/>
          <w:szCs w:val="18"/>
        </w:rPr>
        <w:t>Dirección de</w:t>
      </w:r>
      <w:r w:rsidR="007207F3" w:rsidRPr="00702F6B">
        <w:rPr>
          <w:rFonts w:eastAsia="Calibri"/>
          <w:b/>
          <w:bCs/>
          <w:szCs w:val="18"/>
        </w:rPr>
        <w:t xml:space="preserve"> Recursos Materiales</w:t>
      </w:r>
      <w:r w:rsidRPr="00702F6B">
        <w:rPr>
          <w:rFonts w:eastAsia="Calibri"/>
          <w:szCs w:val="18"/>
        </w:rPr>
        <w:t>,</w:t>
      </w:r>
      <w:r w:rsidR="007207F3" w:rsidRPr="00702F6B">
        <w:rPr>
          <w:rFonts w:eastAsia="Calibri"/>
          <w:szCs w:val="18"/>
        </w:rPr>
        <w:t xml:space="preserve"> a petición del </w:t>
      </w:r>
      <w:r w:rsidR="00513CE2" w:rsidRPr="00702F6B">
        <w:rPr>
          <w:rFonts w:eastAsia="Calibri"/>
          <w:b/>
          <w:bCs/>
          <w:szCs w:val="18"/>
        </w:rPr>
        <w:t>Dirección de Servicios Informáticos</w:t>
      </w:r>
      <w:r w:rsidR="007207F3" w:rsidRPr="00702F6B">
        <w:rPr>
          <w:rFonts w:eastAsia="Calibri"/>
          <w:szCs w:val="18"/>
        </w:rPr>
        <w:t>,</w:t>
      </w:r>
      <w:r w:rsidRPr="00702F6B">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702F6B">
        <w:rPr>
          <w:rFonts w:eastAsia="Calibri"/>
          <w:b/>
          <w:bCs/>
          <w:szCs w:val="18"/>
        </w:rPr>
        <w:t>Artículo 54 Bis</w:t>
      </w:r>
      <w:r w:rsidRPr="00702F6B">
        <w:rPr>
          <w:rFonts w:eastAsia="Calibri"/>
          <w:szCs w:val="18"/>
        </w:rPr>
        <w:t xml:space="preserve"> de la </w:t>
      </w:r>
      <w:r w:rsidRPr="00702F6B">
        <w:rPr>
          <w:rFonts w:eastAsia="Calibri"/>
          <w:b/>
          <w:bCs/>
          <w:szCs w:val="18"/>
        </w:rPr>
        <w:t>“</w:t>
      </w:r>
      <w:proofErr w:type="spellStart"/>
      <w:r w:rsidRPr="00702F6B">
        <w:rPr>
          <w:rFonts w:eastAsia="Calibri"/>
          <w:b/>
          <w:bCs/>
          <w:szCs w:val="18"/>
        </w:rPr>
        <w:t>LAASSP</w:t>
      </w:r>
      <w:proofErr w:type="spellEnd"/>
      <w:r w:rsidRPr="00702F6B">
        <w:rPr>
          <w:rFonts w:eastAsia="Calibri"/>
          <w:b/>
          <w:bCs/>
          <w:szCs w:val="18"/>
        </w:rPr>
        <w:t>”</w:t>
      </w:r>
      <w:r w:rsidRPr="00702F6B">
        <w:rPr>
          <w:rFonts w:eastAsia="Calibri"/>
          <w:szCs w:val="18"/>
        </w:rPr>
        <w:t>.</w:t>
      </w:r>
    </w:p>
    <w:p w14:paraId="6079E4A4" w14:textId="77777777" w:rsidR="009B3939" w:rsidRPr="00702F6B" w:rsidRDefault="009B3939" w:rsidP="00564BB9">
      <w:pPr>
        <w:pStyle w:val="Texto"/>
        <w:spacing w:after="0" w:line="240" w:lineRule="auto"/>
        <w:ind w:left="567" w:firstLine="0"/>
        <w:rPr>
          <w:szCs w:val="18"/>
        </w:rPr>
      </w:pPr>
    </w:p>
    <w:p w14:paraId="7B25192F" w14:textId="77777777" w:rsidR="00992301" w:rsidRPr="00702F6B" w:rsidRDefault="00992301" w:rsidP="001D6D0C">
      <w:pPr>
        <w:pStyle w:val="Prrafodelista"/>
        <w:numPr>
          <w:ilvl w:val="1"/>
          <w:numId w:val="16"/>
        </w:numPr>
        <w:spacing w:line="240" w:lineRule="auto"/>
        <w:ind w:left="567" w:hanging="567"/>
        <w:rPr>
          <w:rFonts w:ascii="Arial" w:hAnsi="Arial" w:cs="Arial"/>
          <w:b/>
          <w:sz w:val="18"/>
          <w:szCs w:val="18"/>
          <w:lang w:val="es-MX"/>
        </w:rPr>
      </w:pPr>
      <w:r w:rsidRPr="00702F6B">
        <w:rPr>
          <w:rFonts w:ascii="Arial" w:hAnsi="Arial" w:cs="Arial"/>
          <w:b/>
          <w:sz w:val="18"/>
          <w:szCs w:val="18"/>
          <w:lang w:val="es-MX"/>
        </w:rPr>
        <w:t>Rescisión Administrativa del Contrato</w:t>
      </w:r>
    </w:p>
    <w:p w14:paraId="59441962" w14:textId="77777777" w:rsidR="00992301" w:rsidRPr="00702F6B" w:rsidRDefault="00992301" w:rsidP="00564BB9">
      <w:pPr>
        <w:pStyle w:val="Texto"/>
        <w:spacing w:after="0" w:line="240" w:lineRule="auto"/>
        <w:rPr>
          <w:szCs w:val="18"/>
          <w:lang w:val="es-MX"/>
        </w:rPr>
      </w:pPr>
    </w:p>
    <w:p w14:paraId="7367549D" w14:textId="280703FA" w:rsidR="00985606" w:rsidRPr="00702F6B" w:rsidRDefault="00985606" w:rsidP="00985606">
      <w:pPr>
        <w:pStyle w:val="Texto"/>
        <w:spacing w:after="0" w:line="240" w:lineRule="auto"/>
        <w:ind w:left="567" w:firstLine="0"/>
        <w:rPr>
          <w:szCs w:val="18"/>
          <w:lang w:val="es-MX"/>
        </w:rPr>
      </w:pPr>
      <w:r w:rsidRPr="00702F6B">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w:t>
      </w:r>
      <w:proofErr w:type="spellStart"/>
      <w:r w:rsidRPr="00702F6B">
        <w:rPr>
          <w:szCs w:val="18"/>
          <w:lang w:val="es-MX"/>
        </w:rPr>
        <w:t>LAASSP</w:t>
      </w:r>
      <w:proofErr w:type="spellEnd"/>
      <w:r w:rsidRPr="00702F6B">
        <w:rPr>
          <w:szCs w:val="18"/>
          <w:lang w:val="es-MX"/>
        </w:rPr>
        <w:t xml:space="preserve">” y el apartado 4.3.5. del Manual Administrativo de </w:t>
      </w:r>
      <w:r w:rsidRPr="00702F6B">
        <w:rPr>
          <w:szCs w:val="18"/>
          <w:lang w:val="es-MX"/>
        </w:rPr>
        <w:lastRenderedPageBreak/>
        <w:t>Aplicación General en Materia de Adquisiciones, Arrendamientos y Servicios del Sector Público, si el proveedor incurriera en cualquiera de los siguientes casos, de manera enunciativa, mas no limitativa:</w:t>
      </w:r>
    </w:p>
    <w:p w14:paraId="5E25F25C" w14:textId="77777777" w:rsidR="00985606" w:rsidRPr="00702F6B" w:rsidRDefault="00985606" w:rsidP="00985606">
      <w:pPr>
        <w:pStyle w:val="Texto"/>
        <w:spacing w:after="0" w:line="240" w:lineRule="auto"/>
        <w:ind w:left="426" w:firstLine="0"/>
        <w:rPr>
          <w:szCs w:val="18"/>
          <w:lang w:val="es-MX"/>
        </w:rPr>
      </w:pPr>
    </w:p>
    <w:p w14:paraId="70CF9FD7"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 xml:space="preserve">Cuando el proveedor incumpla en forma, plazo y términos sus obligaciones en lo relativo a la adquisición de los bienes pactados en el contrato, independientemente de hacer efectiva la garantía de cumplimiento del mismo. </w:t>
      </w:r>
    </w:p>
    <w:p w14:paraId="6833F4F0" w14:textId="77777777" w:rsidR="00985606" w:rsidRPr="00702F6B" w:rsidRDefault="00985606" w:rsidP="00985606">
      <w:pPr>
        <w:pStyle w:val="Texto"/>
        <w:tabs>
          <w:tab w:val="left" w:pos="709"/>
        </w:tabs>
        <w:spacing w:after="0" w:line="240" w:lineRule="auto"/>
        <w:ind w:left="720" w:hanging="360"/>
        <w:rPr>
          <w:szCs w:val="18"/>
          <w:lang w:val="es-MX"/>
        </w:rPr>
      </w:pPr>
    </w:p>
    <w:p w14:paraId="2C488284"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Si se declara en concurso mercantil, o si hace cesión de la adquisición de los bienes en forma que afecte el contrato.</w:t>
      </w:r>
    </w:p>
    <w:p w14:paraId="74C3C7EF" w14:textId="77777777" w:rsidR="00985606" w:rsidRPr="00702F6B" w:rsidRDefault="00985606" w:rsidP="00985606">
      <w:pPr>
        <w:pStyle w:val="Texto"/>
        <w:tabs>
          <w:tab w:val="left" w:pos="709"/>
        </w:tabs>
        <w:spacing w:after="0" w:line="240" w:lineRule="auto"/>
        <w:ind w:left="720" w:hanging="360"/>
        <w:rPr>
          <w:szCs w:val="18"/>
          <w:lang w:val="es-MX"/>
        </w:rPr>
      </w:pPr>
    </w:p>
    <w:p w14:paraId="15DA0EB1" w14:textId="77777777" w:rsidR="00985606" w:rsidRPr="00702F6B" w:rsidRDefault="00985606">
      <w:pPr>
        <w:pStyle w:val="Texto"/>
        <w:numPr>
          <w:ilvl w:val="0"/>
          <w:numId w:val="87"/>
        </w:numPr>
        <w:tabs>
          <w:tab w:val="left" w:pos="993"/>
        </w:tabs>
        <w:spacing w:after="0" w:line="240" w:lineRule="auto"/>
        <w:ind w:left="851" w:hanging="284"/>
        <w:rPr>
          <w:bCs/>
          <w:szCs w:val="18"/>
          <w:lang w:val="es-MX"/>
        </w:rPr>
      </w:pPr>
      <w:r w:rsidRPr="00702F6B">
        <w:rPr>
          <w:szCs w:val="18"/>
          <w:lang w:val="es-MX"/>
        </w:rPr>
        <w:t xml:space="preserve">En caso de que el proveedor no proporcione a “EL </w:t>
      </w:r>
      <w:proofErr w:type="spellStart"/>
      <w:r w:rsidRPr="00702F6B">
        <w:rPr>
          <w:szCs w:val="18"/>
          <w:lang w:val="es-MX"/>
        </w:rPr>
        <w:t>INBAL</w:t>
      </w:r>
      <w:proofErr w:type="spellEnd"/>
      <w:r w:rsidRPr="00702F6B">
        <w:rPr>
          <w:szCs w:val="18"/>
          <w:lang w:val="es-MX"/>
        </w:rPr>
        <w:t xml:space="preserve">” los datos necesarios que le permitan la inspección, vigilancia, supervisión y comprobación de que los bienes, están siendo entregados de conformidad con lo establecido en la presente convocatoria, así como en su </w:t>
      </w:r>
      <w:r w:rsidRPr="00702F6B">
        <w:rPr>
          <w:b/>
          <w:bCs/>
          <w:szCs w:val="18"/>
          <w:lang w:val="es-MX"/>
        </w:rPr>
        <w:t>Anexo 1</w:t>
      </w:r>
      <w:r w:rsidRPr="00702F6B">
        <w:rPr>
          <w:bCs/>
          <w:szCs w:val="18"/>
          <w:lang w:val="es-MX"/>
        </w:rPr>
        <w:t xml:space="preserve"> </w:t>
      </w:r>
      <w:r w:rsidRPr="00702F6B">
        <w:rPr>
          <w:szCs w:val="18"/>
          <w:lang w:val="es-MX"/>
        </w:rPr>
        <w:t>denominado</w:t>
      </w:r>
      <w:r w:rsidRPr="00702F6B">
        <w:rPr>
          <w:bCs/>
          <w:szCs w:val="18"/>
          <w:lang w:val="es-MX"/>
        </w:rPr>
        <w:t xml:space="preserve"> “</w:t>
      </w:r>
      <w:r w:rsidRPr="00702F6B">
        <w:rPr>
          <w:b/>
          <w:bCs/>
          <w:szCs w:val="18"/>
          <w:lang w:val="es-MX"/>
        </w:rPr>
        <w:t>Anexo Técnico</w:t>
      </w:r>
      <w:r w:rsidRPr="00702F6B">
        <w:rPr>
          <w:bCs/>
          <w:szCs w:val="18"/>
          <w:lang w:val="es-MX"/>
        </w:rPr>
        <w:t xml:space="preserve">”. </w:t>
      </w:r>
    </w:p>
    <w:p w14:paraId="6972614F" w14:textId="77777777" w:rsidR="00985606" w:rsidRPr="00702F6B"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 xml:space="preserve">Si subcontrata la entrega de los bienes materia de esta </w:t>
      </w:r>
      <w:r w:rsidR="0048731F" w:rsidRPr="00702F6B">
        <w:rPr>
          <w:szCs w:val="18"/>
          <w:lang w:val="es-MX"/>
        </w:rPr>
        <w:t>Invitación</w:t>
      </w:r>
      <w:r w:rsidRPr="00702F6B">
        <w:rPr>
          <w:szCs w:val="18"/>
          <w:lang w:val="es-MX"/>
        </w:rPr>
        <w:t>.</w:t>
      </w:r>
    </w:p>
    <w:p w14:paraId="3A50E589" w14:textId="77777777" w:rsidR="00985606" w:rsidRPr="00702F6B" w:rsidRDefault="00985606" w:rsidP="00985606">
      <w:pPr>
        <w:pStyle w:val="Texto"/>
        <w:tabs>
          <w:tab w:val="left" w:pos="709"/>
        </w:tabs>
        <w:spacing w:after="0" w:line="240" w:lineRule="auto"/>
        <w:ind w:left="720" w:hanging="360"/>
        <w:rPr>
          <w:szCs w:val="18"/>
          <w:lang w:val="es-MX"/>
        </w:rPr>
      </w:pPr>
    </w:p>
    <w:p w14:paraId="4C8291EF"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 xml:space="preserve">Por el incumplimiento total o parcial de las obligaciones a cargo del proveedor previstas en el contrato. </w:t>
      </w:r>
    </w:p>
    <w:p w14:paraId="48255D82" w14:textId="77777777" w:rsidR="00985606" w:rsidRPr="00702F6B" w:rsidRDefault="00985606" w:rsidP="00985606">
      <w:pPr>
        <w:pStyle w:val="Texto"/>
        <w:tabs>
          <w:tab w:val="left" w:pos="709"/>
        </w:tabs>
        <w:spacing w:after="0" w:line="240" w:lineRule="auto"/>
        <w:ind w:left="720" w:hanging="360"/>
        <w:rPr>
          <w:szCs w:val="18"/>
          <w:lang w:val="es-MX"/>
        </w:rPr>
      </w:pPr>
    </w:p>
    <w:p w14:paraId="5C811C57"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Cuando se incumplan o contravengan las disposiciones de la “</w:t>
      </w:r>
      <w:proofErr w:type="spellStart"/>
      <w:r w:rsidRPr="00702F6B">
        <w:rPr>
          <w:szCs w:val="18"/>
          <w:lang w:val="es-MX"/>
        </w:rPr>
        <w:t>LAASSP</w:t>
      </w:r>
      <w:proofErr w:type="spellEnd"/>
      <w:r w:rsidRPr="00702F6B">
        <w:rPr>
          <w:szCs w:val="18"/>
          <w:lang w:val="es-MX"/>
        </w:rPr>
        <w:t>”, “</w:t>
      </w:r>
      <w:proofErr w:type="spellStart"/>
      <w:r w:rsidRPr="00702F6B">
        <w:rPr>
          <w:szCs w:val="18"/>
          <w:lang w:val="es-MX"/>
        </w:rPr>
        <w:t>RLAASSP</w:t>
      </w:r>
      <w:proofErr w:type="spellEnd"/>
      <w:r w:rsidRPr="00702F6B">
        <w:rPr>
          <w:szCs w:val="18"/>
          <w:lang w:val="es-MX"/>
        </w:rPr>
        <w:t>” y los lineamientos que rigen en la materia.</w:t>
      </w:r>
    </w:p>
    <w:p w14:paraId="602926D2" w14:textId="77777777" w:rsidR="00985606" w:rsidRPr="00702F6B" w:rsidRDefault="00985606" w:rsidP="00985606">
      <w:pPr>
        <w:pStyle w:val="Texto"/>
        <w:tabs>
          <w:tab w:val="left" w:pos="709"/>
        </w:tabs>
        <w:spacing w:after="0" w:line="240" w:lineRule="auto"/>
        <w:ind w:left="720" w:hanging="360"/>
        <w:rPr>
          <w:szCs w:val="18"/>
          <w:lang w:val="es-MX"/>
        </w:rPr>
      </w:pPr>
    </w:p>
    <w:p w14:paraId="25C331BD"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Cuando el proveedor incurra en responsabilidad por errores u omisiones en su actuación.</w:t>
      </w:r>
    </w:p>
    <w:p w14:paraId="4C57E545" w14:textId="77777777" w:rsidR="00985606" w:rsidRPr="00702F6B" w:rsidRDefault="00985606" w:rsidP="00985606">
      <w:pPr>
        <w:pStyle w:val="Texto"/>
        <w:tabs>
          <w:tab w:val="left" w:pos="709"/>
        </w:tabs>
        <w:spacing w:after="0" w:line="240" w:lineRule="auto"/>
        <w:ind w:left="720" w:hanging="360"/>
        <w:rPr>
          <w:szCs w:val="18"/>
          <w:lang w:val="es-MX"/>
        </w:rPr>
      </w:pPr>
    </w:p>
    <w:p w14:paraId="63035817"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 xml:space="preserve">Cuando el proveedor incurra en negligencia respecto a la adquisición de los bienes pactados en el contrato, sin justificación para “EL </w:t>
      </w:r>
      <w:proofErr w:type="spellStart"/>
      <w:r w:rsidRPr="00702F6B">
        <w:rPr>
          <w:szCs w:val="18"/>
          <w:lang w:val="es-MX"/>
        </w:rPr>
        <w:t>INBAL</w:t>
      </w:r>
      <w:proofErr w:type="spellEnd"/>
      <w:r w:rsidRPr="00702F6B">
        <w:rPr>
          <w:szCs w:val="18"/>
          <w:lang w:val="es-MX"/>
        </w:rPr>
        <w:t>”.</w:t>
      </w:r>
    </w:p>
    <w:p w14:paraId="125743E6" w14:textId="77777777" w:rsidR="00985606" w:rsidRPr="00702F6B" w:rsidRDefault="00985606" w:rsidP="00985606">
      <w:pPr>
        <w:pStyle w:val="Texto"/>
        <w:tabs>
          <w:tab w:val="left" w:pos="709"/>
        </w:tabs>
        <w:spacing w:after="0" w:line="240" w:lineRule="auto"/>
        <w:ind w:left="720" w:firstLine="0"/>
        <w:rPr>
          <w:szCs w:val="18"/>
          <w:lang w:val="es-MX"/>
        </w:rPr>
      </w:pPr>
    </w:p>
    <w:p w14:paraId="38D4845B"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Por incumplimiento de los requisitos para formalizar el contrato y el proveedor no cumpla con la entrega de la garantía de cumplimiento y póliza de responsabilidad civil en el plazo estipulado en el Artículo 48, último párrafo de la “</w:t>
      </w:r>
      <w:proofErr w:type="spellStart"/>
      <w:r w:rsidRPr="00702F6B">
        <w:rPr>
          <w:szCs w:val="18"/>
          <w:lang w:val="es-MX"/>
        </w:rPr>
        <w:t>LAASSP</w:t>
      </w:r>
      <w:proofErr w:type="spellEnd"/>
      <w:r w:rsidRPr="00702F6B">
        <w:rPr>
          <w:szCs w:val="18"/>
          <w:lang w:val="es-MX"/>
        </w:rPr>
        <w:t>”, solicitadas en el numeral 3.12.1 y 3.12.2 respectivamente de esta convocatoria.</w:t>
      </w:r>
    </w:p>
    <w:p w14:paraId="4BE65A92" w14:textId="77777777" w:rsidR="00985606" w:rsidRPr="00702F6B" w:rsidRDefault="00985606" w:rsidP="00985606">
      <w:pPr>
        <w:pStyle w:val="Texto"/>
        <w:tabs>
          <w:tab w:val="left" w:pos="709"/>
        </w:tabs>
        <w:spacing w:after="0" w:line="240" w:lineRule="auto"/>
        <w:ind w:left="927" w:hanging="360"/>
        <w:rPr>
          <w:szCs w:val="18"/>
          <w:lang w:val="es-MX"/>
        </w:rPr>
      </w:pPr>
    </w:p>
    <w:p w14:paraId="5F2D5FC4"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Cuando se agote el monto límite de aplicación de las penas convencionales y deductivas en el contrato.</w:t>
      </w:r>
    </w:p>
    <w:p w14:paraId="6ABFBC0A" w14:textId="77777777" w:rsidR="00985606" w:rsidRPr="00702F6B" w:rsidRDefault="00985606" w:rsidP="00985606">
      <w:pPr>
        <w:pStyle w:val="Texto"/>
        <w:tabs>
          <w:tab w:val="left" w:pos="709"/>
        </w:tabs>
        <w:spacing w:after="0" w:line="240" w:lineRule="auto"/>
        <w:ind w:left="720" w:hanging="360"/>
        <w:rPr>
          <w:szCs w:val="18"/>
          <w:lang w:val="es-MX"/>
        </w:rPr>
      </w:pPr>
    </w:p>
    <w:p w14:paraId="589DC3AB" w14:textId="27544B96"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Si “</w:t>
      </w:r>
      <w:r w:rsidRPr="00702F6B">
        <w:rPr>
          <w:b/>
          <w:bCs/>
          <w:szCs w:val="18"/>
          <w:lang w:val="es-MX"/>
        </w:rPr>
        <w:t xml:space="preserve">EL </w:t>
      </w:r>
      <w:proofErr w:type="spellStart"/>
      <w:r w:rsidRPr="00702F6B">
        <w:rPr>
          <w:b/>
          <w:bCs/>
          <w:szCs w:val="18"/>
          <w:lang w:val="es-MX"/>
        </w:rPr>
        <w:t>INBAL</w:t>
      </w:r>
      <w:proofErr w:type="spellEnd"/>
      <w:r w:rsidRPr="00702F6B">
        <w:rPr>
          <w:szCs w:val="18"/>
          <w:lang w:val="es-MX"/>
        </w:rPr>
        <w:t xml:space="preserve">” o cualquier otra autoridad detecta que el proveedor proporcionó información o documentación falsa, falsificada o alterada en el procedimiento de </w:t>
      </w:r>
      <w:r w:rsidR="0048731F" w:rsidRPr="00702F6B">
        <w:rPr>
          <w:szCs w:val="18"/>
          <w:lang w:val="es-MX"/>
        </w:rPr>
        <w:t>Invitación</w:t>
      </w:r>
      <w:r w:rsidRPr="00702F6B">
        <w:rPr>
          <w:szCs w:val="18"/>
          <w:lang w:val="es-MX"/>
        </w:rPr>
        <w:t xml:space="preserve"> y durante la formalización o vigencia del contrato. </w:t>
      </w:r>
    </w:p>
    <w:p w14:paraId="37685083" w14:textId="77777777" w:rsidR="00985606" w:rsidRPr="00702F6B" w:rsidRDefault="00985606" w:rsidP="00985606">
      <w:pPr>
        <w:pStyle w:val="Texto"/>
        <w:tabs>
          <w:tab w:val="left" w:pos="709"/>
        </w:tabs>
        <w:spacing w:after="0" w:line="240" w:lineRule="auto"/>
        <w:ind w:left="720" w:hanging="360"/>
        <w:rPr>
          <w:szCs w:val="18"/>
          <w:lang w:val="es-MX"/>
        </w:rPr>
      </w:pPr>
    </w:p>
    <w:p w14:paraId="37E57FD1" w14:textId="77777777"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La falta de respuesta por parte del proveedor en el supuesto de que “</w:t>
      </w:r>
      <w:r w:rsidRPr="00702F6B">
        <w:rPr>
          <w:b/>
          <w:bCs/>
          <w:szCs w:val="18"/>
          <w:lang w:val="es-MX"/>
        </w:rPr>
        <w:t xml:space="preserve">EL </w:t>
      </w:r>
      <w:proofErr w:type="spellStart"/>
      <w:r w:rsidRPr="00702F6B">
        <w:rPr>
          <w:b/>
          <w:bCs/>
          <w:szCs w:val="18"/>
          <w:lang w:val="es-MX"/>
        </w:rPr>
        <w:t>INBAL</w:t>
      </w:r>
      <w:proofErr w:type="spellEnd"/>
      <w:r w:rsidRPr="00702F6B">
        <w:rPr>
          <w:szCs w:val="18"/>
          <w:lang w:val="es-MX"/>
        </w:rPr>
        <w:t xml:space="preserve">” le formule una reclamación con motivo de la adquisición de los bienes. </w:t>
      </w:r>
    </w:p>
    <w:p w14:paraId="7A6540AD" w14:textId="77777777" w:rsidR="00985606" w:rsidRPr="00702F6B" w:rsidRDefault="00985606" w:rsidP="00985606">
      <w:pPr>
        <w:pStyle w:val="Texto"/>
        <w:tabs>
          <w:tab w:val="left" w:pos="709"/>
        </w:tabs>
        <w:spacing w:after="0" w:line="240" w:lineRule="auto"/>
        <w:ind w:left="720" w:hanging="360"/>
        <w:rPr>
          <w:szCs w:val="18"/>
          <w:lang w:val="es-MX"/>
        </w:rPr>
      </w:pPr>
    </w:p>
    <w:p w14:paraId="196F1F31" w14:textId="36BD86C5"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En caso de que el proveedor pretenda modificar los bienes</w:t>
      </w:r>
      <w:r w:rsidR="00090FF6" w:rsidRPr="00702F6B">
        <w:rPr>
          <w:szCs w:val="18"/>
          <w:lang w:val="es-MX"/>
        </w:rPr>
        <w:t>, arrendamientos o servicios</w:t>
      </w:r>
      <w:r w:rsidRPr="00702F6B">
        <w:rPr>
          <w:szCs w:val="18"/>
          <w:lang w:val="es-MX"/>
        </w:rPr>
        <w:t xml:space="preserve"> materia del presente </w:t>
      </w:r>
      <w:r w:rsidR="00090FF6" w:rsidRPr="00702F6B">
        <w:rPr>
          <w:szCs w:val="18"/>
          <w:lang w:val="es-MX"/>
        </w:rPr>
        <w:t>procedimiento</w:t>
      </w:r>
      <w:r w:rsidRPr="00702F6B">
        <w:rPr>
          <w:szCs w:val="18"/>
          <w:lang w:val="es-MX"/>
        </w:rPr>
        <w:t xml:space="preserve"> o durante la vigencia del contrato, sin autorización de “</w:t>
      </w:r>
      <w:r w:rsidRPr="00702F6B">
        <w:rPr>
          <w:b/>
          <w:bCs/>
          <w:szCs w:val="18"/>
          <w:lang w:val="es-MX"/>
        </w:rPr>
        <w:t xml:space="preserve">EL </w:t>
      </w:r>
      <w:proofErr w:type="spellStart"/>
      <w:r w:rsidRPr="00702F6B">
        <w:rPr>
          <w:b/>
          <w:bCs/>
          <w:szCs w:val="18"/>
          <w:lang w:val="es-MX"/>
        </w:rPr>
        <w:t>INBAL</w:t>
      </w:r>
      <w:proofErr w:type="spellEnd"/>
      <w:r w:rsidRPr="00702F6B">
        <w:rPr>
          <w:szCs w:val="18"/>
          <w:lang w:val="es-MX"/>
        </w:rPr>
        <w:t xml:space="preserve">”. </w:t>
      </w:r>
    </w:p>
    <w:p w14:paraId="570C5578" w14:textId="77777777" w:rsidR="00985606" w:rsidRPr="00702F6B" w:rsidRDefault="00985606" w:rsidP="00985606">
      <w:pPr>
        <w:pStyle w:val="Texto"/>
        <w:tabs>
          <w:tab w:val="left" w:pos="709"/>
        </w:tabs>
        <w:spacing w:after="0" w:line="240" w:lineRule="auto"/>
        <w:ind w:left="720" w:hanging="360"/>
        <w:rPr>
          <w:szCs w:val="18"/>
          <w:lang w:val="es-MX"/>
        </w:rPr>
      </w:pPr>
    </w:p>
    <w:p w14:paraId="0F37BF0E" w14:textId="4488117C" w:rsidR="00985606" w:rsidRPr="00702F6B" w:rsidRDefault="00985606">
      <w:pPr>
        <w:pStyle w:val="Texto"/>
        <w:numPr>
          <w:ilvl w:val="0"/>
          <w:numId w:val="87"/>
        </w:numPr>
        <w:tabs>
          <w:tab w:val="left" w:pos="993"/>
        </w:tabs>
        <w:spacing w:after="0" w:line="240" w:lineRule="auto"/>
        <w:ind w:left="851" w:hanging="284"/>
        <w:rPr>
          <w:szCs w:val="18"/>
          <w:lang w:val="es-MX"/>
        </w:rPr>
      </w:pPr>
      <w:r w:rsidRPr="00702F6B">
        <w:rPr>
          <w:szCs w:val="18"/>
          <w:lang w:val="es-MX"/>
        </w:rPr>
        <w:t xml:space="preserve">En caso de ser adjudicado y no guarde la más estricta confidencialidad de la información y documentación que le sea proporcionada para la adquisición de los bienes motivo de la </w:t>
      </w:r>
      <w:r w:rsidR="0048731F" w:rsidRPr="00702F6B">
        <w:rPr>
          <w:szCs w:val="18"/>
          <w:lang w:val="es-MX"/>
        </w:rPr>
        <w:t>Invitación</w:t>
      </w:r>
      <w:r w:rsidRPr="00702F6B">
        <w:rPr>
          <w:szCs w:val="18"/>
          <w:lang w:val="es-MX"/>
        </w:rPr>
        <w:t>.</w:t>
      </w:r>
    </w:p>
    <w:p w14:paraId="68A9231F" w14:textId="77777777" w:rsidR="00985606" w:rsidRPr="00702F6B" w:rsidRDefault="00985606" w:rsidP="00985606">
      <w:pPr>
        <w:pStyle w:val="Prrafodelista"/>
        <w:rPr>
          <w:szCs w:val="18"/>
          <w:lang w:val="es-MX"/>
        </w:rPr>
      </w:pPr>
    </w:p>
    <w:p w14:paraId="3BB54E74" w14:textId="21117B8D" w:rsidR="00985606" w:rsidRPr="00702F6B" w:rsidRDefault="00985606">
      <w:pPr>
        <w:pStyle w:val="Prrafodelista"/>
        <w:widowControl/>
        <w:numPr>
          <w:ilvl w:val="0"/>
          <w:numId w:val="87"/>
        </w:numPr>
        <w:adjustRightInd/>
        <w:spacing w:line="240" w:lineRule="auto"/>
        <w:ind w:left="851" w:hanging="284"/>
        <w:textAlignment w:val="auto"/>
        <w:rPr>
          <w:rFonts w:ascii="Arial" w:eastAsia="Calibri" w:hAnsi="Arial" w:cs="Arial"/>
          <w:sz w:val="18"/>
          <w:szCs w:val="18"/>
        </w:rPr>
      </w:pPr>
      <w:r w:rsidRPr="00702F6B">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sidRPr="00702F6B">
        <w:rPr>
          <w:rFonts w:ascii="Arial" w:eastAsia="Calibri" w:hAnsi="Arial" w:cs="Arial"/>
          <w:sz w:val="18"/>
          <w:szCs w:val="18"/>
        </w:rPr>
        <w:t>,</w:t>
      </w:r>
      <w:r w:rsidRPr="00702F6B">
        <w:rPr>
          <w:rFonts w:ascii="Arial" w:eastAsia="Calibri" w:hAnsi="Arial" w:cs="Arial"/>
          <w:sz w:val="18"/>
          <w:szCs w:val="18"/>
        </w:rPr>
        <w:t xml:space="preserve"> su Reglamento</w:t>
      </w:r>
      <w:r w:rsidR="00090FF6" w:rsidRPr="00702F6B">
        <w:rPr>
          <w:rFonts w:ascii="Arial" w:eastAsia="Calibri" w:hAnsi="Arial" w:cs="Arial"/>
          <w:sz w:val="18"/>
          <w:szCs w:val="18"/>
        </w:rPr>
        <w:t xml:space="preserve"> y normatividad aplicable</w:t>
      </w:r>
      <w:r w:rsidRPr="00702F6B">
        <w:rPr>
          <w:rFonts w:ascii="Arial" w:eastAsia="Calibri" w:hAnsi="Arial" w:cs="Arial"/>
          <w:sz w:val="18"/>
          <w:szCs w:val="18"/>
        </w:rPr>
        <w:t>.</w:t>
      </w:r>
    </w:p>
    <w:p w14:paraId="358F8B16" w14:textId="77777777" w:rsidR="00985606" w:rsidRPr="00702F6B" w:rsidRDefault="00985606" w:rsidP="00985606">
      <w:pPr>
        <w:ind w:left="567"/>
        <w:rPr>
          <w:rFonts w:ascii="Arial" w:eastAsia="Calibri" w:hAnsi="Arial" w:cs="Arial"/>
          <w:sz w:val="18"/>
          <w:szCs w:val="18"/>
        </w:rPr>
      </w:pPr>
    </w:p>
    <w:p w14:paraId="5ED7A7C0"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Para el caso de optar por la rescisión del Contrato,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comunicará por escrito a </w:t>
      </w:r>
      <w:r w:rsidRPr="00702F6B">
        <w:rPr>
          <w:rFonts w:ascii="Arial" w:eastAsia="Calibri" w:hAnsi="Arial" w:cs="Arial"/>
          <w:b/>
          <w:sz w:val="18"/>
          <w:szCs w:val="18"/>
        </w:rPr>
        <w:t>“EL PROVEEDOR”</w:t>
      </w:r>
      <w:r w:rsidRPr="00702F6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Pr="00702F6B" w:rsidRDefault="00985606" w:rsidP="00090FF6">
      <w:pPr>
        <w:ind w:left="567"/>
        <w:jc w:val="both"/>
        <w:rPr>
          <w:rFonts w:ascii="Arial" w:eastAsia="Calibri" w:hAnsi="Arial" w:cs="Arial"/>
          <w:sz w:val="18"/>
          <w:szCs w:val="18"/>
        </w:rPr>
      </w:pPr>
    </w:p>
    <w:p w14:paraId="727B5AD8"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Transcurrido dicho término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en un plazo de 15 (quince) días a partir de la notificación, tomando en consideración los argumentos y pruebas ofrecidas por </w:t>
      </w:r>
      <w:r w:rsidRPr="00702F6B">
        <w:rPr>
          <w:rFonts w:ascii="Arial" w:eastAsia="Calibri" w:hAnsi="Arial" w:cs="Arial"/>
          <w:b/>
          <w:sz w:val="18"/>
          <w:szCs w:val="18"/>
        </w:rPr>
        <w:t>“EL PROVEEDOR”</w:t>
      </w:r>
      <w:r w:rsidRPr="00702F6B">
        <w:rPr>
          <w:rFonts w:ascii="Arial" w:eastAsia="Calibri" w:hAnsi="Arial" w:cs="Arial"/>
          <w:sz w:val="18"/>
          <w:szCs w:val="18"/>
        </w:rPr>
        <w:t xml:space="preserve">, determinará de manera fundada y motivada dar o no por rescindido el Contrato, y comunicará a </w:t>
      </w:r>
      <w:r w:rsidRPr="00702F6B">
        <w:rPr>
          <w:rFonts w:ascii="Arial" w:eastAsia="Calibri" w:hAnsi="Arial" w:cs="Arial"/>
          <w:b/>
          <w:sz w:val="18"/>
          <w:szCs w:val="18"/>
        </w:rPr>
        <w:t>“EL PROVEEDOR”</w:t>
      </w:r>
      <w:r w:rsidRPr="00702F6B">
        <w:rPr>
          <w:rFonts w:ascii="Arial" w:eastAsia="Calibri" w:hAnsi="Arial" w:cs="Arial"/>
          <w:sz w:val="18"/>
          <w:szCs w:val="18"/>
        </w:rPr>
        <w:t xml:space="preserve"> dicha determinación, dentro del citado plazo.</w:t>
      </w:r>
    </w:p>
    <w:p w14:paraId="015913AC" w14:textId="77777777" w:rsidR="00985606" w:rsidRPr="00702F6B" w:rsidRDefault="00985606" w:rsidP="00090FF6">
      <w:pPr>
        <w:ind w:left="567"/>
        <w:jc w:val="both"/>
        <w:rPr>
          <w:rFonts w:ascii="Arial" w:eastAsia="Calibri" w:hAnsi="Arial" w:cs="Arial"/>
          <w:sz w:val="18"/>
          <w:szCs w:val="18"/>
        </w:rPr>
      </w:pPr>
    </w:p>
    <w:p w14:paraId="5154630F"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Cuando se rescinda el Contrato se formulará el finiquito correspondiente, a efecto de hacer constar los pagos que deba efectuar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por concepto de la entrega de bienes hasta el momento de la rescisión.</w:t>
      </w:r>
    </w:p>
    <w:p w14:paraId="2D690B6C" w14:textId="77777777" w:rsidR="00985606" w:rsidRPr="00702F6B" w:rsidRDefault="00985606" w:rsidP="00090FF6">
      <w:pPr>
        <w:ind w:left="567"/>
        <w:jc w:val="both"/>
        <w:rPr>
          <w:rFonts w:ascii="Arial" w:eastAsia="Calibri" w:hAnsi="Arial" w:cs="Arial"/>
          <w:sz w:val="18"/>
          <w:szCs w:val="18"/>
        </w:rPr>
      </w:pPr>
    </w:p>
    <w:p w14:paraId="31E7EC6D"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Iniciado un procedimiento de conciliación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podrá suspender el trámite del procedimiento de rescisión.</w:t>
      </w:r>
    </w:p>
    <w:p w14:paraId="2965E24C" w14:textId="77777777" w:rsidR="00985606" w:rsidRPr="00702F6B" w:rsidRDefault="00985606" w:rsidP="00090FF6">
      <w:pPr>
        <w:ind w:left="567"/>
        <w:jc w:val="both"/>
        <w:rPr>
          <w:rFonts w:ascii="Arial" w:eastAsia="Calibri" w:hAnsi="Arial" w:cs="Arial"/>
          <w:sz w:val="18"/>
          <w:szCs w:val="18"/>
        </w:rPr>
      </w:pPr>
    </w:p>
    <w:p w14:paraId="44A74923" w14:textId="15B890D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Si previamente a la determinación de dar por rescindido el Contrato, </w:t>
      </w:r>
      <w:r w:rsidR="00090FF6" w:rsidRPr="00702F6B">
        <w:rPr>
          <w:rFonts w:ascii="Arial" w:eastAsia="Calibri" w:hAnsi="Arial" w:cs="Arial"/>
          <w:sz w:val="18"/>
          <w:szCs w:val="18"/>
        </w:rPr>
        <w:t xml:space="preserve">se realiza </w:t>
      </w:r>
      <w:r w:rsidRPr="00702F6B">
        <w:rPr>
          <w:rFonts w:ascii="Arial" w:eastAsia="Calibri" w:hAnsi="Arial" w:cs="Arial"/>
          <w:sz w:val="18"/>
          <w:szCs w:val="18"/>
        </w:rPr>
        <w:t xml:space="preserve">la entrega de </w:t>
      </w:r>
      <w:r w:rsidR="00090FF6" w:rsidRPr="00702F6B">
        <w:rPr>
          <w:rFonts w:ascii="Arial" w:eastAsia="Calibri" w:hAnsi="Arial" w:cs="Arial"/>
          <w:sz w:val="18"/>
          <w:szCs w:val="18"/>
        </w:rPr>
        <w:t xml:space="preserve">los </w:t>
      </w:r>
      <w:r w:rsidRPr="00702F6B">
        <w:rPr>
          <w:rFonts w:ascii="Arial" w:eastAsia="Calibri" w:hAnsi="Arial" w:cs="Arial"/>
          <w:sz w:val="18"/>
          <w:szCs w:val="18"/>
        </w:rPr>
        <w:t>bienes,</w:t>
      </w:r>
      <w:r w:rsidR="00090FF6" w:rsidRPr="00702F6B">
        <w:rPr>
          <w:rFonts w:ascii="Arial" w:eastAsia="Calibri" w:hAnsi="Arial" w:cs="Arial"/>
          <w:sz w:val="18"/>
          <w:szCs w:val="18"/>
        </w:rPr>
        <w:t xml:space="preserve"> arrendamientos</w:t>
      </w:r>
      <w:r w:rsidRPr="00702F6B">
        <w:rPr>
          <w:rFonts w:ascii="Arial" w:eastAsia="Calibri" w:hAnsi="Arial" w:cs="Arial"/>
          <w:sz w:val="18"/>
          <w:szCs w:val="18"/>
        </w:rPr>
        <w:t xml:space="preserve"> </w:t>
      </w:r>
      <w:r w:rsidR="00090FF6" w:rsidRPr="00702F6B">
        <w:rPr>
          <w:rFonts w:ascii="Arial" w:eastAsia="Calibri" w:hAnsi="Arial" w:cs="Arial"/>
          <w:sz w:val="18"/>
          <w:szCs w:val="18"/>
        </w:rPr>
        <w:t xml:space="preserve">o servicios, </w:t>
      </w:r>
      <w:r w:rsidRPr="00702F6B">
        <w:rPr>
          <w:rFonts w:ascii="Arial" w:eastAsia="Calibri" w:hAnsi="Arial" w:cs="Arial"/>
          <w:sz w:val="18"/>
          <w:szCs w:val="18"/>
        </w:rPr>
        <w:t xml:space="preserve">el procedimiento iniciado quedará sin efecto, previa aceptación y verificación de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Pr="00702F6B" w:rsidRDefault="00985606" w:rsidP="00090FF6">
      <w:pPr>
        <w:ind w:left="567"/>
        <w:jc w:val="both"/>
        <w:rPr>
          <w:rFonts w:ascii="Arial" w:eastAsia="Calibri" w:hAnsi="Arial" w:cs="Arial"/>
          <w:sz w:val="18"/>
          <w:szCs w:val="18"/>
        </w:rPr>
      </w:pPr>
    </w:p>
    <w:p w14:paraId="000C1C0E"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Pr="00702F6B" w:rsidRDefault="00985606" w:rsidP="00090FF6">
      <w:pPr>
        <w:ind w:left="567"/>
        <w:jc w:val="both"/>
        <w:rPr>
          <w:rFonts w:ascii="Arial" w:eastAsia="Calibri" w:hAnsi="Arial" w:cs="Arial"/>
          <w:sz w:val="18"/>
          <w:szCs w:val="18"/>
        </w:rPr>
      </w:pPr>
    </w:p>
    <w:p w14:paraId="7F01491B"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Al no dar por rescindido el Contrato,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xml:space="preserve">, establecerá con </w:t>
      </w:r>
      <w:r w:rsidRPr="00702F6B">
        <w:rPr>
          <w:rFonts w:ascii="Arial" w:eastAsia="Calibri" w:hAnsi="Arial" w:cs="Arial"/>
          <w:b/>
          <w:sz w:val="18"/>
          <w:szCs w:val="18"/>
        </w:rPr>
        <w:t>“EL PROVEEDOR”</w:t>
      </w:r>
      <w:r w:rsidRPr="00702F6B">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Pr="00702F6B" w:rsidRDefault="00985606" w:rsidP="00090FF6">
      <w:pPr>
        <w:ind w:left="567"/>
        <w:jc w:val="both"/>
        <w:rPr>
          <w:rFonts w:ascii="Arial" w:eastAsia="Calibri" w:hAnsi="Arial" w:cs="Arial"/>
          <w:sz w:val="18"/>
          <w:szCs w:val="18"/>
        </w:rPr>
      </w:pPr>
    </w:p>
    <w:p w14:paraId="178C8D42" w14:textId="6499404D"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Cuando se presente cualquiera de los casos mencionados, </w:t>
      </w:r>
      <w:r w:rsidRPr="00702F6B">
        <w:rPr>
          <w:rFonts w:ascii="Arial" w:eastAsia="Calibri" w:hAnsi="Arial" w:cs="Arial"/>
          <w:b/>
          <w:sz w:val="18"/>
          <w:szCs w:val="18"/>
        </w:rPr>
        <w:t xml:space="preserve">“EL </w:t>
      </w:r>
      <w:proofErr w:type="spellStart"/>
      <w:r w:rsidRPr="00702F6B">
        <w:rPr>
          <w:rFonts w:ascii="Arial" w:eastAsia="Calibri" w:hAnsi="Arial" w:cs="Arial"/>
          <w:b/>
          <w:sz w:val="18"/>
          <w:szCs w:val="18"/>
        </w:rPr>
        <w:t>INBAL</w:t>
      </w:r>
      <w:proofErr w:type="spellEnd"/>
      <w:r w:rsidRPr="00702F6B">
        <w:rPr>
          <w:rFonts w:ascii="Arial" w:eastAsia="Calibri" w:hAnsi="Arial" w:cs="Arial"/>
          <w:b/>
          <w:sz w:val="18"/>
          <w:szCs w:val="18"/>
        </w:rPr>
        <w:t>”</w:t>
      </w:r>
      <w:r w:rsidRPr="00702F6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Pr="00702F6B" w:rsidRDefault="00090FF6" w:rsidP="00090FF6">
      <w:pPr>
        <w:ind w:left="567"/>
        <w:jc w:val="both"/>
        <w:rPr>
          <w:rFonts w:ascii="Arial" w:eastAsia="Calibri" w:hAnsi="Arial" w:cs="Arial"/>
          <w:sz w:val="18"/>
          <w:szCs w:val="18"/>
        </w:rPr>
      </w:pPr>
    </w:p>
    <w:p w14:paraId="0613CE5C" w14:textId="77777777" w:rsidR="00985606" w:rsidRPr="00702F6B" w:rsidRDefault="00985606" w:rsidP="00090FF6">
      <w:pPr>
        <w:ind w:left="567"/>
        <w:jc w:val="both"/>
        <w:rPr>
          <w:rFonts w:ascii="Arial" w:eastAsia="Calibri" w:hAnsi="Arial" w:cs="Arial"/>
          <w:sz w:val="18"/>
          <w:szCs w:val="18"/>
        </w:rPr>
      </w:pPr>
      <w:r w:rsidRPr="00702F6B">
        <w:rPr>
          <w:rFonts w:ascii="Arial" w:eastAsia="Calibri" w:hAnsi="Arial" w:cs="Arial"/>
          <w:sz w:val="18"/>
          <w:szCs w:val="18"/>
        </w:rPr>
        <w:t xml:space="preserve">Si se llevara a cabo la rescisión del Contrato, y en el caso de que a </w:t>
      </w:r>
      <w:r w:rsidRPr="00702F6B">
        <w:rPr>
          <w:rFonts w:ascii="Arial" w:eastAsia="Calibri" w:hAnsi="Arial" w:cs="Arial"/>
          <w:b/>
          <w:sz w:val="18"/>
          <w:szCs w:val="18"/>
        </w:rPr>
        <w:t xml:space="preserve">“EL PROVEEDOR” </w:t>
      </w:r>
      <w:r w:rsidRPr="00702F6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Pr="00702F6B" w:rsidRDefault="00985606" w:rsidP="00090FF6">
      <w:pPr>
        <w:ind w:left="567"/>
        <w:jc w:val="both"/>
        <w:rPr>
          <w:rFonts w:ascii="Arial" w:eastAsia="Calibri" w:hAnsi="Arial" w:cs="Arial"/>
          <w:sz w:val="18"/>
          <w:szCs w:val="18"/>
        </w:rPr>
      </w:pPr>
    </w:p>
    <w:p w14:paraId="77214703" w14:textId="77777777" w:rsidR="00985606" w:rsidRPr="00702F6B" w:rsidRDefault="00985606" w:rsidP="00090FF6">
      <w:pPr>
        <w:pStyle w:val="Texto"/>
        <w:tabs>
          <w:tab w:val="left" w:pos="567"/>
        </w:tabs>
        <w:spacing w:after="0" w:line="240" w:lineRule="auto"/>
        <w:ind w:left="567" w:firstLine="0"/>
        <w:rPr>
          <w:szCs w:val="18"/>
          <w:lang w:val="es-MX"/>
        </w:rPr>
      </w:pPr>
      <w:r w:rsidRPr="00702F6B">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702F6B">
        <w:rPr>
          <w:rFonts w:eastAsia="Calibri"/>
          <w:b/>
          <w:szCs w:val="18"/>
        </w:rPr>
        <w:t xml:space="preserve">“EL </w:t>
      </w:r>
      <w:proofErr w:type="spellStart"/>
      <w:r w:rsidRPr="00702F6B">
        <w:rPr>
          <w:rFonts w:eastAsia="Calibri"/>
          <w:b/>
          <w:szCs w:val="18"/>
        </w:rPr>
        <w:t>INBAL</w:t>
      </w:r>
      <w:proofErr w:type="spellEnd"/>
      <w:r w:rsidRPr="00702F6B">
        <w:rPr>
          <w:rFonts w:eastAsia="Calibri"/>
          <w:b/>
          <w:szCs w:val="18"/>
        </w:rPr>
        <w:t>”</w:t>
      </w:r>
    </w:p>
    <w:p w14:paraId="35846D08" w14:textId="77777777" w:rsidR="00B44774" w:rsidRPr="00702F6B" w:rsidRDefault="00B44774" w:rsidP="00564BB9">
      <w:pPr>
        <w:pStyle w:val="Prrafodelista"/>
        <w:spacing w:line="240" w:lineRule="auto"/>
        <w:rPr>
          <w:rFonts w:ascii="Arial" w:hAnsi="Arial" w:cs="Arial"/>
          <w:sz w:val="18"/>
          <w:szCs w:val="18"/>
        </w:rPr>
      </w:pPr>
    </w:p>
    <w:p w14:paraId="3548DF5D" w14:textId="77777777" w:rsidR="007B7825" w:rsidRPr="00702F6B" w:rsidRDefault="002E29D6">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REQUISITOS PARA QUIENES DESEEN PARTICIPAR EN ESTE PROCEDIMIENTO</w:t>
      </w:r>
    </w:p>
    <w:p w14:paraId="348A0B94" w14:textId="77777777" w:rsidR="00B03070" w:rsidRPr="00702F6B" w:rsidRDefault="00B03070" w:rsidP="00B03070">
      <w:pPr>
        <w:rPr>
          <w:rFonts w:ascii="Arial" w:hAnsi="Arial" w:cs="Arial"/>
          <w:sz w:val="18"/>
          <w:szCs w:val="18"/>
          <w:lang w:val="es-MX"/>
        </w:rPr>
      </w:pPr>
      <w:bookmarkStart w:id="12" w:name="_4.2_Propuesta_económica."/>
      <w:bookmarkStart w:id="13" w:name="_4.1_Propuesta_técnica."/>
      <w:bookmarkEnd w:id="12"/>
      <w:bookmarkEnd w:id="13"/>
    </w:p>
    <w:p w14:paraId="6A7D9919" w14:textId="730226E3"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 xml:space="preserve">Cumplir con la documentación solicitada en el numeral </w:t>
      </w:r>
      <w:r w:rsidRPr="00702F6B">
        <w:rPr>
          <w:rFonts w:ascii="Arial" w:hAnsi="Arial" w:cs="Arial"/>
          <w:b/>
          <w:bCs/>
          <w:sz w:val="18"/>
          <w:szCs w:val="18"/>
          <w:lang w:val="es-MX"/>
        </w:rPr>
        <w:t xml:space="preserve">6 “Documentos que deben presentar los </w:t>
      </w:r>
      <w:r w:rsidR="0048731F" w:rsidRPr="00702F6B">
        <w:rPr>
          <w:rFonts w:ascii="Arial" w:hAnsi="Arial" w:cs="Arial"/>
          <w:b/>
          <w:bCs/>
          <w:sz w:val="18"/>
          <w:szCs w:val="18"/>
          <w:lang w:val="es-MX"/>
        </w:rPr>
        <w:t>Invitados</w:t>
      </w:r>
      <w:r w:rsidRPr="00702F6B">
        <w:rPr>
          <w:rFonts w:ascii="Arial" w:hAnsi="Arial" w:cs="Arial"/>
          <w:b/>
          <w:bCs/>
          <w:sz w:val="18"/>
          <w:szCs w:val="18"/>
          <w:lang w:val="es-MX"/>
        </w:rPr>
        <w:t>”</w:t>
      </w:r>
      <w:r w:rsidRPr="00702F6B">
        <w:rPr>
          <w:rFonts w:ascii="Arial" w:hAnsi="Arial" w:cs="Arial"/>
          <w:sz w:val="18"/>
          <w:szCs w:val="18"/>
          <w:lang w:val="es-MX"/>
        </w:rPr>
        <w:t xml:space="preserve"> de la Convocatoria.</w:t>
      </w:r>
    </w:p>
    <w:p w14:paraId="6F6748F8" w14:textId="77777777" w:rsidR="00E357A5" w:rsidRPr="00702F6B" w:rsidRDefault="00E357A5" w:rsidP="0031546D">
      <w:pPr>
        <w:ind w:left="850" w:hanging="11"/>
        <w:jc w:val="both"/>
        <w:rPr>
          <w:rFonts w:ascii="Arial" w:hAnsi="Arial" w:cs="Arial"/>
          <w:sz w:val="18"/>
          <w:szCs w:val="18"/>
          <w:lang w:val="es-MX"/>
        </w:rPr>
      </w:pPr>
    </w:p>
    <w:p w14:paraId="686739B8" w14:textId="77777777"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u w:val="single"/>
          <w:lang w:val="es-MX"/>
        </w:rPr>
        <w:t>La documentación deberá estar firmada digitalmente por la persona física o moral que participa</w:t>
      </w:r>
      <w:r w:rsidRPr="00702F6B">
        <w:rPr>
          <w:rFonts w:ascii="Arial" w:hAnsi="Arial" w:cs="Arial"/>
          <w:sz w:val="18"/>
          <w:szCs w:val="18"/>
          <w:lang w:val="es-MX"/>
        </w:rPr>
        <w:t>, de conformidad con los mecanismos establecidos por la Unidad de Normatividad de Contrataciones Públicas.</w:t>
      </w:r>
    </w:p>
    <w:p w14:paraId="5B1E29C6" w14:textId="77777777" w:rsidR="00E357A5" w:rsidRPr="00702F6B"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 xml:space="preserve">La proposición </w:t>
      </w:r>
      <w:r w:rsidRPr="00702F6B">
        <w:rPr>
          <w:rFonts w:ascii="Arial" w:hAnsi="Arial" w:cs="Arial"/>
          <w:sz w:val="18"/>
          <w:szCs w:val="18"/>
          <w:u w:val="single"/>
          <w:lang w:val="es-MX"/>
        </w:rPr>
        <w:t>deberá estar foliada en todas y cada una de las hojas que la integran</w:t>
      </w:r>
      <w:r w:rsidRPr="00702F6B">
        <w:rPr>
          <w:rFonts w:ascii="Arial" w:hAnsi="Arial" w:cs="Arial"/>
          <w:sz w:val="18"/>
          <w:szCs w:val="18"/>
          <w:lang w:val="es-MX"/>
        </w:rPr>
        <w:t xml:space="preserve">. Al efecto, se deberán numerar de manera individual las propuestas técnica y económica, así como el resto de los documentos que entregue el </w:t>
      </w:r>
      <w:r w:rsidR="0048731F" w:rsidRPr="00702F6B">
        <w:rPr>
          <w:rFonts w:ascii="Arial" w:hAnsi="Arial" w:cs="Arial"/>
          <w:sz w:val="18"/>
          <w:szCs w:val="18"/>
          <w:lang w:val="es-MX"/>
        </w:rPr>
        <w:t>Invitado</w:t>
      </w:r>
      <w:r w:rsidRPr="00702F6B">
        <w:rPr>
          <w:rFonts w:ascii="Arial" w:hAnsi="Arial" w:cs="Arial"/>
          <w:sz w:val="18"/>
          <w:szCs w:val="18"/>
          <w:lang w:val="es-MX"/>
        </w:rPr>
        <w:t>.</w:t>
      </w:r>
    </w:p>
    <w:p w14:paraId="31A0DE78" w14:textId="77777777" w:rsidR="00E357A5" w:rsidRPr="00702F6B" w:rsidRDefault="00E357A5" w:rsidP="0031546D">
      <w:pPr>
        <w:pStyle w:val="Textoindependiente21"/>
        <w:tabs>
          <w:tab w:val="left" w:pos="851"/>
        </w:tabs>
        <w:ind w:left="850" w:hanging="11"/>
        <w:rPr>
          <w:rFonts w:cs="Arial"/>
          <w:sz w:val="18"/>
          <w:szCs w:val="18"/>
          <w:lang w:val="es-MX"/>
        </w:rPr>
      </w:pPr>
    </w:p>
    <w:p w14:paraId="038371EC" w14:textId="77777777"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02F6B">
        <w:rPr>
          <w:rFonts w:ascii="Arial" w:hAnsi="Arial" w:cs="Arial"/>
          <w:b/>
          <w:bCs/>
          <w:sz w:val="18"/>
          <w:szCs w:val="18"/>
          <w:lang w:val="es-MX"/>
        </w:rPr>
        <w:t xml:space="preserve">EL </w:t>
      </w:r>
      <w:proofErr w:type="spellStart"/>
      <w:r w:rsidRPr="00702F6B">
        <w:rPr>
          <w:rFonts w:ascii="Arial" w:hAnsi="Arial" w:cs="Arial"/>
          <w:b/>
          <w:bCs/>
          <w:sz w:val="18"/>
          <w:szCs w:val="18"/>
          <w:lang w:val="es-MX"/>
        </w:rPr>
        <w:t>INBAL</w:t>
      </w:r>
      <w:proofErr w:type="spellEnd"/>
      <w:r w:rsidRPr="00702F6B">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02F6B">
        <w:rPr>
          <w:rFonts w:ascii="Arial" w:hAnsi="Arial" w:cs="Arial"/>
          <w:b/>
          <w:bCs/>
          <w:sz w:val="18"/>
          <w:szCs w:val="18"/>
          <w:lang w:val="es-MX"/>
        </w:rPr>
        <w:t xml:space="preserve">EL </w:t>
      </w:r>
      <w:proofErr w:type="spellStart"/>
      <w:r w:rsidRPr="00702F6B">
        <w:rPr>
          <w:rFonts w:ascii="Arial" w:hAnsi="Arial" w:cs="Arial"/>
          <w:b/>
          <w:bCs/>
          <w:sz w:val="18"/>
          <w:szCs w:val="18"/>
          <w:lang w:val="es-MX"/>
        </w:rPr>
        <w:t>INBAL</w:t>
      </w:r>
      <w:proofErr w:type="spellEnd"/>
      <w:r w:rsidRPr="00702F6B">
        <w:rPr>
          <w:rFonts w:ascii="Arial" w:hAnsi="Arial" w:cs="Arial"/>
          <w:sz w:val="18"/>
          <w:szCs w:val="18"/>
          <w:lang w:val="es-MX"/>
        </w:rPr>
        <w:t>” tampoco podrá desechar la proposición.</w:t>
      </w:r>
    </w:p>
    <w:p w14:paraId="64B6136B" w14:textId="77777777" w:rsidR="00E357A5" w:rsidRPr="00702F6B" w:rsidRDefault="00E357A5" w:rsidP="0031546D">
      <w:pPr>
        <w:pStyle w:val="Textoindependiente21"/>
        <w:tabs>
          <w:tab w:val="left" w:pos="851"/>
        </w:tabs>
        <w:ind w:left="850" w:hanging="11"/>
        <w:rPr>
          <w:rFonts w:cs="Arial"/>
          <w:sz w:val="18"/>
          <w:szCs w:val="18"/>
          <w:lang w:val="es-MX"/>
        </w:rPr>
      </w:pPr>
    </w:p>
    <w:p w14:paraId="3813E1EA" w14:textId="05B7384B"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 xml:space="preserve">La propuesta técnica debe elaborarse conforme al </w:t>
      </w:r>
      <w:r w:rsidRPr="00702F6B">
        <w:rPr>
          <w:rFonts w:ascii="Arial" w:hAnsi="Arial" w:cs="Arial"/>
          <w:b/>
          <w:sz w:val="18"/>
          <w:szCs w:val="18"/>
          <w:lang w:val="es-MX"/>
        </w:rPr>
        <w:t xml:space="preserve">Anexo </w:t>
      </w:r>
      <w:r w:rsidR="00985606" w:rsidRPr="00702F6B">
        <w:rPr>
          <w:rFonts w:ascii="Arial" w:hAnsi="Arial" w:cs="Arial"/>
          <w:b/>
          <w:sz w:val="18"/>
          <w:szCs w:val="18"/>
          <w:lang w:val="es-MX"/>
        </w:rPr>
        <w:t xml:space="preserve">1 </w:t>
      </w:r>
      <w:bookmarkStart w:id="14" w:name="_Hlk535498706"/>
      <w:r w:rsidRPr="00702F6B">
        <w:rPr>
          <w:rFonts w:ascii="Arial" w:hAnsi="Arial" w:cs="Arial"/>
          <w:bCs/>
          <w:sz w:val="18"/>
          <w:szCs w:val="18"/>
          <w:lang w:val="es-MX"/>
        </w:rPr>
        <w:t>denominado</w:t>
      </w:r>
      <w:r w:rsidRPr="00702F6B">
        <w:rPr>
          <w:rFonts w:ascii="Arial" w:hAnsi="Arial" w:cs="Arial"/>
          <w:b/>
          <w:sz w:val="18"/>
          <w:szCs w:val="18"/>
          <w:lang w:val="es-MX"/>
        </w:rPr>
        <w:t xml:space="preserve"> “Anexo Técnico”</w:t>
      </w:r>
      <w:bookmarkEnd w:id="14"/>
      <w:r w:rsidRPr="00702F6B">
        <w:rPr>
          <w:rFonts w:ascii="Arial" w:hAnsi="Arial" w:cs="Arial"/>
          <w:bCs/>
          <w:sz w:val="18"/>
          <w:szCs w:val="18"/>
          <w:lang w:val="es-MX"/>
        </w:rPr>
        <w:t xml:space="preserve"> </w:t>
      </w:r>
      <w:r w:rsidR="00985606" w:rsidRPr="00702F6B">
        <w:rPr>
          <w:rFonts w:ascii="Arial" w:hAnsi="Arial" w:cs="Arial"/>
          <w:bCs/>
          <w:sz w:val="18"/>
          <w:szCs w:val="18"/>
          <w:lang w:val="es-MX"/>
        </w:rPr>
        <w:t>y sus apéndices,</w:t>
      </w:r>
      <w:r w:rsidR="00985606" w:rsidRPr="00702F6B">
        <w:rPr>
          <w:rFonts w:ascii="Arial" w:hAnsi="Arial" w:cs="Arial"/>
          <w:b/>
          <w:sz w:val="18"/>
          <w:szCs w:val="18"/>
          <w:lang w:val="es-MX"/>
        </w:rPr>
        <w:t xml:space="preserve"> </w:t>
      </w:r>
      <w:r w:rsidRPr="00702F6B">
        <w:rPr>
          <w:rFonts w:ascii="Arial" w:hAnsi="Arial" w:cs="Arial"/>
          <w:sz w:val="18"/>
          <w:szCs w:val="18"/>
          <w:lang w:val="es-MX"/>
        </w:rPr>
        <w:t>de la presente Convocatoria</w:t>
      </w:r>
      <w:r w:rsidR="00985606" w:rsidRPr="00702F6B">
        <w:rPr>
          <w:rFonts w:ascii="Arial" w:hAnsi="Arial" w:cs="Arial"/>
          <w:sz w:val="18"/>
          <w:szCs w:val="18"/>
          <w:lang w:val="es-MX"/>
        </w:rPr>
        <w:t>,</w:t>
      </w:r>
      <w:r w:rsidRPr="00702F6B">
        <w:rPr>
          <w:rFonts w:ascii="Arial" w:hAnsi="Arial" w:cs="Arial"/>
          <w:sz w:val="18"/>
          <w:szCs w:val="18"/>
          <w:lang w:val="es-MX"/>
        </w:rPr>
        <w:t xml:space="preserve"> donde se describ</w:t>
      </w:r>
      <w:r w:rsidR="00985606" w:rsidRPr="00702F6B">
        <w:rPr>
          <w:rFonts w:ascii="Arial" w:hAnsi="Arial" w:cs="Arial"/>
          <w:sz w:val="18"/>
          <w:szCs w:val="18"/>
          <w:lang w:val="es-MX"/>
        </w:rPr>
        <w:t>en</w:t>
      </w:r>
      <w:r w:rsidRPr="00702F6B">
        <w:rPr>
          <w:rFonts w:ascii="Arial" w:hAnsi="Arial" w:cs="Arial"/>
          <w:sz w:val="18"/>
          <w:szCs w:val="18"/>
          <w:lang w:val="es-MX"/>
        </w:rPr>
        <w:t xml:space="preserve"> de manera clara y precisa, las características técnicas de los servicios requeridos, sin indicar el</w:t>
      </w:r>
      <w:r w:rsidR="00985606" w:rsidRPr="00702F6B">
        <w:rPr>
          <w:rFonts w:ascii="Arial" w:hAnsi="Arial" w:cs="Arial"/>
          <w:sz w:val="18"/>
          <w:szCs w:val="18"/>
          <w:lang w:val="es-MX"/>
        </w:rPr>
        <w:t xml:space="preserve"> o los</w:t>
      </w:r>
      <w:r w:rsidRPr="00702F6B">
        <w:rPr>
          <w:rFonts w:ascii="Arial" w:hAnsi="Arial" w:cs="Arial"/>
          <w:sz w:val="18"/>
          <w:szCs w:val="18"/>
          <w:lang w:val="es-MX"/>
        </w:rPr>
        <w:t xml:space="preserve"> costo</w:t>
      </w:r>
      <w:r w:rsidR="00985606" w:rsidRPr="00702F6B">
        <w:rPr>
          <w:rFonts w:ascii="Arial" w:hAnsi="Arial" w:cs="Arial"/>
          <w:sz w:val="18"/>
          <w:szCs w:val="18"/>
          <w:lang w:val="es-MX"/>
        </w:rPr>
        <w:t>s</w:t>
      </w:r>
      <w:r w:rsidRPr="00702F6B">
        <w:rPr>
          <w:rFonts w:ascii="Arial" w:hAnsi="Arial" w:cs="Arial"/>
          <w:sz w:val="18"/>
          <w:szCs w:val="18"/>
          <w:lang w:val="es-MX"/>
        </w:rPr>
        <w:t>.</w:t>
      </w:r>
    </w:p>
    <w:p w14:paraId="6DCE9304" w14:textId="77777777" w:rsidR="00E357A5" w:rsidRPr="00702F6B" w:rsidRDefault="00E357A5" w:rsidP="0031546D">
      <w:pPr>
        <w:pStyle w:val="Textoindependiente21"/>
        <w:ind w:left="850" w:hanging="11"/>
        <w:rPr>
          <w:rFonts w:cs="Arial"/>
          <w:sz w:val="18"/>
          <w:szCs w:val="18"/>
          <w:lang w:val="es-MX"/>
        </w:rPr>
      </w:pPr>
    </w:p>
    <w:p w14:paraId="28EAE575" w14:textId="0231237E" w:rsidR="00E357A5"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 xml:space="preserve">La propuesta económica deberá presentarse conforme al </w:t>
      </w:r>
      <w:r w:rsidRPr="00702F6B">
        <w:rPr>
          <w:rFonts w:ascii="Arial" w:hAnsi="Arial" w:cs="Arial"/>
          <w:b/>
          <w:sz w:val="18"/>
          <w:szCs w:val="18"/>
          <w:lang w:val="es-MX"/>
        </w:rPr>
        <w:t>Anexo A</w:t>
      </w:r>
      <w:r w:rsidR="003D5E68" w:rsidRPr="00702F6B">
        <w:rPr>
          <w:rFonts w:ascii="Arial" w:hAnsi="Arial" w:cs="Arial"/>
          <w:b/>
          <w:sz w:val="18"/>
          <w:szCs w:val="18"/>
          <w:lang w:val="es-MX"/>
        </w:rPr>
        <w:t xml:space="preserve"> </w:t>
      </w:r>
      <w:r w:rsidR="003D5E68" w:rsidRPr="00702F6B">
        <w:rPr>
          <w:rFonts w:ascii="Arial" w:hAnsi="Arial" w:cs="Arial"/>
          <w:bCs/>
          <w:sz w:val="18"/>
          <w:szCs w:val="18"/>
          <w:lang w:val="es-MX"/>
        </w:rPr>
        <w:t>de</w:t>
      </w:r>
      <w:r w:rsidR="003D5E68" w:rsidRPr="00702F6B">
        <w:rPr>
          <w:rFonts w:cs="Arial"/>
          <w:bCs/>
          <w:sz w:val="18"/>
          <w:lang w:val="es-MX"/>
        </w:rPr>
        <w:t xml:space="preserve"> </w:t>
      </w:r>
      <w:r w:rsidR="003D5E68" w:rsidRPr="00702F6B">
        <w:rPr>
          <w:rFonts w:ascii="Arial" w:hAnsi="Arial" w:cs="Arial"/>
          <w:bCs/>
          <w:sz w:val="18"/>
          <w:szCs w:val="18"/>
          <w:lang w:val="es-MX"/>
        </w:rPr>
        <w:t>esta convocatoria</w:t>
      </w:r>
      <w:r w:rsidRPr="00702F6B">
        <w:rPr>
          <w:rFonts w:ascii="Arial" w:hAnsi="Arial" w:cs="Arial"/>
          <w:bCs/>
          <w:sz w:val="18"/>
          <w:szCs w:val="18"/>
          <w:lang w:val="es-MX"/>
        </w:rPr>
        <w:t xml:space="preserve"> denominado</w:t>
      </w:r>
      <w:r w:rsidRPr="00702F6B">
        <w:rPr>
          <w:rFonts w:ascii="Arial" w:hAnsi="Arial" w:cs="Arial"/>
          <w:b/>
          <w:sz w:val="18"/>
          <w:szCs w:val="18"/>
          <w:lang w:val="es-MX"/>
        </w:rPr>
        <w:t xml:space="preserve"> “</w:t>
      </w:r>
      <w:r w:rsidR="00985606" w:rsidRPr="00702F6B">
        <w:rPr>
          <w:rFonts w:ascii="Arial" w:hAnsi="Arial" w:cs="Arial"/>
          <w:b/>
          <w:sz w:val="18"/>
          <w:szCs w:val="18"/>
          <w:lang w:val="es-MX"/>
        </w:rPr>
        <w:t>Modelo de</w:t>
      </w:r>
      <w:r w:rsidR="001D3C52" w:rsidRPr="00702F6B">
        <w:rPr>
          <w:rFonts w:ascii="Arial" w:hAnsi="Arial" w:cs="Arial"/>
          <w:b/>
          <w:sz w:val="18"/>
          <w:szCs w:val="18"/>
          <w:lang w:val="es-MX"/>
        </w:rPr>
        <w:t xml:space="preserve"> </w:t>
      </w:r>
      <w:r w:rsidRPr="00702F6B">
        <w:rPr>
          <w:rFonts w:ascii="Arial" w:hAnsi="Arial" w:cs="Arial"/>
          <w:b/>
          <w:sz w:val="18"/>
          <w:szCs w:val="18"/>
          <w:lang w:val="es-MX"/>
        </w:rPr>
        <w:t xml:space="preserve">Propuesta económica” </w:t>
      </w:r>
      <w:r w:rsidRPr="00702F6B">
        <w:rPr>
          <w:rFonts w:ascii="Arial" w:hAnsi="Arial" w:cs="Arial"/>
          <w:sz w:val="18"/>
          <w:szCs w:val="18"/>
          <w:lang w:val="es-MX"/>
        </w:rPr>
        <w:t>incluyendo todos los datos e información requerida en dicho formato.</w:t>
      </w:r>
    </w:p>
    <w:p w14:paraId="56718DA6" w14:textId="77777777" w:rsidR="00E357A5" w:rsidRPr="00702F6B" w:rsidRDefault="00E357A5" w:rsidP="0031546D">
      <w:pPr>
        <w:pStyle w:val="Textoindependiente21"/>
        <w:tabs>
          <w:tab w:val="left" w:pos="851"/>
        </w:tabs>
        <w:ind w:left="850" w:hanging="11"/>
        <w:rPr>
          <w:rFonts w:cs="Arial"/>
          <w:sz w:val="18"/>
          <w:szCs w:val="18"/>
          <w:lang w:val="es-MX"/>
        </w:rPr>
      </w:pPr>
    </w:p>
    <w:p w14:paraId="66360FF8" w14:textId="451D846F" w:rsidR="00065F9B" w:rsidRPr="00702F6B" w:rsidRDefault="00E357A5">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El</w:t>
      </w:r>
      <w:r w:rsidR="00334E3C" w:rsidRPr="00702F6B">
        <w:rPr>
          <w:rFonts w:ascii="Arial" w:hAnsi="Arial" w:cs="Arial"/>
          <w:sz w:val="18"/>
          <w:szCs w:val="18"/>
          <w:lang w:val="es-MX"/>
        </w:rPr>
        <w:t xml:space="preserve"> </w:t>
      </w:r>
      <w:r w:rsidRPr="00702F6B">
        <w:rPr>
          <w:rFonts w:ascii="Arial" w:hAnsi="Arial" w:cs="Arial"/>
          <w:sz w:val="18"/>
          <w:szCs w:val="18"/>
          <w:lang w:val="es-MX"/>
        </w:rPr>
        <w:t>precio</w:t>
      </w:r>
      <w:r w:rsidRPr="00702F6B">
        <w:rPr>
          <w:rFonts w:ascii="Arial" w:hAnsi="Arial" w:cs="Arial"/>
          <w:b/>
          <w:sz w:val="18"/>
          <w:szCs w:val="18"/>
          <w:lang w:val="es-MX"/>
        </w:rPr>
        <w:t xml:space="preserve"> </w:t>
      </w:r>
      <w:r w:rsidRPr="00702F6B">
        <w:rPr>
          <w:rFonts w:ascii="Arial" w:hAnsi="Arial" w:cs="Arial"/>
          <w:sz w:val="18"/>
          <w:szCs w:val="18"/>
          <w:lang w:val="es-MX"/>
        </w:rPr>
        <w:t xml:space="preserve">será fijo a partir de la entrega de la proposición y durante la vigencia del contrato, </w:t>
      </w:r>
      <w:r w:rsidR="00985606" w:rsidRPr="00702F6B">
        <w:rPr>
          <w:rFonts w:ascii="Arial" w:hAnsi="Arial" w:cs="Arial"/>
          <w:sz w:val="18"/>
          <w:szCs w:val="18"/>
          <w:lang w:val="es-MX"/>
        </w:rPr>
        <w:t>mismo</w:t>
      </w:r>
      <w:r w:rsidR="00334E3C" w:rsidRPr="00702F6B">
        <w:rPr>
          <w:rFonts w:ascii="Arial" w:hAnsi="Arial" w:cs="Arial"/>
          <w:sz w:val="18"/>
          <w:szCs w:val="18"/>
          <w:lang w:val="es-MX"/>
        </w:rPr>
        <w:t>s</w:t>
      </w:r>
      <w:r w:rsidR="00985606" w:rsidRPr="00702F6B">
        <w:rPr>
          <w:rFonts w:ascii="Arial" w:hAnsi="Arial" w:cs="Arial"/>
          <w:sz w:val="18"/>
          <w:szCs w:val="18"/>
          <w:lang w:val="es-MX"/>
        </w:rPr>
        <w:t xml:space="preserve"> que</w:t>
      </w:r>
      <w:r w:rsidRPr="00702F6B">
        <w:rPr>
          <w:rFonts w:ascii="Arial" w:hAnsi="Arial" w:cs="Arial"/>
          <w:sz w:val="18"/>
          <w:szCs w:val="18"/>
          <w:lang w:val="es-MX"/>
        </w:rPr>
        <w:t xml:space="preserve"> no estará</w:t>
      </w:r>
      <w:r w:rsidR="00334E3C" w:rsidRPr="00702F6B">
        <w:rPr>
          <w:rFonts w:ascii="Arial" w:hAnsi="Arial" w:cs="Arial"/>
          <w:sz w:val="18"/>
          <w:szCs w:val="18"/>
          <w:lang w:val="es-MX"/>
        </w:rPr>
        <w:t>n</w:t>
      </w:r>
      <w:r w:rsidRPr="00702F6B">
        <w:rPr>
          <w:rFonts w:ascii="Arial" w:hAnsi="Arial" w:cs="Arial"/>
          <w:sz w:val="18"/>
          <w:szCs w:val="18"/>
          <w:lang w:val="es-MX"/>
        </w:rPr>
        <w:t xml:space="preserve"> sujeto</w:t>
      </w:r>
      <w:r w:rsidR="00334E3C" w:rsidRPr="00702F6B">
        <w:rPr>
          <w:rFonts w:ascii="Arial" w:hAnsi="Arial" w:cs="Arial"/>
          <w:sz w:val="18"/>
          <w:szCs w:val="18"/>
          <w:lang w:val="es-MX"/>
        </w:rPr>
        <w:t>s</w:t>
      </w:r>
      <w:r w:rsidRPr="00702F6B">
        <w:rPr>
          <w:rFonts w:ascii="Arial" w:hAnsi="Arial" w:cs="Arial"/>
          <w:sz w:val="18"/>
          <w:szCs w:val="18"/>
          <w:lang w:val="es-MX"/>
        </w:rPr>
        <w:t xml:space="preserve"> a decremento o incremento</w:t>
      </w:r>
      <w:r w:rsidR="00985606" w:rsidRPr="00702F6B">
        <w:rPr>
          <w:rFonts w:ascii="Arial" w:hAnsi="Arial" w:cs="Arial"/>
          <w:sz w:val="18"/>
          <w:szCs w:val="18"/>
          <w:lang w:val="es-MX"/>
        </w:rPr>
        <w:t xml:space="preserve"> alguno</w:t>
      </w:r>
      <w:r w:rsidRPr="00702F6B">
        <w:rPr>
          <w:rFonts w:ascii="Arial" w:hAnsi="Arial" w:cs="Arial"/>
          <w:sz w:val="18"/>
          <w:szCs w:val="18"/>
          <w:lang w:val="es-MX"/>
        </w:rPr>
        <w:t>.</w:t>
      </w:r>
    </w:p>
    <w:p w14:paraId="186E76D6" w14:textId="77777777" w:rsidR="00065F9B" w:rsidRPr="00702F6B" w:rsidRDefault="00065F9B" w:rsidP="00065F9B">
      <w:pPr>
        <w:rPr>
          <w:rFonts w:ascii="Arial" w:hAnsi="Arial" w:cs="Arial"/>
          <w:sz w:val="18"/>
          <w:szCs w:val="18"/>
          <w:lang w:val="es-MX"/>
        </w:rPr>
      </w:pPr>
    </w:p>
    <w:p w14:paraId="6B8DFD75" w14:textId="3481474F" w:rsidR="00065F9B" w:rsidRPr="00702F6B" w:rsidRDefault="00065F9B">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lastRenderedPageBreak/>
        <w:t>Identificación oficial del representante legal</w:t>
      </w:r>
    </w:p>
    <w:p w14:paraId="41416BDD" w14:textId="77777777" w:rsidR="00065F9B" w:rsidRPr="00702F6B" w:rsidRDefault="00065F9B" w:rsidP="00065F9B">
      <w:pPr>
        <w:pStyle w:val="Prrafodelista"/>
        <w:spacing w:line="240" w:lineRule="auto"/>
        <w:ind w:left="850"/>
        <w:rPr>
          <w:rFonts w:ascii="Arial" w:hAnsi="Arial" w:cs="Arial"/>
          <w:sz w:val="18"/>
          <w:szCs w:val="18"/>
          <w:lang w:val="es-MX"/>
        </w:rPr>
      </w:pPr>
    </w:p>
    <w:p w14:paraId="4C2B20C1" w14:textId="77777777" w:rsidR="00F15846" w:rsidRPr="00702F6B" w:rsidRDefault="00065F9B" w:rsidP="00F15846">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 xml:space="preserve">Currículum firmado por el representante legal que acredite su experiencia cuando menos un año, en el cual señale </w:t>
      </w:r>
      <w:r w:rsidR="00F15846" w:rsidRPr="00702F6B">
        <w:rPr>
          <w:rFonts w:ascii="Arial" w:hAnsi="Arial" w:cs="Arial"/>
          <w:sz w:val="18"/>
          <w:szCs w:val="18"/>
          <w:lang w:val="es-MX"/>
        </w:rPr>
        <w:t xml:space="preserve">su experiencia como distribuidor autorizado para la entrega de las licencias.  </w:t>
      </w:r>
    </w:p>
    <w:p w14:paraId="3FCA3478" w14:textId="2D945ACA" w:rsidR="00065F9B" w:rsidRPr="00702F6B" w:rsidRDefault="00065F9B" w:rsidP="00F15846">
      <w:pPr>
        <w:pStyle w:val="Prrafodelista"/>
        <w:spacing w:line="240" w:lineRule="auto"/>
        <w:ind w:left="720"/>
        <w:rPr>
          <w:rFonts w:ascii="Arial" w:hAnsi="Arial" w:cs="Arial"/>
          <w:sz w:val="18"/>
          <w:szCs w:val="18"/>
          <w:lang w:val="es-MX"/>
        </w:rPr>
      </w:pPr>
    </w:p>
    <w:p w14:paraId="4B4BC426" w14:textId="77777777" w:rsidR="00065F9B" w:rsidRPr="00702F6B" w:rsidRDefault="00065F9B" w:rsidP="00065F9B">
      <w:pPr>
        <w:pStyle w:val="Prrafodelista"/>
        <w:spacing w:line="240" w:lineRule="auto"/>
        <w:ind w:left="850"/>
        <w:rPr>
          <w:rFonts w:ascii="Arial" w:hAnsi="Arial" w:cs="Arial"/>
          <w:sz w:val="18"/>
          <w:szCs w:val="18"/>
          <w:lang w:val="es-MX"/>
        </w:rPr>
      </w:pPr>
    </w:p>
    <w:p w14:paraId="4D55EBF5" w14:textId="4C23B472" w:rsidR="00065F9B" w:rsidRPr="00702F6B" w:rsidRDefault="00065F9B">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Escrito en el que manifiesten que, en caso de resultar adjudicado, se compromete a realizar la entrega de los servicios, en las fechas establecidas en el presente anexo técnico.</w:t>
      </w:r>
    </w:p>
    <w:p w14:paraId="7449ED4B" w14:textId="77777777" w:rsidR="00065F9B" w:rsidRPr="00702F6B" w:rsidRDefault="00065F9B" w:rsidP="00065F9B">
      <w:pPr>
        <w:pStyle w:val="Prrafodelista"/>
        <w:spacing w:line="240" w:lineRule="auto"/>
        <w:ind w:left="850"/>
        <w:rPr>
          <w:rFonts w:ascii="Arial" w:hAnsi="Arial" w:cs="Arial"/>
          <w:sz w:val="18"/>
          <w:szCs w:val="18"/>
          <w:lang w:val="es-MX"/>
        </w:rPr>
      </w:pPr>
    </w:p>
    <w:p w14:paraId="13E005ED" w14:textId="59426BEC" w:rsidR="00065F9B" w:rsidRPr="00702F6B" w:rsidRDefault="00065F9B">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Cedula de identificación fiscal</w:t>
      </w:r>
    </w:p>
    <w:p w14:paraId="144FFE9C" w14:textId="77777777" w:rsidR="00065F9B" w:rsidRPr="00702F6B" w:rsidRDefault="00065F9B" w:rsidP="00065F9B">
      <w:pPr>
        <w:pStyle w:val="Prrafodelista"/>
        <w:spacing w:line="240" w:lineRule="auto"/>
        <w:ind w:left="850"/>
        <w:rPr>
          <w:rFonts w:ascii="Arial" w:hAnsi="Arial" w:cs="Arial"/>
          <w:sz w:val="18"/>
          <w:szCs w:val="18"/>
          <w:lang w:val="es-MX"/>
        </w:rPr>
      </w:pPr>
    </w:p>
    <w:p w14:paraId="3D1340D4" w14:textId="77777777" w:rsidR="00065F9B" w:rsidRPr="00702F6B" w:rsidRDefault="00065F9B">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Comprobante de domicilio no anterior a dos meses.</w:t>
      </w:r>
    </w:p>
    <w:p w14:paraId="26AAD5A4" w14:textId="77777777" w:rsidR="00065F9B" w:rsidRPr="00702F6B" w:rsidRDefault="00065F9B" w:rsidP="00065F9B">
      <w:pPr>
        <w:pStyle w:val="Prrafodelista"/>
        <w:rPr>
          <w:rFonts w:ascii="Arial" w:hAnsi="Arial" w:cs="Arial"/>
          <w:sz w:val="18"/>
          <w:szCs w:val="18"/>
          <w:lang w:val="es-MX"/>
        </w:rPr>
      </w:pPr>
    </w:p>
    <w:p w14:paraId="59D0844D" w14:textId="361ACC10" w:rsidR="00065F9B" w:rsidRPr="00702F6B" w:rsidRDefault="00065F9B">
      <w:pPr>
        <w:pStyle w:val="Prrafodelista"/>
        <w:numPr>
          <w:ilvl w:val="0"/>
          <w:numId w:val="92"/>
        </w:numPr>
        <w:spacing w:line="240" w:lineRule="auto"/>
        <w:rPr>
          <w:rFonts w:ascii="Arial" w:hAnsi="Arial" w:cs="Arial"/>
          <w:sz w:val="18"/>
          <w:szCs w:val="18"/>
          <w:lang w:val="es-MX"/>
        </w:rPr>
      </w:pPr>
      <w:r w:rsidRPr="00702F6B">
        <w:rPr>
          <w:rFonts w:ascii="Arial" w:hAnsi="Arial" w:cs="Arial"/>
          <w:sz w:val="18"/>
          <w:szCs w:val="18"/>
          <w:lang w:val="es-MX"/>
        </w:rPr>
        <w:t>Constancia de registro en CompraNet</w:t>
      </w:r>
    </w:p>
    <w:p w14:paraId="35C1F536" w14:textId="77777777" w:rsidR="00065F9B" w:rsidRPr="00702F6B" w:rsidRDefault="00065F9B" w:rsidP="00065F9B">
      <w:pPr>
        <w:pStyle w:val="Prrafodelista"/>
        <w:spacing w:line="240" w:lineRule="auto"/>
        <w:ind w:left="850"/>
        <w:rPr>
          <w:rFonts w:ascii="Arial" w:hAnsi="Arial" w:cs="Arial"/>
          <w:sz w:val="18"/>
          <w:szCs w:val="18"/>
          <w:lang w:val="es-MX"/>
        </w:rPr>
      </w:pPr>
    </w:p>
    <w:p w14:paraId="50D09FF8" w14:textId="77777777" w:rsidR="007B7825" w:rsidRPr="00702F6B" w:rsidRDefault="007B7825" w:rsidP="007056BA">
      <w:pPr>
        <w:ind w:left="426"/>
        <w:jc w:val="both"/>
        <w:rPr>
          <w:rFonts w:ascii="Arial" w:hAnsi="Arial" w:cs="Arial"/>
          <w:sz w:val="18"/>
          <w:szCs w:val="18"/>
          <w:lang w:val="es-MX"/>
        </w:rPr>
      </w:pPr>
    </w:p>
    <w:p w14:paraId="6E95D025" w14:textId="5783CB0D" w:rsidR="007B7825" w:rsidRPr="00702F6B" w:rsidRDefault="002E29D6">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CRITERIOS PARA LA EVALUACIÓN DE PROPOSICIONES Y </w:t>
      </w:r>
      <w:r w:rsidR="00296AC8" w:rsidRPr="00702F6B">
        <w:rPr>
          <w:rFonts w:ascii="Arial" w:hAnsi="Arial" w:cs="Arial"/>
          <w:b/>
          <w:sz w:val="18"/>
          <w:szCs w:val="18"/>
          <w:lang w:val="es-MX"/>
        </w:rPr>
        <w:t>ADJUDICACIÓN</w:t>
      </w:r>
    </w:p>
    <w:p w14:paraId="045F2098" w14:textId="77777777" w:rsidR="00DE3922" w:rsidRPr="00702F6B" w:rsidRDefault="00DE3922" w:rsidP="007056BA">
      <w:pPr>
        <w:pStyle w:val="Texto"/>
        <w:spacing w:after="0" w:line="240" w:lineRule="auto"/>
        <w:ind w:firstLine="0"/>
        <w:rPr>
          <w:szCs w:val="18"/>
          <w:lang w:val="es-MX"/>
        </w:rPr>
      </w:pPr>
    </w:p>
    <w:p w14:paraId="50721227" w14:textId="40754607" w:rsidR="00DE3922" w:rsidRPr="00702F6B" w:rsidRDefault="00DE3922">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Cr</w:t>
      </w:r>
      <w:r w:rsidR="009712D7" w:rsidRPr="00702F6B">
        <w:rPr>
          <w:rFonts w:ascii="Arial" w:hAnsi="Arial" w:cs="Arial"/>
          <w:b/>
          <w:sz w:val="18"/>
          <w:szCs w:val="18"/>
          <w:lang w:val="es-MX"/>
        </w:rPr>
        <w:t>iterios generales de evaluación</w:t>
      </w:r>
    </w:p>
    <w:p w14:paraId="432F3F14" w14:textId="77777777" w:rsidR="00DE3922" w:rsidRPr="00702F6B" w:rsidRDefault="00DE3922" w:rsidP="007056BA">
      <w:pPr>
        <w:tabs>
          <w:tab w:val="left" w:pos="-284"/>
          <w:tab w:val="left" w:pos="0"/>
        </w:tabs>
        <w:ind w:left="567"/>
        <w:jc w:val="both"/>
        <w:rPr>
          <w:rFonts w:ascii="Arial" w:hAnsi="Arial" w:cs="Arial"/>
          <w:sz w:val="18"/>
          <w:szCs w:val="18"/>
          <w:lang w:val="es-MX"/>
        </w:rPr>
      </w:pPr>
    </w:p>
    <w:p w14:paraId="54AB7A05" w14:textId="2D4F5857" w:rsidR="005028D5" w:rsidRPr="00702F6B" w:rsidRDefault="005028D5">
      <w:pPr>
        <w:numPr>
          <w:ilvl w:val="0"/>
          <w:numId w:val="93"/>
        </w:numPr>
        <w:tabs>
          <w:tab w:val="left" w:pos="993"/>
        </w:tabs>
        <w:jc w:val="both"/>
        <w:rPr>
          <w:rFonts w:ascii="Arial" w:hAnsi="Arial" w:cs="Arial"/>
          <w:sz w:val="18"/>
          <w:szCs w:val="18"/>
          <w:lang w:val="es-MX"/>
        </w:rPr>
      </w:pPr>
      <w:r w:rsidRPr="00702F6B">
        <w:rPr>
          <w:rFonts w:ascii="Arial" w:hAnsi="Arial" w:cs="Arial"/>
          <w:sz w:val="18"/>
          <w:szCs w:val="18"/>
          <w:lang w:val="es-MX"/>
        </w:rPr>
        <w:t xml:space="preserve">Con fundamento en el segundo párrafo del </w:t>
      </w:r>
      <w:r w:rsidRPr="00702F6B">
        <w:rPr>
          <w:rFonts w:ascii="Arial" w:hAnsi="Arial" w:cs="Arial"/>
          <w:b/>
          <w:bCs/>
          <w:sz w:val="18"/>
          <w:szCs w:val="18"/>
          <w:lang w:val="es-MX"/>
        </w:rPr>
        <w:t xml:space="preserve">Artículo 36 </w:t>
      </w:r>
      <w:r w:rsidR="006A6AEF" w:rsidRPr="00702F6B">
        <w:rPr>
          <w:rFonts w:ascii="Arial" w:hAnsi="Arial" w:cs="Arial"/>
          <w:b/>
          <w:bCs/>
          <w:sz w:val="18"/>
          <w:szCs w:val="18"/>
          <w:lang w:val="es-MX"/>
        </w:rPr>
        <w:t xml:space="preserve">fracción II </w:t>
      </w:r>
      <w:r w:rsidRPr="00702F6B">
        <w:rPr>
          <w:rFonts w:ascii="Arial" w:hAnsi="Arial" w:cs="Arial"/>
          <w:b/>
          <w:bCs/>
          <w:sz w:val="18"/>
          <w:szCs w:val="18"/>
          <w:lang w:val="es-MX"/>
        </w:rPr>
        <w:t>de la “</w:t>
      </w:r>
      <w:proofErr w:type="spellStart"/>
      <w:r w:rsidRPr="00702F6B">
        <w:rPr>
          <w:rFonts w:ascii="Arial" w:hAnsi="Arial" w:cs="Arial"/>
          <w:b/>
          <w:bCs/>
          <w:sz w:val="18"/>
          <w:szCs w:val="18"/>
          <w:lang w:val="es-MX"/>
        </w:rPr>
        <w:t>LAASSP</w:t>
      </w:r>
      <w:proofErr w:type="spellEnd"/>
      <w:r w:rsidRPr="00702F6B">
        <w:rPr>
          <w:rFonts w:ascii="Arial" w:hAnsi="Arial" w:cs="Arial"/>
          <w:sz w:val="18"/>
          <w:szCs w:val="18"/>
          <w:lang w:val="es-MX"/>
        </w:rPr>
        <w:t>, las proposiciones que se reciban en el acto de apertura de proposiciones se evaluaran a través del Criterio Binario.</w:t>
      </w:r>
    </w:p>
    <w:p w14:paraId="5174F133" w14:textId="77777777" w:rsidR="005028D5" w:rsidRPr="00702F6B" w:rsidRDefault="005028D5" w:rsidP="005028D5">
      <w:pPr>
        <w:tabs>
          <w:tab w:val="left" w:pos="993"/>
        </w:tabs>
        <w:ind w:left="927"/>
        <w:jc w:val="both"/>
        <w:rPr>
          <w:rFonts w:ascii="Arial" w:hAnsi="Arial" w:cs="Arial"/>
          <w:sz w:val="18"/>
          <w:szCs w:val="18"/>
          <w:lang w:val="es-MX"/>
        </w:rPr>
      </w:pPr>
    </w:p>
    <w:p w14:paraId="0E561423" w14:textId="77777777" w:rsidR="005028D5" w:rsidRPr="00702F6B" w:rsidRDefault="005028D5">
      <w:pPr>
        <w:numPr>
          <w:ilvl w:val="0"/>
          <w:numId w:val="93"/>
        </w:numPr>
        <w:tabs>
          <w:tab w:val="left" w:pos="993"/>
        </w:tabs>
        <w:jc w:val="both"/>
        <w:rPr>
          <w:rFonts w:ascii="Arial" w:hAnsi="Arial" w:cs="Arial"/>
          <w:sz w:val="18"/>
          <w:szCs w:val="18"/>
          <w:lang w:val="es-MX"/>
        </w:rPr>
      </w:pPr>
      <w:r w:rsidRPr="00702F6B">
        <w:rPr>
          <w:rFonts w:ascii="Arial" w:hAnsi="Arial" w:cs="Arial"/>
          <w:sz w:val="18"/>
          <w:szCs w:val="18"/>
          <w:lang w:val="es-MX"/>
        </w:rPr>
        <w:t>Con apego en lo establecido por los Artículos 36 y 36 Bis de la “</w:t>
      </w:r>
      <w:proofErr w:type="spellStart"/>
      <w:r w:rsidRPr="00702F6B">
        <w:rPr>
          <w:rFonts w:ascii="Arial" w:hAnsi="Arial" w:cs="Arial"/>
          <w:sz w:val="18"/>
          <w:szCs w:val="18"/>
          <w:lang w:val="es-MX"/>
        </w:rPr>
        <w:t>LAASSP</w:t>
      </w:r>
      <w:proofErr w:type="spellEnd"/>
      <w:r w:rsidRPr="00702F6B">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02F6B">
        <w:rPr>
          <w:rFonts w:ascii="Arial" w:hAnsi="Arial" w:cs="Arial"/>
          <w:b/>
          <w:bCs/>
          <w:sz w:val="18"/>
          <w:szCs w:val="18"/>
          <w:lang w:val="es-MX"/>
        </w:rPr>
        <w:t>Anexo 1 “Anexo Técnico”</w:t>
      </w:r>
      <w:r w:rsidRPr="00702F6B">
        <w:rPr>
          <w:rFonts w:ascii="Arial" w:hAnsi="Arial" w:cs="Arial"/>
          <w:sz w:val="18"/>
          <w:szCs w:val="18"/>
          <w:lang w:val="es-MX"/>
        </w:rPr>
        <w:t xml:space="preserve"> que forman parte integrante de la misma, a efecto de que se garantice satisfactoriamente el cumplimiento de las obligaciones respectivas.</w:t>
      </w:r>
    </w:p>
    <w:p w14:paraId="174F37B1" w14:textId="77777777" w:rsidR="005028D5" w:rsidRPr="00702F6B" w:rsidRDefault="005028D5" w:rsidP="005028D5">
      <w:pPr>
        <w:tabs>
          <w:tab w:val="left" w:pos="993"/>
        </w:tabs>
        <w:ind w:left="927"/>
        <w:jc w:val="both"/>
        <w:rPr>
          <w:rFonts w:ascii="Arial" w:hAnsi="Arial" w:cs="Arial"/>
          <w:sz w:val="18"/>
          <w:szCs w:val="18"/>
          <w:lang w:val="es-MX"/>
        </w:rPr>
      </w:pPr>
    </w:p>
    <w:p w14:paraId="551844E3" w14:textId="77777777" w:rsidR="005028D5" w:rsidRPr="00702F6B" w:rsidRDefault="005028D5">
      <w:pPr>
        <w:numPr>
          <w:ilvl w:val="0"/>
          <w:numId w:val="93"/>
        </w:numPr>
        <w:tabs>
          <w:tab w:val="left" w:pos="993"/>
        </w:tabs>
        <w:jc w:val="both"/>
        <w:rPr>
          <w:rFonts w:ascii="Arial" w:hAnsi="Arial" w:cs="Arial"/>
          <w:sz w:val="18"/>
          <w:szCs w:val="18"/>
          <w:lang w:val="es-MX"/>
        </w:rPr>
      </w:pPr>
      <w:r w:rsidRPr="00702F6B">
        <w:rPr>
          <w:rFonts w:ascii="Arial" w:hAnsi="Arial" w:cs="Arial"/>
          <w:sz w:val="18"/>
          <w:szCs w:val="18"/>
          <w:lang w:val="es-MX"/>
        </w:rPr>
        <w:t>Se comprobará el cumplimiento de los requisitos legales administrativos, técnicos y económicos establecidos en la presente Convocatoria y sus anexos.</w:t>
      </w:r>
    </w:p>
    <w:p w14:paraId="1F178C29" w14:textId="77777777" w:rsidR="005028D5" w:rsidRPr="00702F6B" w:rsidRDefault="005028D5" w:rsidP="005028D5">
      <w:pPr>
        <w:tabs>
          <w:tab w:val="left" w:pos="993"/>
        </w:tabs>
        <w:ind w:left="927"/>
        <w:jc w:val="both"/>
        <w:rPr>
          <w:rFonts w:ascii="Arial" w:hAnsi="Arial" w:cs="Arial"/>
          <w:sz w:val="18"/>
          <w:szCs w:val="18"/>
          <w:lang w:val="es-MX"/>
        </w:rPr>
      </w:pPr>
    </w:p>
    <w:p w14:paraId="6568D69C" w14:textId="77777777" w:rsidR="005028D5" w:rsidRPr="00702F6B" w:rsidRDefault="005028D5">
      <w:pPr>
        <w:numPr>
          <w:ilvl w:val="0"/>
          <w:numId w:val="93"/>
        </w:numPr>
        <w:tabs>
          <w:tab w:val="left" w:pos="993"/>
        </w:tabs>
        <w:jc w:val="both"/>
        <w:rPr>
          <w:rFonts w:ascii="Arial" w:hAnsi="Arial" w:cs="Arial"/>
          <w:sz w:val="18"/>
          <w:szCs w:val="18"/>
          <w:lang w:val="es-MX"/>
        </w:rPr>
      </w:pPr>
      <w:r w:rsidRPr="00702F6B">
        <w:rPr>
          <w:rFonts w:ascii="Arial" w:hAnsi="Arial" w:cs="Arial"/>
          <w:sz w:val="18"/>
          <w:szCs w:val="18"/>
          <w:lang w:val="es-MX"/>
        </w:rPr>
        <w:t>Se verificará la congruencia entre la propuesta técnica y el Anexo 1, así como la propuesta económica de cada licitante.</w:t>
      </w:r>
    </w:p>
    <w:p w14:paraId="01FE1716" w14:textId="77777777" w:rsidR="005028D5" w:rsidRPr="00702F6B" w:rsidRDefault="005028D5" w:rsidP="005028D5">
      <w:pPr>
        <w:tabs>
          <w:tab w:val="left" w:pos="993"/>
        </w:tabs>
        <w:ind w:left="927"/>
        <w:jc w:val="both"/>
        <w:rPr>
          <w:rFonts w:ascii="Arial" w:hAnsi="Arial" w:cs="Arial"/>
          <w:sz w:val="18"/>
          <w:szCs w:val="18"/>
          <w:lang w:val="es-MX"/>
        </w:rPr>
      </w:pPr>
    </w:p>
    <w:p w14:paraId="0BC85680" w14:textId="77777777" w:rsidR="005028D5" w:rsidRPr="00702F6B" w:rsidRDefault="005028D5">
      <w:pPr>
        <w:numPr>
          <w:ilvl w:val="0"/>
          <w:numId w:val="93"/>
        </w:numPr>
        <w:tabs>
          <w:tab w:val="left" w:pos="993"/>
        </w:tabs>
        <w:jc w:val="both"/>
        <w:rPr>
          <w:rFonts w:ascii="Arial" w:hAnsi="Arial" w:cs="Arial"/>
          <w:sz w:val="18"/>
          <w:szCs w:val="18"/>
          <w:lang w:val="es-MX"/>
        </w:rPr>
      </w:pPr>
      <w:r w:rsidRPr="00702F6B">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17A696C3" w14:textId="77777777" w:rsidR="005028D5" w:rsidRPr="00702F6B" w:rsidRDefault="005028D5" w:rsidP="005028D5">
      <w:pPr>
        <w:tabs>
          <w:tab w:val="left" w:pos="993"/>
        </w:tabs>
        <w:ind w:left="992"/>
        <w:jc w:val="both"/>
        <w:rPr>
          <w:rFonts w:ascii="Arial" w:hAnsi="Arial" w:cs="Arial"/>
          <w:sz w:val="18"/>
          <w:szCs w:val="18"/>
          <w:lang w:val="es-MX"/>
        </w:rPr>
      </w:pPr>
    </w:p>
    <w:p w14:paraId="5635F2D1" w14:textId="77777777" w:rsidR="00FE399C" w:rsidRPr="00702F6B" w:rsidRDefault="00FE399C" w:rsidP="005028D5">
      <w:pPr>
        <w:rPr>
          <w:rFonts w:ascii="Arial" w:hAnsi="Arial" w:cs="Arial"/>
          <w:sz w:val="18"/>
          <w:szCs w:val="18"/>
          <w:lang w:val="es-MX"/>
        </w:rPr>
      </w:pPr>
    </w:p>
    <w:p w14:paraId="72F27891" w14:textId="5DF36DAA" w:rsidR="00DE3922" w:rsidRPr="00702F6B" w:rsidRDefault="00DE3922">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Criterios para el análisis de la documentación legal-administrativa</w:t>
      </w:r>
    </w:p>
    <w:p w14:paraId="5B08581F" w14:textId="77777777" w:rsidR="00DE3922" w:rsidRPr="00702F6B" w:rsidRDefault="00DE3922" w:rsidP="007056BA">
      <w:pPr>
        <w:tabs>
          <w:tab w:val="left" w:pos="993"/>
        </w:tabs>
        <w:jc w:val="both"/>
        <w:rPr>
          <w:rFonts w:ascii="Arial" w:hAnsi="Arial" w:cs="Arial"/>
          <w:sz w:val="18"/>
          <w:szCs w:val="18"/>
          <w:lang w:val="es-MX"/>
        </w:rPr>
      </w:pPr>
    </w:p>
    <w:p w14:paraId="061F7046" w14:textId="09ADB048" w:rsidR="004D003F" w:rsidRPr="00702F6B" w:rsidRDefault="0037086E">
      <w:pPr>
        <w:numPr>
          <w:ilvl w:val="0"/>
          <w:numId w:val="30"/>
        </w:numPr>
        <w:tabs>
          <w:tab w:val="left" w:pos="993"/>
        </w:tabs>
        <w:jc w:val="both"/>
        <w:rPr>
          <w:rFonts w:ascii="Arial" w:hAnsi="Arial" w:cs="Arial"/>
          <w:sz w:val="18"/>
          <w:szCs w:val="18"/>
          <w:lang w:val="es-MX"/>
        </w:rPr>
      </w:pPr>
      <w:r w:rsidRPr="00702F6B">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02F6B">
        <w:rPr>
          <w:rFonts w:ascii="Arial" w:hAnsi="Arial" w:cs="Arial"/>
          <w:b/>
          <w:bCs/>
          <w:sz w:val="18"/>
          <w:szCs w:val="18"/>
          <w:lang w:val="es-MX"/>
        </w:rPr>
        <w:t>Dirección de Asuntos Jurídicos</w:t>
      </w:r>
      <w:r w:rsidRPr="00702F6B">
        <w:rPr>
          <w:rFonts w:ascii="Arial" w:hAnsi="Arial" w:cs="Arial"/>
          <w:sz w:val="18"/>
          <w:szCs w:val="18"/>
          <w:lang w:val="es-MX"/>
        </w:rPr>
        <w:t xml:space="preserve"> en conjunto con la </w:t>
      </w:r>
      <w:r w:rsidRPr="00702F6B">
        <w:rPr>
          <w:rFonts w:ascii="Arial" w:hAnsi="Arial" w:cs="Arial"/>
          <w:b/>
          <w:bCs/>
          <w:sz w:val="18"/>
          <w:szCs w:val="18"/>
          <w:lang w:val="es-MX"/>
        </w:rPr>
        <w:t>Coordinación de Recursos Materiales</w:t>
      </w:r>
      <w:r w:rsidRPr="00702F6B">
        <w:rPr>
          <w:rFonts w:ascii="Arial" w:hAnsi="Arial" w:cs="Arial"/>
          <w:sz w:val="18"/>
          <w:szCs w:val="18"/>
          <w:lang w:val="es-MX"/>
        </w:rPr>
        <w:t>, emitiendo la evaluación correspondiente</w:t>
      </w:r>
      <w:r w:rsidR="004D003F" w:rsidRPr="00702F6B">
        <w:rPr>
          <w:rFonts w:ascii="Arial" w:hAnsi="Arial" w:cs="Arial"/>
          <w:sz w:val="18"/>
          <w:szCs w:val="18"/>
          <w:lang w:val="es-MX"/>
        </w:rPr>
        <w:t>.</w:t>
      </w:r>
    </w:p>
    <w:p w14:paraId="6A3915DC" w14:textId="77777777" w:rsidR="000C6B4E" w:rsidRPr="00702F6B" w:rsidRDefault="000C6B4E" w:rsidP="007056BA">
      <w:pPr>
        <w:rPr>
          <w:rFonts w:ascii="Arial" w:hAnsi="Arial" w:cs="Arial"/>
          <w:sz w:val="18"/>
          <w:szCs w:val="18"/>
          <w:lang w:val="es-MX"/>
        </w:rPr>
      </w:pPr>
    </w:p>
    <w:p w14:paraId="5D43D140" w14:textId="25398F61" w:rsidR="00A8411E" w:rsidRPr="00702F6B" w:rsidRDefault="0060079B">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Criterios para el análisis de la documentación </w:t>
      </w:r>
      <w:r w:rsidR="00A8411E" w:rsidRPr="00702F6B">
        <w:rPr>
          <w:rFonts w:ascii="Arial" w:hAnsi="Arial" w:cs="Arial"/>
          <w:b/>
          <w:sz w:val="18"/>
          <w:szCs w:val="18"/>
          <w:lang w:val="es-MX"/>
        </w:rPr>
        <w:t>técnica</w:t>
      </w:r>
    </w:p>
    <w:p w14:paraId="2C3E3EB4" w14:textId="77777777" w:rsidR="00F310FE" w:rsidRPr="00702F6B" w:rsidRDefault="00F310FE" w:rsidP="00F310FE">
      <w:pPr>
        <w:pStyle w:val="Prrafodelista"/>
        <w:spacing w:line="240" w:lineRule="auto"/>
        <w:ind w:left="567"/>
        <w:rPr>
          <w:rFonts w:ascii="Arial" w:hAnsi="Arial" w:cs="Arial"/>
          <w:b/>
          <w:sz w:val="18"/>
          <w:szCs w:val="18"/>
          <w:lang w:val="es-MX"/>
        </w:rPr>
      </w:pPr>
    </w:p>
    <w:p w14:paraId="4258D5DD" w14:textId="1EBD2A97" w:rsidR="00733A19" w:rsidRPr="00702F6B" w:rsidRDefault="00733A19" w:rsidP="001A7F7A">
      <w:pPr>
        <w:spacing w:after="240"/>
        <w:ind w:left="567"/>
        <w:jc w:val="both"/>
        <w:rPr>
          <w:rFonts w:ascii="Arial" w:hAnsi="Arial" w:cs="Arial"/>
          <w:b/>
          <w:bCs/>
          <w:sz w:val="18"/>
          <w:szCs w:val="20"/>
          <w:lang w:val="es-MX"/>
        </w:rPr>
      </w:pPr>
      <w:r w:rsidRPr="00702F6B">
        <w:rPr>
          <w:rFonts w:ascii="Arial" w:hAnsi="Arial" w:cs="Arial"/>
          <w:sz w:val="18"/>
          <w:szCs w:val="20"/>
          <w:lang w:val="es-MX"/>
        </w:rPr>
        <w:t>La evaluación de las proposiciones técnicas será realizada por</w:t>
      </w:r>
      <w:r w:rsidR="001E4B9A" w:rsidRPr="00702F6B">
        <w:rPr>
          <w:rFonts w:ascii="Arial" w:hAnsi="Arial" w:cs="Arial"/>
          <w:sz w:val="18"/>
          <w:szCs w:val="20"/>
          <w:lang w:val="es-MX"/>
        </w:rPr>
        <w:t xml:space="preserve"> la Dirección de Asuntos Informáticos</w:t>
      </w:r>
      <w:r w:rsidR="00D70C08" w:rsidRPr="00702F6B">
        <w:rPr>
          <w:rFonts w:ascii="Arial" w:hAnsi="Arial" w:cs="Arial"/>
          <w:b/>
          <w:bCs/>
          <w:sz w:val="18"/>
          <w:szCs w:val="20"/>
          <w:lang w:val="es-MX"/>
        </w:rPr>
        <w:t>,</w:t>
      </w:r>
      <w:r w:rsidR="001A7F7A" w:rsidRPr="00702F6B">
        <w:rPr>
          <w:rFonts w:ascii="Arial" w:hAnsi="Arial" w:cs="Arial"/>
          <w:b/>
          <w:bCs/>
          <w:sz w:val="18"/>
          <w:szCs w:val="20"/>
          <w:lang w:val="es-MX"/>
        </w:rPr>
        <w:t xml:space="preserve"> </w:t>
      </w:r>
      <w:r w:rsidRPr="00702F6B">
        <w:rPr>
          <w:rFonts w:ascii="Arial" w:hAnsi="Arial" w:cs="Arial"/>
          <w:sz w:val="18"/>
          <w:szCs w:val="18"/>
          <w:lang w:val="es-MX"/>
        </w:rPr>
        <w:t xml:space="preserve">en conjunto con la </w:t>
      </w:r>
      <w:r w:rsidRPr="00702F6B">
        <w:rPr>
          <w:rFonts w:ascii="Arial" w:hAnsi="Arial" w:cs="Arial"/>
          <w:b/>
          <w:bCs/>
          <w:sz w:val="18"/>
          <w:szCs w:val="18"/>
          <w:lang w:val="es-MX"/>
        </w:rPr>
        <w:t>Coordinación de Recursos Materiales</w:t>
      </w:r>
      <w:r w:rsidRPr="00702F6B">
        <w:rPr>
          <w:rFonts w:ascii="Arial" w:hAnsi="Arial" w:cs="Arial"/>
          <w:b/>
          <w:sz w:val="18"/>
          <w:szCs w:val="20"/>
          <w:lang w:val="es-MX"/>
        </w:rPr>
        <w:t>,</w:t>
      </w:r>
      <w:r w:rsidRPr="00702F6B">
        <w:rPr>
          <w:rFonts w:ascii="Arial" w:hAnsi="Arial" w:cs="Arial"/>
          <w:sz w:val="18"/>
          <w:szCs w:val="20"/>
          <w:lang w:val="es-MX"/>
        </w:rPr>
        <w:t xml:space="preserve"> quien</w:t>
      </w:r>
      <w:r w:rsidR="00962209" w:rsidRPr="00702F6B">
        <w:rPr>
          <w:rFonts w:ascii="Arial" w:hAnsi="Arial" w:cs="Arial"/>
          <w:sz w:val="18"/>
          <w:szCs w:val="20"/>
          <w:lang w:val="es-MX"/>
        </w:rPr>
        <w:t>es</w:t>
      </w:r>
      <w:r w:rsidRPr="00702F6B">
        <w:rPr>
          <w:rFonts w:ascii="Arial" w:hAnsi="Arial" w:cs="Arial"/>
          <w:sz w:val="18"/>
          <w:szCs w:val="20"/>
          <w:lang w:val="es-MX"/>
        </w:rPr>
        <w:t xml:space="preserve"> verificará</w:t>
      </w:r>
      <w:r w:rsidR="00962209" w:rsidRPr="00702F6B">
        <w:rPr>
          <w:rFonts w:ascii="Arial" w:hAnsi="Arial" w:cs="Arial"/>
          <w:sz w:val="18"/>
          <w:szCs w:val="20"/>
          <w:lang w:val="es-MX"/>
        </w:rPr>
        <w:t>n</w:t>
      </w:r>
      <w:r w:rsidRPr="00702F6B">
        <w:rPr>
          <w:rFonts w:ascii="Arial" w:hAnsi="Arial" w:cs="Arial"/>
          <w:sz w:val="18"/>
          <w:szCs w:val="20"/>
          <w:lang w:val="es-MX"/>
        </w:rPr>
        <w:t xml:space="preserve"> que las proposiciones presentadas cumplan con lo solicitado en el </w:t>
      </w:r>
      <w:r w:rsidRPr="00702F6B">
        <w:rPr>
          <w:rFonts w:ascii="Arial" w:hAnsi="Arial" w:cs="Arial"/>
          <w:b/>
          <w:bCs/>
          <w:sz w:val="18"/>
          <w:szCs w:val="20"/>
          <w:lang w:val="es-MX"/>
        </w:rPr>
        <w:t>Anexo 1</w:t>
      </w:r>
      <w:r w:rsidRPr="00702F6B">
        <w:rPr>
          <w:rFonts w:ascii="Arial" w:hAnsi="Arial" w:cs="Arial"/>
          <w:sz w:val="18"/>
          <w:szCs w:val="20"/>
          <w:lang w:val="es-MX"/>
        </w:rPr>
        <w:t xml:space="preserve"> </w:t>
      </w:r>
      <w:r w:rsidR="00DC19F9" w:rsidRPr="00702F6B">
        <w:rPr>
          <w:rFonts w:ascii="Arial" w:hAnsi="Arial" w:cs="Arial"/>
          <w:sz w:val="18"/>
          <w:szCs w:val="18"/>
          <w:lang w:val="es-MX"/>
        </w:rPr>
        <w:t>de esta convocatoria</w:t>
      </w:r>
      <w:r w:rsidR="00DC19F9" w:rsidRPr="00702F6B">
        <w:rPr>
          <w:rFonts w:ascii="Arial" w:hAnsi="Arial" w:cs="Arial"/>
          <w:b/>
          <w:sz w:val="18"/>
          <w:szCs w:val="18"/>
          <w:lang w:val="es-MX"/>
        </w:rPr>
        <w:t xml:space="preserve"> </w:t>
      </w:r>
      <w:r w:rsidRPr="00702F6B">
        <w:rPr>
          <w:rFonts w:ascii="Arial" w:hAnsi="Arial" w:cs="Arial"/>
          <w:sz w:val="18"/>
          <w:szCs w:val="20"/>
          <w:lang w:val="es-MX"/>
        </w:rPr>
        <w:t>denominado “</w:t>
      </w:r>
      <w:r w:rsidRPr="00702F6B">
        <w:rPr>
          <w:rFonts w:ascii="Arial" w:hAnsi="Arial" w:cs="Arial"/>
          <w:b/>
          <w:bCs/>
          <w:sz w:val="18"/>
          <w:szCs w:val="20"/>
          <w:lang w:val="es-MX"/>
        </w:rPr>
        <w:t>Anexo Técnico</w:t>
      </w:r>
      <w:r w:rsidRPr="00702F6B">
        <w:rPr>
          <w:rFonts w:ascii="Arial" w:hAnsi="Arial" w:cs="Arial"/>
          <w:sz w:val="18"/>
          <w:szCs w:val="20"/>
          <w:lang w:val="es-MX"/>
        </w:rPr>
        <w:t>”</w:t>
      </w:r>
      <w:r w:rsidR="00962209" w:rsidRPr="00702F6B">
        <w:rPr>
          <w:rFonts w:ascii="Arial" w:hAnsi="Arial" w:cs="Arial"/>
          <w:sz w:val="18"/>
          <w:szCs w:val="20"/>
          <w:lang w:val="es-MX"/>
        </w:rPr>
        <w:t xml:space="preserve"> y sus apéndices</w:t>
      </w:r>
      <w:r w:rsidRPr="00702F6B">
        <w:rPr>
          <w:rFonts w:ascii="Arial" w:hAnsi="Arial" w:cs="Arial"/>
          <w:sz w:val="18"/>
          <w:szCs w:val="20"/>
          <w:lang w:val="es-MX"/>
        </w:rPr>
        <w:t>, emitiendo la evaluación correspondiente.</w:t>
      </w:r>
    </w:p>
    <w:p w14:paraId="65114BDC" w14:textId="4D026451" w:rsidR="00733A19" w:rsidRPr="00702F6B" w:rsidRDefault="00733A19">
      <w:pPr>
        <w:widowControl w:val="0"/>
        <w:numPr>
          <w:ilvl w:val="0"/>
          <w:numId w:val="27"/>
        </w:numPr>
        <w:tabs>
          <w:tab w:val="left" w:pos="1276"/>
        </w:tabs>
        <w:autoSpaceDE w:val="0"/>
        <w:autoSpaceDN w:val="0"/>
        <w:adjustRightInd w:val="0"/>
        <w:spacing w:after="240"/>
        <w:ind w:left="993" w:hanging="426"/>
        <w:jc w:val="both"/>
        <w:rPr>
          <w:rFonts w:ascii="Arial" w:hAnsi="Arial" w:cs="Arial"/>
          <w:sz w:val="18"/>
          <w:szCs w:val="20"/>
          <w:lang w:val="es-MX"/>
        </w:rPr>
      </w:pPr>
      <w:r w:rsidRPr="00702F6B">
        <w:rPr>
          <w:rFonts w:ascii="Arial" w:hAnsi="Arial" w:cs="Arial"/>
          <w:sz w:val="18"/>
          <w:szCs w:val="20"/>
          <w:lang w:val="es-MX"/>
        </w:rPr>
        <w:t xml:space="preserve">Se revisará y analizará la documentación solicitada en el numeral </w:t>
      </w:r>
      <w:r w:rsidRPr="00702F6B">
        <w:rPr>
          <w:rFonts w:ascii="Arial" w:hAnsi="Arial" w:cs="Arial"/>
          <w:b/>
          <w:bCs/>
          <w:sz w:val="18"/>
          <w:szCs w:val="20"/>
          <w:lang w:val="es-MX"/>
        </w:rPr>
        <w:t>6.2 “Propuesta técnica”</w:t>
      </w:r>
      <w:r w:rsidRPr="00702F6B">
        <w:rPr>
          <w:rFonts w:ascii="Arial" w:hAnsi="Arial" w:cs="Arial"/>
          <w:sz w:val="18"/>
          <w:szCs w:val="20"/>
          <w:lang w:val="es-MX"/>
        </w:rPr>
        <w:t xml:space="preserve"> de esta Convocatoria, </w:t>
      </w:r>
      <w:r w:rsidR="00840871" w:rsidRPr="00702F6B">
        <w:rPr>
          <w:rFonts w:ascii="Arial" w:hAnsi="Arial" w:cs="Arial"/>
          <w:sz w:val="18"/>
          <w:szCs w:val="20"/>
          <w:lang w:val="es-MX"/>
        </w:rPr>
        <w:t xml:space="preserve">y </w:t>
      </w:r>
      <w:r w:rsidRPr="00702F6B">
        <w:rPr>
          <w:rFonts w:ascii="Arial" w:hAnsi="Arial" w:cs="Arial"/>
          <w:sz w:val="18"/>
          <w:szCs w:val="20"/>
          <w:lang w:val="es-MX"/>
        </w:rPr>
        <w:t>en caso de que no se presenten los documentos conforme a lo solicitado o no sean los requeridos, la proposición será desechada.</w:t>
      </w:r>
    </w:p>
    <w:p w14:paraId="4542E6E5" w14:textId="7C1302F7" w:rsidR="005028D5" w:rsidRPr="00702F6B" w:rsidRDefault="005028D5">
      <w:pPr>
        <w:widowControl w:val="0"/>
        <w:numPr>
          <w:ilvl w:val="0"/>
          <w:numId w:val="27"/>
        </w:numPr>
        <w:tabs>
          <w:tab w:val="left" w:pos="993"/>
        </w:tabs>
        <w:autoSpaceDE w:val="0"/>
        <w:autoSpaceDN w:val="0"/>
        <w:adjustRightInd w:val="0"/>
        <w:ind w:left="992" w:hanging="426"/>
        <w:rPr>
          <w:rFonts w:ascii="Arial" w:hAnsi="Arial" w:cs="Arial"/>
          <w:sz w:val="18"/>
          <w:szCs w:val="20"/>
          <w:lang w:val="es-MX"/>
        </w:rPr>
      </w:pPr>
      <w:r w:rsidRPr="00702F6B">
        <w:rPr>
          <w:rFonts w:ascii="Arial" w:hAnsi="Arial" w:cs="Arial"/>
          <w:sz w:val="18"/>
          <w:szCs w:val="20"/>
          <w:lang w:val="es-MX"/>
        </w:rPr>
        <w:t xml:space="preserve">De conformidad con lo establecido en el </w:t>
      </w:r>
      <w:r w:rsidRPr="00702F6B">
        <w:rPr>
          <w:rFonts w:ascii="Arial" w:hAnsi="Arial" w:cs="Arial"/>
          <w:b/>
          <w:bCs/>
          <w:sz w:val="18"/>
          <w:szCs w:val="20"/>
          <w:lang w:val="es-MX"/>
        </w:rPr>
        <w:t>artículo 36 de “</w:t>
      </w:r>
      <w:proofErr w:type="spellStart"/>
      <w:r w:rsidRPr="00702F6B">
        <w:rPr>
          <w:rFonts w:ascii="Arial" w:hAnsi="Arial" w:cs="Arial"/>
          <w:b/>
          <w:bCs/>
          <w:sz w:val="18"/>
          <w:szCs w:val="20"/>
          <w:lang w:val="es-MX"/>
        </w:rPr>
        <w:t>LAASSP</w:t>
      </w:r>
      <w:proofErr w:type="spellEnd"/>
      <w:r w:rsidRPr="00702F6B">
        <w:rPr>
          <w:rFonts w:ascii="Arial" w:hAnsi="Arial" w:cs="Arial"/>
          <w:b/>
          <w:bCs/>
          <w:sz w:val="18"/>
          <w:szCs w:val="20"/>
          <w:lang w:val="es-MX"/>
        </w:rPr>
        <w:t>”</w:t>
      </w:r>
      <w:r w:rsidRPr="00702F6B">
        <w:rPr>
          <w:rFonts w:ascii="Arial" w:hAnsi="Arial" w:cs="Arial"/>
          <w:sz w:val="18"/>
          <w:szCs w:val="20"/>
          <w:lang w:val="es-MX"/>
        </w:rPr>
        <w:t xml:space="preserve">, la Convocante podrá evaluar las dos propuestas que hayan ofertado el precio más bajo sin que sea necesario evaluar las restantes, de no </w:t>
      </w:r>
      <w:r w:rsidRPr="00702F6B">
        <w:rPr>
          <w:rFonts w:ascii="Arial" w:hAnsi="Arial" w:cs="Arial"/>
          <w:sz w:val="18"/>
          <w:szCs w:val="20"/>
          <w:lang w:val="es-MX"/>
        </w:rPr>
        <w:lastRenderedPageBreak/>
        <w:t>resultar estas solventes, se evaluarán las que les sigan en precio, lo cual quedará asentado en la evaluación respectiva.</w:t>
      </w:r>
    </w:p>
    <w:p w14:paraId="6FCF4B6B" w14:textId="32A0A9BF" w:rsidR="00AA2BCC" w:rsidRPr="00702F6B" w:rsidRDefault="00AA2BCC" w:rsidP="005028D5">
      <w:pPr>
        <w:widowControl w:val="0"/>
        <w:tabs>
          <w:tab w:val="left" w:pos="993"/>
        </w:tabs>
        <w:autoSpaceDE w:val="0"/>
        <w:autoSpaceDN w:val="0"/>
        <w:adjustRightInd w:val="0"/>
        <w:spacing w:after="240"/>
        <w:ind w:left="993"/>
        <w:jc w:val="both"/>
        <w:rPr>
          <w:rFonts w:ascii="Arial" w:hAnsi="Arial" w:cs="Arial"/>
          <w:sz w:val="18"/>
          <w:szCs w:val="20"/>
          <w:lang w:val="es-MX"/>
        </w:rPr>
      </w:pPr>
      <w:r w:rsidRPr="00702F6B">
        <w:rPr>
          <w:rFonts w:ascii="Arial" w:hAnsi="Arial" w:cs="Arial"/>
          <w:sz w:val="18"/>
          <w:szCs w:val="18"/>
          <w:lang w:val="es-MX"/>
        </w:rPr>
        <w:t xml:space="preserve"> </w:t>
      </w:r>
    </w:p>
    <w:p w14:paraId="4A46339E" w14:textId="4D98DDE5" w:rsidR="007B7825" w:rsidRPr="00702F6B" w:rsidRDefault="007B7825">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Criterios de evaluación económica</w:t>
      </w:r>
    </w:p>
    <w:p w14:paraId="01A73314" w14:textId="07D435A4" w:rsidR="00A1217C" w:rsidRPr="00702F6B"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641050DA" w14:textId="37461FBD" w:rsidR="009C1576" w:rsidRPr="00702F6B" w:rsidRDefault="009C1576" w:rsidP="009C1576">
      <w:pPr>
        <w:shd w:val="clear" w:color="auto" w:fill="FFFFFF"/>
        <w:ind w:left="567"/>
        <w:jc w:val="both"/>
        <w:rPr>
          <w:rFonts w:ascii="Arial" w:hAnsi="Arial" w:cs="Arial"/>
          <w:sz w:val="18"/>
          <w:szCs w:val="18"/>
          <w:lang w:val="es-MX" w:eastAsia="es-MX"/>
        </w:rPr>
      </w:pPr>
      <w:r w:rsidRPr="00702F6B">
        <w:rPr>
          <w:rFonts w:ascii="Arial" w:hAnsi="Arial" w:cs="Arial"/>
          <w:sz w:val="18"/>
          <w:szCs w:val="18"/>
          <w:lang w:val="es-MX" w:eastAsia="es-MX"/>
        </w:rPr>
        <w:t xml:space="preserve">La evaluación de las proposiciones económicas será realizada por la </w:t>
      </w:r>
      <w:r w:rsidRPr="00702F6B">
        <w:rPr>
          <w:rFonts w:ascii="Arial" w:hAnsi="Arial" w:cs="Arial"/>
          <w:b/>
          <w:bCs/>
          <w:sz w:val="18"/>
          <w:szCs w:val="18"/>
          <w:lang w:val="es-MX" w:eastAsia="es-MX"/>
        </w:rPr>
        <w:t>Coordinación</w:t>
      </w:r>
      <w:r w:rsidRPr="00702F6B">
        <w:rPr>
          <w:rFonts w:ascii="Arial" w:hAnsi="Arial" w:cs="Arial"/>
          <w:b/>
          <w:sz w:val="18"/>
          <w:szCs w:val="18"/>
          <w:lang w:val="es-MX" w:eastAsia="es-MX"/>
        </w:rPr>
        <w:t xml:space="preserve"> de Recursos Materiales</w:t>
      </w:r>
      <w:r w:rsidRPr="00702F6B">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en el </w:t>
      </w:r>
      <w:r w:rsidRPr="00702F6B">
        <w:rPr>
          <w:rFonts w:ascii="Arial" w:hAnsi="Arial" w:cs="Arial"/>
          <w:b/>
          <w:sz w:val="18"/>
          <w:szCs w:val="18"/>
          <w:lang w:val="es-MX" w:eastAsia="es-MX"/>
        </w:rPr>
        <w:t xml:space="preserve">Anexo 1 </w:t>
      </w:r>
      <w:r w:rsidRPr="00702F6B">
        <w:rPr>
          <w:rFonts w:ascii="Arial" w:hAnsi="Arial" w:cs="Arial"/>
          <w:sz w:val="18"/>
          <w:szCs w:val="18"/>
          <w:lang w:val="es-MX"/>
        </w:rPr>
        <w:t>de esta convocatoria</w:t>
      </w:r>
      <w:r w:rsidRPr="00702F6B">
        <w:rPr>
          <w:rFonts w:ascii="Arial" w:hAnsi="Arial" w:cs="Arial"/>
          <w:sz w:val="18"/>
          <w:szCs w:val="18"/>
          <w:lang w:val="es-MX" w:eastAsia="es-MX"/>
        </w:rPr>
        <w:t xml:space="preserve"> </w:t>
      </w:r>
      <w:r w:rsidRPr="00702F6B">
        <w:rPr>
          <w:rFonts w:ascii="Arial" w:hAnsi="Arial" w:cs="Arial"/>
          <w:sz w:val="18"/>
          <w:szCs w:val="20"/>
          <w:lang w:val="es-MX"/>
        </w:rPr>
        <w:t>denominado “</w:t>
      </w:r>
      <w:r w:rsidRPr="00702F6B">
        <w:rPr>
          <w:rFonts w:ascii="Arial" w:hAnsi="Arial" w:cs="Arial"/>
          <w:b/>
          <w:bCs/>
          <w:sz w:val="18"/>
          <w:szCs w:val="20"/>
          <w:lang w:val="es-MX"/>
        </w:rPr>
        <w:t>Anexo Técnico</w:t>
      </w:r>
      <w:r w:rsidRPr="00702F6B">
        <w:rPr>
          <w:rFonts w:ascii="Arial" w:hAnsi="Arial" w:cs="Arial"/>
          <w:sz w:val="18"/>
          <w:szCs w:val="20"/>
          <w:lang w:val="es-MX"/>
        </w:rPr>
        <w:t xml:space="preserve">”, </w:t>
      </w:r>
      <w:r w:rsidRPr="00702F6B">
        <w:rPr>
          <w:rFonts w:ascii="Arial" w:hAnsi="Arial" w:cs="Arial"/>
          <w:sz w:val="18"/>
          <w:szCs w:val="18"/>
          <w:lang w:val="es-MX" w:eastAsia="es-MX"/>
        </w:rPr>
        <w:t>emitiendo la evaluación correspondiente.</w:t>
      </w:r>
    </w:p>
    <w:p w14:paraId="183C63BD" w14:textId="77777777" w:rsidR="009C1576" w:rsidRPr="00702F6B" w:rsidRDefault="009C1576" w:rsidP="009C1576">
      <w:pPr>
        <w:shd w:val="clear" w:color="auto" w:fill="FFFFFF"/>
        <w:ind w:left="567"/>
        <w:jc w:val="both"/>
        <w:rPr>
          <w:rFonts w:ascii="Arial" w:hAnsi="Arial" w:cs="Arial"/>
          <w:sz w:val="18"/>
          <w:szCs w:val="18"/>
          <w:lang w:val="es-MX" w:eastAsia="es-MX"/>
        </w:rPr>
      </w:pPr>
    </w:p>
    <w:p w14:paraId="3C006822" w14:textId="6D396DB0" w:rsidR="00733A19" w:rsidRPr="00702F6B" w:rsidRDefault="00733A19" w:rsidP="005F48D7">
      <w:pPr>
        <w:spacing w:after="240"/>
        <w:ind w:left="567"/>
        <w:jc w:val="both"/>
        <w:rPr>
          <w:rFonts w:ascii="Arial" w:hAnsi="Arial" w:cs="Arial"/>
          <w:bCs/>
          <w:sz w:val="18"/>
          <w:szCs w:val="20"/>
          <w:lang w:val="es-MX"/>
        </w:rPr>
      </w:pPr>
      <w:r w:rsidRPr="00702F6B">
        <w:rPr>
          <w:rFonts w:ascii="Arial" w:hAnsi="Arial" w:cs="Arial"/>
          <w:bCs/>
          <w:sz w:val="18"/>
          <w:szCs w:val="20"/>
          <w:lang w:val="es-MX"/>
        </w:rPr>
        <w:t>Si al momento de realizar la verificación de los importes de las propuestas económicas, se detecta un error de cálculo en alguna proposición</w:t>
      </w:r>
      <w:r w:rsidR="00C2406A" w:rsidRPr="00702F6B">
        <w:rPr>
          <w:rFonts w:ascii="Arial" w:hAnsi="Arial" w:cs="Arial"/>
          <w:bCs/>
          <w:sz w:val="18"/>
          <w:szCs w:val="20"/>
          <w:lang w:val="es-MX"/>
        </w:rPr>
        <w:t>,</w:t>
      </w:r>
      <w:r w:rsidRPr="00702F6B">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sidRPr="00702F6B">
        <w:rPr>
          <w:rFonts w:ascii="Arial" w:hAnsi="Arial" w:cs="Arial"/>
          <w:bCs/>
          <w:sz w:val="18"/>
          <w:szCs w:val="20"/>
          <w:lang w:val="es-MX"/>
        </w:rPr>
        <w:t>,</w:t>
      </w:r>
      <w:r w:rsidRPr="00702F6B">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Pr="00702F6B" w:rsidRDefault="00733A19" w:rsidP="005F48D7">
      <w:pPr>
        <w:spacing w:after="240"/>
        <w:ind w:left="567"/>
        <w:jc w:val="both"/>
        <w:rPr>
          <w:rFonts w:ascii="Arial" w:hAnsi="Arial" w:cs="Arial"/>
          <w:bCs/>
          <w:sz w:val="18"/>
          <w:szCs w:val="20"/>
          <w:lang w:val="es-MX"/>
        </w:rPr>
      </w:pPr>
      <w:r w:rsidRPr="00702F6B">
        <w:rPr>
          <w:rFonts w:ascii="Arial" w:hAnsi="Arial" w:cs="Arial"/>
          <w:bCs/>
          <w:sz w:val="18"/>
          <w:szCs w:val="20"/>
          <w:lang w:val="es-MX"/>
        </w:rPr>
        <w:t>En los casos previstos en el párrafo anterior, “</w:t>
      </w:r>
      <w:r w:rsidRPr="00702F6B">
        <w:rPr>
          <w:rFonts w:ascii="Arial" w:hAnsi="Arial" w:cs="Arial"/>
          <w:b/>
          <w:sz w:val="18"/>
          <w:szCs w:val="20"/>
          <w:lang w:val="es-MX"/>
        </w:rPr>
        <w:t xml:space="preserve">EL </w:t>
      </w:r>
      <w:proofErr w:type="spellStart"/>
      <w:r w:rsidRPr="00702F6B">
        <w:rPr>
          <w:rFonts w:ascii="Arial" w:hAnsi="Arial" w:cs="Arial"/>
          <w:b/>
          <w:sz w:val="18"/>
          <w:szCs w:val="20"/>
          <w:lang w:val="es-MX"/>
        </w:rPr>
        <w:t>INBAL</w:t>
      </w:r>
      <w:proofErr w:type="spellEnd"/>
      <w:r w:rsidRPr="00702F6B">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02F6B">
        <w:rPr>
          <w:rFonts w:ascii="Arial" w:hAnsi="Arial" w:cs="Arial"/>
          <w:bCs/>
          <w:sz w:val="18"/>
          <w:szCs w:val="20"/>
          <w:lang w:val="es-MX"/>
        </w:rPr>
        <w:t>servicios</w:t>
      </w:r>
      <w:r w:rsidRPr="00702F6B">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02F6B">
        <w:rPr>
          <w:rFonts w:ascii="Arial" w:hAnsi="Arial" w:cs="Arial"/>
          <w:b/>
          <w:sz w:val="18"/>
          <w:szCs w:val="20"/>
          <w:lang w:val="es-MX"/>
        </w:rPr>
        <w:t>“</w:t>
      </w:r>
      <w:proofErr w:type="spellStart"/>
      <w:r w:rsidR="00B24643" w:rsidRPr="00702F6B">
        <w:rPr>
          <w:rFonts w:ascii="Arial" w:hAnsi="Arial" w:cs="Arial"/>
          <w:b/>
          <w:sz w:val="18"/>
          <w:szCs w:val="20"/>
          <w:lang w:val="es-MX"/>
        </w:rPr>
        <w:t>LAASSP</w:t>
      </w:r>
      <w:proofErr w:type="spellEnd"/>
      <w:r w:rsidR="00B24643" w:rsidRPr="00702F6B">
        <w:rPr>
          <w:rFonts w:ascii="Arial" w:hAnsi="Arial" w:cs="Arial"/>
          <w:b/>
          <w:sz w:val="18"/>
          <w:szCs w:val="20"/>
          <w:lang w:val="es-MX"/>
        </w:rPr>
        <w:t>”</w:t>
      </w:r>
      <w:r w:rsidRPr="00702F6B">
        <w:rPr>
          <w:rFonts w:ascii="Arial" w:hAnsi="Arial" w:cs="Arial"/>
          <w:bCs/>
          <w:sz w:val="18"/>
          <w:szCs w:val="20"/>
          <w:lang w:val="es-MX"/>
        </w:rPr>
        <w:t xml:space="preserve"> y 55 del </w:t>
      </w:r>
      <w:r w:rsidR="00910609" w:rsidRPr="00702F6B">
        <w:rPr>
          <w:rFonts w:ascii="Arial" w:hAnsi="Arial" w:cs="Arial"/>
          <w:b/>
          <w:bCs/>
          <w:sz w:val="18"/>
          <w:szCs w:val="20"/>
          <w:lang w:val="es-MX"/>
        </w:rPr>
        <w:t>“</w:t>
      </w:r>
      <w:proofErr w:type="spellStart"/>
      <w:r w:rsidR="00910609" w:rsidRPr="00702F6B">
        <w:rPr>
          <w:rFonts w:ascii="Arial" w:hAnsi="Arial" w:cs="Arial"/>
          <w:b/>
          <w:bCs/>
          <w:sz w:val="18"/>
          <w:szCs w:val="20"/>
          <w:lang w:val="es-MX"/>
        </w:rPr>
        <w:t>RLAASSP</w:t>
      </w:r>
      <w:proofErr w:type="spellEnd"/>
      <w:r w:rsidR="00910609" w:rsidRPr="00702F6B">
        <w:rPr>
          <w:rFonts w:ascii="Arial" w:hAnsi="Arial" w:cs="Arial"/>
          <w:b/>
          <w:bCs/>
          <w:sz w:val="18"/>
          <w:szCs w:val="20"/>
          <w:lang w:val="es-MX"/>
        </w:rPr>
        <w:t>”</w:t>
      </w:r>
      <w:r w:rsidRPr="00702F6B">
        <w:rPr>
          <w:rFonts w:ascii="Arial" w:hAnsi="Arial" w:cs="Arial"/>
          <w:bCs/>
          <w:sz w:val="18"/>
          <w:szCs w:val="20"/>
          <w:lang w:val="es-MX"/>
        </w:rPr>
        <w:t>.</w:t>
      </w:r>
    </w:p>
    <w:p w14:paraId="20149930" w14:textId="46F33374" w:rsidR="00C2406A" w:rsidRPr="00702F6B" w:rsidRDefault="00C2406A" w:rsidP="00C2406A">
      <w:pPr>
        <w:shd w:val="clear" w:color="auto" w:fill="FFFFFF"/>
        <w:ind w:left="567"/>
        <w:rPr>
          <w:rFonts w:ascii="Arial" w:hAnsi="Arial" w:cs="Arial"/>
          <w:sz w:val="18"/>
          <w:szCs w:val="18"/>
          <w:lang w:val="es-MX" w:eastAsia="es-MX"/>
        </w:rPr>
      </w:pPr>
      <w:r w:rsidRPr="00702F6B">
        <w:rPr>
          <w:rFonts w:ascii="Arial" w:hAnsi="Arial" w:cs="Arial"/>
          <w:sz w:val="18"/>
          <w:szCs w:val="18"/>
          <w:lang w:val="es-MX" w:eastAsia="es-MX"/>
        </w:rPr>
        <w:t xml:space="preserve">Se elaborarán tablas comparativas de las proposiciones presentadas por los </w:t>
      </w:r>
      <w:r w:rsidR="003B7CB1" w:rsidRPr="00702F6B">
        <w:rPr>
          <w:rFonts w:ascii="Arial" w:hAnsi="Arial" w:cs="Arial"/>
          <w:sz w:val="18"/>
          <w:szCs w:val="18"/>
          <w:lang w:val="es-MX" w:eastAsia="es-MX"/>
        </w:rPr>
        <w:t>Invitado</w:t>
      </w:r>
      <w:r w:rsidRPr="00702F6B">
        <w:rPr>
          <w:rFonts w:ascii="Arial" w:hAnsi="Arial" w:cs="Arial"/>
          <w:sz w:val="18"/>
          <w:szCs w:val="18"/>
          <w:lang w:val="es-MX" w:eastAsia="es-MX"/>
        </w:rPr>
        <w:t>s.</w:t>
      </w:r>
    </w:p>
    <w:p w14:paraId="247E3AB4" w14:textId="77777777" w:rsidR="00C2406A" w:rsidRPr="00702F6B"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702F6B" w:rsidRDefault="00012129" w:rsidP="00012129">
      <w:pPr>
        <w:shd w:val="clear" w:color="auto" w:fill="FFFFFF"/>
        <w:ind w:left="567"/>
        <w:jc w:val="both"/>
        <w:rPr>
          <w:rFonts w:ascii="Arial" w:hAnsi="Arial" w:cs="Arial"/>
          <w:sz w:val="18"/>
          <w:szCs w:val="18"/>
          <w:lang w:val="es-MX" w:eastAsia="es-MX"/>
        </w:rPr>
      </w:pPr>
      <w:r w:rsidRPr="00702F6B">
        <w:rPr>
          <w:rFonts w:ascii="Arial" w:hAnsi="Arial" w:cs="Arial"/>
          <w:sz w:val="18"/>
          <w:szCs w:val="18"/>
          <w:lang w:val="es-MX" w:eastAsia="es-MX"/>
        </w:rPr>
        <w:t xml:space="preserve">Las correcciones se harán constar en el fallo a que se refiere el </w:t>
      </w:r>
      <w:r w:rsidRPr="00702F6B">
        <w:rPr>
          <w:rFonts w:ascii="Arial" w:hAnsi="Arial" w:cs="Arial"/>
          <w:b/>
          <w:bCs/>
          <w:sz w:val="18"/>
          <w:szCs w:val="18"/>
          <w:lang w:val="es-MX" w:eastAsia="es-MX"/>
        </w:rPr>
        <w:t>Artículo 37 de la</w:t>
      </w:r>
      <w:r w:rsidRPr="00702F6B">
        <w:rPr>
          <w:rFonts w:ascii="Arial" w:hAnsi="Arial" w:cs="Arial"/>
          <w:sz w:val="18"/>
          <w:szCs w:val="18"/>
          <w:lang w:val="es-MX" w:eastAsia="es-MX"/>
        </w:rPr>
        <w:t xml:space="preserve"> “</w:t>
      </w:r>
      <w:proofErr w:type="spellStart"/>
      <w:r w:rsidRPr="00702F6B">
        <w:rPr>
          <w:rFonts w:ascii="Arial" w:hAnsi="Arial" w:cs="Arial"/>
          <w:b/>
          <w:bCs/>
          <w:sz w:val="18"/>
          <w:szCs w:val="18"/>
          <w:lang w:val="es-MX" w:eastAsia="es-MX"/>
        </w:rPr>
        <w:t>LAASSP</w:t>
      </w:r>
      <w:proofErr w:type="spellEnd"/>
      <w:r w:rsidRPr="00702F6B">
        <w:rPr>
          <w:rFonts w:ascii="Arial" w:hAnsi="Arial" w:cs="Arial"/>
          <w:sz w:val="18"/>
          <w:szCs w:val="18"/>
          <w:lang w:val="es-MX" w:eastAsia="es-MX"/>
        </w:rPr>
        <w:t xml:space="preserve">”. Si la propuesta económica del </w:t>
      </w:r>
      <w:r w:rsidR="0048731F" w:rsidRPr="00702F6B">
        <w:rPr>
          <w:rFonts w:ascii="Arial" w:hAnsi="Arial" w:cs="Arial"/>
          <w:sz w:val="18"/>
          <w:szCs w:val="18"/>
          <w:lang w:val="es-MX" w:eastAsia="es-MX"/>
        </w:rPr>
        <w:t>Invitado</w:t>
      </w:r>
      <w:r w:rsidRPr="00702F6B">
        <w:rPr>
          <w:rFonts w:ascii="Arial" w:hAnsi="Arial" w:cs="Arial"/>
          <w:sz w:val="18"/>
          <w:szCs w:val="18"/>
          <w:lang w:val="es-MX" w:eastAsia="es-MX"/>
        </w:rPr>
        <w:t xml:space="preserve"> a quien se le adjudique el contrato fue objeto de correcciones y éste no acepta las mismas, se aplicará lo dispuesto en el segundo párrafo del </w:t>
      </w:r>
      <w:r w:rsidRPr="00702F6B">
        <w:rPr>
          <w:rFonts w:ascii="Arial" w:hAnsi="Arial" w:cs="Arial"/>
          <w:b/>
          <w:bCs/>
          <w:sz w:val="18"/>
          <w:szCs w:val="18"/>
          <w:lang w:val="es-MX" w:eastAsia="es-MX"/>
        </w:rPr>
        <w:t>Artículo 46 de la “</w:t>
      </w:r>
      <w:proofErr w:type="spellStart"/>
      <w:r w:rsidRPr="00702F6B">
        <w:rPr>
          <w:rFonts w:ascii="Arial" w:hAnsi="Arial" w:cs="Arial"/>
          <w:b/>
          <w:bCs/>
          <w:sz w:val="18"/>
          <w:szCs w:val="18"/>
          <w:lang w:val="es-MX" w:eastAsia="es-MX"/>
        </w:rPr>
        <w:t>LAASSP</w:t>
      </w:r>
      <w:proofErr w:type="spellEnd"/>
      <w:r w:rsidRPr="00702F6B">
        <w:rPr>
          <w:rFonts w:ascii="Arial" w:hAnsi="Arial" w:cs="Arial"/>
          <w:b/>
          <w:bCs/>
          <w:sz w:val="18"/>
          <w:szCs w:val="18"/>
          <w:lang w:val="es-MX" w:eastAsia="es-MX"/>
        </w:rPr>
        <w:t>”</w:t>
      </w:r>
      <w:r w:rsidRPr="00702F6B">
        <w:rPr>
          <w:rFonts w:ascii="Arial" w:hAnsi="Arial" w:cs="Arial"/>
          <w:sz w:val="18"/>
          <w:szCs w:val="18"/>
          <w:lang w:val="es-MX" w:eastAsia="es-MX"/>
        </w:rPr>
        <w:t xml:space="preserve"> respecto del contrato o, en su caso, sólo por lo que hace a la partida afectada por el error, sin que por ello sea procedente imponer la sanción a que se refiere la </w:t>
      </w:r>
      <w:r w:rsidRPr="00702F6B">
        <w:rPr>
          <w:rFonts w:ascii="Arial" w:hAnsi="Arial" w:cs="Arial"/>
          <w:b/>
          <w:bCs/>
          <w:sz w:val="18"/>
          <w:szCs w:val="18"/>
          <w:lang w:val="es-MX" w:eastAsia="es-MX"/>
        </w:rPr>
        <w:t>Fracción I del</w:t>
      </w:r>
      <w:r w:rsidRPr="00702F6B">
        <w:rPr>
          <w:rFonts w:ascii="Arial" w:hAnsi="Arial" w:cs="Arial"/>
          <w:sz w:val="18"/>
          <w:szCs w:val="18"/>
          <w:lang w:val="es-MX" w:eastAsia="es-MX"/>
        </w:rPr>
        <w:t xml:space="preserve"> </w:t>
      </w:r>
      <w:r w:rsidRPr="00702F6B">
        <w:rPr>
          <w:rFonts w:ascii="Arial" w:hAnsi="Arial" w:cs="Arial"/>
          <w:b/>
          <w:bCs/>
          <w:sz w:val="18"/>
          <w:szCs w:val="18"/>
          <w:lang w:val="es-MX" w:eastAsia="es-MX"/>
        </w:rPr>
        <w:t>Artículo 60 de la</w:t>
      </w:r>
      <w:r w:rsidRPr="00702F6B">
        <w:rPr>
          <w:rFonts w:ascii="Arial" w:hAnsi="Arial" w:cs="Arial"/>
          <w:sz w:val="18"/>
          <w:szCs w:val="18"/>
          <w:lang w:val="es-MX" w:eastAsia="es-MX"/>
        </w:rPr>
        <w:t xml:space="preserve"> “</w:t>
      </w:r>
      <w:proofErr w:type="spellStart"/>
      <w:r w:rsidRPr="00702F6B">
        <w:rPr>
          <w:rFonts w:ascii="Arial" w:hAnsi="Arial" w:cs="Arial"/>
          <w:b/>
          <w:bCs/>
          <w:sz w:val="18"/>
          <w:szCs w:val="18"/>
          <w:lang w:val="es-MX" w:eastAsia="es-MX"/>
        </w:rPr>
        <w:t>LAASSP</w:t>
      </w:r>
      <w:proofErr w:type="spellEnd"/>
      <w:r w:rsidRPr="00702F6B">
        <w:rPr>
          <w:rFonts w:ascii="Arial" w:hAnsi="Arial" w:cs="Arial"/>
          <w:sz w:val="18"/>
          <w:szCs w:val="18"/>
          <w:lang w:val="es-MX" w:eastAsia="es-MX"/>
        </w:rPr>
        <w:t xml:space="preserve">”. </w:t>
      </w:r>
    </w:p>
    <w:p w14:paraId="4161C55D" w14:textId="77777777" w:rsidR="00012129" w:rsidRPr="00702F6B" w:rsidRDefault="00012129" w:rsidP="00012129">
      <w:pPr>
        <w:shd w:val="clear" w:color="auto" w:fill="FFFFFF"/>
        <w:ind w:left="851"/>
        <w:rPr>
          <w:rFonts w:ascii="Arial" w:hAnsi="Arial" w:cs="Arial"/>
          <w:sz w:val="18"/>
          <w:szCs w:val="18"/>
          <w:lang w:val="es-MX" w:eastAsia="es-MX"/>
        </w:rPr>
      </w:pPr>
    </w:p>
    <w:p w14:paraId="2608444D" w14:textId="08472007" w:rsidR="00852C58" w:rsidRPr="00702F6B" w:rsidRDefault="00733A19" w:rsidP="00852C58">
      <w:pPr>
        <w:spacing w:after="240"/>
        <w:ind w:left="567"/>
        <w:rPr>
          <w:rFonts w:ascii="Arial" w:hAnsi="Arial" w:cs="Arial"/>
          <w:bCs/>
          <w:sz w:val="18"/>
          <w:szCs w:val="20"/>
          <w:lang w:val="es-MX"/>
        </w:rPr>
      </w:pPr>
      <w:r w:rsidRPr="00702F6B">
        <w:rPr>
          <w:rFonts w:ascii="Arial" w:hAnsi="Arial" w:cs="Arial"/>
          <w:bCs/>
          <w:sz w:val="18"/>
          <w:szCs w:val="20"/>
          <w:lang w:val="es-MX"/>
        </w:rPr>
        <w:t xml:space="preserve">Se verificará que los precios de las proposiciones presentadas por los </w:t>
      </w:r>
      <w:r w:rsidR="0048731F" w:rsidRPr="00702F6B">
        <w:rPr>
          <w:rFonts w:ascii="Arial" w:hAnsi="Arial" w:cs="Arial"/>
          <w:bCs/>
          <w:sz w:val="18"/>
          <w:szCs w:val="20"/>
          <w:lang w:val="es-MX"/>
        </w:rPr>
        <w:t>Invitados</w:t>
      </w:r>
      <w:r w:rsidRPr="00702F6B">
        <w:rPr>
          <w:rFonts w:ascii="Arial" w:hAnsi="Arial" w:cs="Arial"/>
          <w:bCs/>
          <w:sz w:val="18"/>
          <w:szCs w:val="20"/>
          <w:lang w:val="es-MX"/>
        </w:rPr>
        <w:t xml:space="preserve"> sean acordes con la investigación de mercado</w:t>
      </w:r>
      <w:r w:rsidR="00C2406A" w:rsidRPr="00702F6B">
        <w:rPr>
          <w:rFonts w:ascii="Arial" w:hAnsi="Arial" w:cs="Arial"/>
          <w:bCs/>
          <w:sz w:val="18"/>
          <w:szCs w:val="20"/>
          <w:lang w:val="es-MX"/>
        </w:rPr>
        <w:t xml:space="preserve"> o, </w:t>
      </w:r>
      <w:r w:rsidR="00F74782" w:rsidRPr="00702F6B">
        <w:rPr>
          <w:rFonts w:ascii="Arial" w:hAnsi="Arial" w:cs="Arial"/>
          <w:bCs/>
          <w:sz w:val="18"/>
          <w:szCs w:val="20"/>
          <w:lang w:val="es-MX"/>
        </w:rPr>
        <w:t xml:space="preserve">para </w:t>
      </w:r>
      <w:r w:rsidR="00C2406A" w:rsidRPr="00702F6B">
        <w:rPr>
          <w:rFonts w:ascii="Arial" w:hAnsi="Arial" w:cs="Arial"/>
          <w:bCs/>
          <w:sz w:val="18"/>
          <w:szCs w:val="20"/>
          <w:lang w:val="es-MX"/>
        </w:rPr>
        <w:t>el caso de Contratos Marco, con los precios de referencia o reserva</w:t>
      </w:r>
      <w:r w:rsidRPr="00702F6B">
        <w:rPr>
          <w:rFonts w:ascii="Arial" w:hAnsi="Arial" w:cs="Arial"/>
          <w:bCs/>
          <w:sz w:val="18"/>
          <w:szCs w:val="20"/>
          <w:lang w:val="es-MX"/>
        </w:rPr>
        <w:t>.</w:t>
      </w:r>
    </w:p>
    <w:p w14:paraId="683C38D5" w14:textId="77777777" w:rsidR="00AA2BCC" w:rsidRPr="00702F6B" w:rsidRDefault="00852C58" w:rsidP="00AA2BCC">
      <w:pPr>
        <w:spacing w:after="240"/>
        <w:ind w:left="567"/>
        <w:jc w:val="both"/>
        <w:rPr>
          <w:rFonts w:ascii="Arial" w:hAnsi="Arial" w:cs="Arial"/>
          <w:sz w:val="18"/>
          <w:szCs w:val="18"/>
          <w:lang w:val="es-MX"/>
        </w:rPr>
      </w:pPr>
      <w:r w:rsidRPr="00702F6B">
        <w:rPr>
          <w:rFonts w:ascii="Arial" w:hAnsi="Arial" w:cs="Arial"/>
          <w:sz w:val="18"/>
          <w:szCs w:val="18"/>
          <w:lang w:val="es-MX"/>
        </w:rPr>
        <w:t>La Coordinación de Recursos Materiales verificará que las ofertas presentadas correspondan a las características y especificaciones del servicio solicitado en el</w:t>
      </w:r>
      <w:r w:rsidRPr="00702F6B">
        <w:rPr>
          <w:rFonts w:ascii="Arial" w:hAnsi="Arial" w:cs="Arial"/>
          <w:b/>
          <w:sz w:val="18"/>
          <w:szCs w:val="18"/>
          <w:lang w:val="es-MX"/>
        </w:rPr>
        <w:t xml:space="preserve"> Anexo 1</w:t>
      </w:r>
      <w:r w:rsidR="00DC19F9" w:rsidRPr="00702F6B">
        <w:rPr>
          <w:rFonts w:ascii="Arial" w:hAnsi="Arial" w:cs="Arial"/>
          <w:b/>
          <w:sz w:val="18"/>
          <w:szCs w:val="18"/>
          <w:lang w:val="es-MX"/>
        </w:rPr>
        <w:t xml:space="preserve"> </w:t>
      </w:r>
      <w:r w:rsidR="00DC19F9" w:rsidRPr="00702F6B">
        <w:rPr>
          <w:rFonts w:ascii="Arial" w:hAnsi="Arial" w:cs="Arial"/>
          <w:sz w:val="18"/>
          <w:szCs w:val="18"/>
          <w:lang w:val="es-MX"/>
        </w:rPr>
        <w:t>de esta convocatoria</w:t>
      </w:r>
      <w:r w:rsidR="006968E2" w:rsidRPr="00702F6B">
        <w:rPr>
          <w:rFonts w:ascii="Arial" w:hAnsi="Arial" w:cs="Arial"/>
          <w:sz w:val="18"/>
          <w:szCs w:val="20"/>
          <w:lang w:val="es-MX"/>
        </w:rPr>
        <w:t xml:space="preserve"> denominado “</w:t>
      </w:r>
      <w:r w:rsidR="006968E2" w:rsidRPr="00702F6B">
        <w:rPr>
          <w:rFonts w:ascii="Arial" w:hAnsi="Arial" w:cs="Arial"/>
          <w:b/>
          <w:bCs/>
          <w:sz w:val="18"/>
          <w:szCs w:val="20"/>
          <w:lang w:val="es-MX"/>
        </w:rPr>
        <w:t>Anexo Técnico</w:t>
      </w:r>
      <w:r w:rsidR="006968E2" w:rsidRPr="00702F6B">
        <w:rPr>
          <w:rFonts w:ascii="Arial" w:hAnsi="Arial" w:cs="Arial"/>
          <w:sz w:val="18"/>
          <w:szCs w:val="20"/>
          <w:lang w:val="es-MX"/>
        </w:rPr>
        <w:t>”</w:t>
      </w:r>
      <w:r w:rsidRPr="00702F6B">
        <w:rPr>
          <w:rFonts w:ascii="Arial" w:hAnsi="Arial" w:cs="Arial"/>
          <w:sz w:val="18"/>
          <w:szCs w:val="18"/>
          <w:lang w:val="es-MX"/>
        </w:rPr>
        <w:t xml:space="preserve"> y el numeral </w:t>
      </w:r>
      <w:r w:rsidRPr="00702F6B">
        <w:rPr>
          <w:rFonts w:ascii="Arial" w:hAnsi="Arial" w:cs="Arial"/>
          <w:b/>
          <w:bCs/>
          <w:sz w:val="18"/>
          <w:szCs w:val="18"/>
          <w:lang w:val="es-MX"/>
        </w:rPr>
        <w:t>6.3 “Propuesta económica”</w:t>
      </w:r>
      <w:r w:rsidRPr="00702F6B">
        <w:rPr>
          <w:rFonts w:ascii="Arial" w:hAnsi="Arial" w:cs="Arial"/>
          <w:sz w:val="18"/>
          <w:szCs w:val="18"/>
          <w:lang w:val="es-MX"/>
        </w:rPr>
        <w:t xml:space="preserve"> de esta Convocatoria, emitiendo la evaluación correspondiente</w:t>
      </w:r>
      <w:r w:rsidR="00F74782" w:rsidRPr="00702F6B">
        <w:rPr>
          <w:rFonts w:ascii="Arial" w:hAnsi="Arial" w:cs="Arial"/>
          <w:sz w:val="18"/>
          <w:szCs w:val="18"/>
          <w:lang w:val="es-MX"/>
        </w:rPr>
        <w:t>.</w:t>
      </w:r>
      <w:r w:rsidRPr="00702F6B">
        <w:rPr>
          <w:rFonts w:ascii="Arial" w:hAnsi="Arial" w:cs="Arial"/>
          <w:sz w:val="18"/>
          <w:szCs w:val="18"/>
          <w:lang w:val="es-MX"/>
        </w:rPr>
        <w:t xml:space="preserve"> </w:t>
      </w:r>
      <w:r w:rsidR="00F74782" w:rsidRPr="00702F6B">
        <w:rPr>
          <w:rFonts w:ascii="Arial" w:hAnsi="Arial" w:cs="Arial"/>
          <w:sz w:val="18"/>
          <w:szCs w:val="18"/>
          <w:lang w:val="es-MX"/>
        </w:rPr>
        <w:t>E</w:t>
      </w:r>
      <w:r w:rsidRPr="00702F6B">
        <w:rPr>
          <w:rFonts w:ascii="Arial" w:hAnsi="Arial" w:cs="Arial"/>
          <w:sz w:val="18"/>
          <w:szCs w:val="18"/>
          <w:lang w:val="es-MX"/>
        </w:rPr>
        <w:t>n caso de que no se presente conforme a lo solicitado o no sea lo requerido, la proposición será desechada.</w:t>
      </w:r>
    </w:p>
    <w:p w14:paraId="3CCCBE19" w14:textId="6148EDAD" w:rsidR="00852C58" w:rsidRPr="00702F6B" w:rsidRDefault="00852C58" w:rsidP="006968E2">
      <w:pPr>
        <w:shd w:val="clear" w:color="auto" w:fill="FFFFFF"/>
        <w:ind w:left="567"/>
        <w:jc w:val="both"/>
        <w:rPr>
          <w:rFonts w:ascii="Arial" w:hAnsi="Arial" w:cs="Arial"/>
          <w:sz w:val="18"/>
          <w:szCs w:val="18"/>
          <w:lang w:val="es-MX" w:eastAsia="es-MX"/>
        </w:rPr>
      </w:pPr>
      <w:r w:rsidRPr="00702F6B">
        <w:rPr>
          <w:rFonts w:ascii="Arial" w:hAnsi="Arial" w:cs="Arial"/>
          <w:sz w:val="18"/>
          <w:szCs w:val="18"/>
          <w:lang w:val="es-MX" w:eastAsia="es-MX"/>
        </w:rPr>
        <w:t xml:space="preserve">Por la naturaleza del servicio </w:t>
      </w:r>
      <w:r w:rsidRPr="00702F6B">
        <w:rPr>
          <w:rFonts w:ascii="Arial" w:hAnsi="Arial" w:cs="Arial"/>
          <w:b/>
          <w:bCs/>
          <w:sz w:val="18"/>
          <w:szCs w:val="18"/>
          <w:lang w:val="es-MX" w:eastAsia="es-MX"/>
        </w:rPr>
        <w:t xml:space="preserve">la adjudicación se realizará por partida única, </w:t>
      </w:r>
      <w:r w:rsidRPr="00702F6B">
        <w:rPr>
          <w:rFonts w:ascii="Arial" w:hAnsi="Arial" w:cs="Arial"/>
          <w:sz w:val="18"/>
          <w:szCs w:val="18"/>
          <w:lang w:val="es-MX" w:eastAsia="es-MX"/>
        </w:rPr>
        <w:t>por lo que se celebrará un contrato entre “</w:t>
      </w:r>
      <w:r w:rsidRPr="00702F6B">
        <w:rPr>
          <w:rFonts w:ascii="Arial" w:hAnsi="Arial" w:cs="Arial"/>
          <w:b/>
          <w:bCs/>
          <w:sz w:val="18"/>
          <w:szCs w:val="18"/>
          <w:lang w:val="es-MX" w:eastAsia="es-MX"/>
        </w:rPr>
        <w:t xml:space="preserve">EL </w:t>
      </w:r>
      <w:proofErr w:type="spellStart"/>
      <w:r w:rsidRPr="00702F6B">
        <w:rPr>
          <w:rFonts w:ascii="Arial" w:hAnsi="Arial" w:cs="Arial"/>
          <w:b/>
          <w:bCs/>
          <w:sz w:val="18"/>
          <w:szCs w:val="18"/>
          <w:lang w:val="es-MX" w:eastAsia="es-MX"/>
        </w:rPr>
        <w:t>INBAL</w:t>
      </w:r>
      <w:proofErr w:type="spellEnd"/>
      <w:r w:rsidRPr="00702F6B">
        <w:rPr>
          <w:rFonts w:ascii="Arial" w:hAnsi="Arial" w:cs="Arial"/>
          <w:sz w:val="18"/>
          <w:szCs w:val="18"/>
          <w:lang w:val="es-MX" w:eastAsia="es-MX"/>
        </w:rPr>
        <w:t xml:space="preserve">” y el </w:t>
      </w:r>
      <w:r w:rsidR="0048731F" w:rsidRPr="00702F6B">
        <w:rPr>
          <w:rFonts w:ascii="Arial" w:hAnsi="Arial" w:cs="Arial"/>
          <w:spacing w:val="-3"/>
          <w:sz w:val="18"/>
          <w:szCs w:val="18"/>
          <w:lang w:val="es-MX"/>
        </w:rPr>
        <w:t>Invitado</w:t>
      </w:r>
      <w:r w:rsidRPr="00702F6B">
        <w:rPr>
          <w:rFonts w:ascii="Arial" w:hAnsi="Arial" w:cs="Arial"/>
          <w:sz w:val="18"/>
          <w:szCs w:val="18"/>
          <w:lang w:val="es-MX" w:eastAsia="es-MX"/>
        </w:rPr>
        <w:t xml:space="preserve"> que resulte ganador.</w:t>
      </w:r>
    </w:p>
    <w:p w14:paraId="15A596D5" w14:textId="77777777" w:rsidR="00852C58" w:rsidRPr="00702F6B" w:rsidRDefault="00852C58" w:rsidP="006968E2">
      <w:pPr>
        <w:shd w:val="clear" w:color="auto" w:fill="FFFFFF"/>
        <w:ind w:left="567" w:hanging="283"/>
        <w:jc w:val="both"/>
        <w:rPr>
          <w:rFonts w:ascii="Arial" w:hAnsi="Arial" w:cs="Arial"/>
          <w:sz w:val="18"/>
          <w:szCs w:val="18"/>
          <w:lang w:val="es-MX" w:eastAsia="es-MX"/>
        </w:rPr>
      </w:pPr>
    </w:p>
    <w:p w14:paraId="0C982360" w14:textId="0AEAA78B" w:rsidR="00852C58" w:rsidRPr="00702F6B" w:rsidRDefault="00852C58" w:rsidP="006968E2">
      <w:pPr>
        <w:shd w:val="clear" w:color="auto" w:fill="FFFFFF"/>
        <w:ind w:left="567"/>
        <w:jc w:val="both"/>
        <w:rPr>
          <w:rFonts w:ascii="Arial" w:hAnsi="Arial" w:cs="Arial"/>
          <w:sz w:val="18"/>
          <w:szCs w:val="18"/>
          <w:lang w:val="es-MX" w:eastAsia="es-MX"/>
        </w:rPr>
      </w:pPr>
      <w:r w:rsidRPr="00702F6B">
        <w:rPr>
          <w:rFonts w:ascii="Arial" w:hAnsi="Arial" w:cs="Arial"/>
          <w:sz w:val="18"/>
          <w:szCs w:val="18"/>
          <w:lang w:val="es-MX" w:eastAsia="es-MX"/>
        </w:rPr>
        <w:t xml:space="preserve">No se considerarán las propuestas, cuando el volumen ofertado de los servicios sea menor al 100% de la demanda solicitada por “EL </w:t>
      </w:r>
      <w:proofErr w:type="spellStart"/>
      <w:r w:rsidRPr="00702F6B">
        <w:rPr>
          <w:rFonts w:ascii="Arial" w:hAnsi="Arial" w:cs="Arial"/>
          <w:sz w:val="18"/>
          <w:szCs w:val="18"/>
          <w:lang w:val="es-MX" w:eastAsia="es-MX"/>
        </w:rPr>
        <w:t>INBAL</w:t>
      </w:r>
      <w:proofErr w:type="spellEnd"/>
      <w:r w:rsidRPr="00702F6B">
        <w:rPr>
          <w:rFonts w:ascii="Arial" w:hAnsi="Arial" w:cs="Arial"/>
          <w:sz w:val="18"/>
          <w:szCs w:val="18"/>
          <w:lang w:val="es-MX" w:eastAsia="es-MX"/>
        </w:rPr>
        <w:t>”.</w:t>
      </w:r>
    </w:p>
    <w:p w14:paraId="672A3944" w14:textId="59E3C144" w:rsidR="009C1576" w:rsidRPr="00702F6B" w:rsidRDefault="009C1576" w:rsidP="006968E2">
      <w:pPr>
        <w:shd w:val="clear" w:color="auto" w:fill="FFFFFF"/>
        <w:ind w:left="567"/>
        <w:jc w:val="both"/>
        <w:rPr>
          <w:rFonts w:ascii="Arial" w:hAnsi="Arial" w:cs="Arial"/>
          <w:sz w:val="18"/>
          <w:szCs w:val="18"/>
          <w:lang w:val="es-MX" w:eastAsia="es-MX"/>
        </w:rPr>
      </w:pPr>
    </w:p>
    <w:p w14:paraId="16181380" w14:textId="77777777" w:rsidR="009C1576" w:rsidRPr="00702F6B" w:rsidRDefault="009C1576" w:rsidP="009C1576">
      <w:pPr>
        <w:shd w:val="clear" w:color="auto" w:fill="FFFFFF"/>
        <w:ind w:left="567"/>
        <w:rPr>
          <w:rFonts w:ascii="Arial" w:hAnsi="Arial" w:cs="Arial"/>
          <w:sz w:val="18"/>
          <w:szCs w:val="18"/>
          <w:lang w:val="es-MX" w:eastAsia="es-MX"/>
        </w:rPr>
      </w:pPr>
      <w:r w:rsidRPr="00702F6B">
        <w:rPr>
          <w:rFonts w:ascii="Arial" w:hAnsi="Arial" w:cs="Arial"/>
          <w:sz w:val="18"/>
          <w:szCs w:val="18"/>
          <w:lang w:val="es-MX" w:eastAsia="es-MX"/>
        </w:rPr>
        <w:t xml:space="preserve">Se verificará que los precios de las proposiciones presentadas por los licitantes sean aceptables y/o convenientes de conformidad al </w:t>
      </w:r>
      <w:r w:rsidRPr="00702F6B">
        <w:rPr>
          <w:rFonts w:ascii="Arial" w:hAnsi="Arial" w:cs="Arial"/>
          <w:b/>
          <w:bCs/>
          <w:sz w:val="18"/>
          <w:szCs w:val="18"/>
          <w:lang w:val="es-MX" w:eastAsia="es-MX"/>
        </w:rPr>
        <w:t>artículo 51 del “</w:t>
      </w:r>
      <w:proofErr w:type="spellStart"/>
      <w:r w:rsidRPr="00702F6B">
        <w:rPr>
          <w:rFonts w:ascii="Arial" w:hAnsi="Arial" w:cs="Arial"/>
          <w:b/>
          <w:bCs/>
          <w:sz w:val="18"/>
          <w:szCs w:val="18"/>
          <w:lang w:val="es-MX" w:eastAsia="es-MX"/>
        </w:rPr>
        <w:t>RLAASSP</w:t>
      </w:r>
      <w:proofErr w:type="spellEnd"/>
      <w:r w:rsidRPr="00702F6B">
        <w:rPr>
          <w:rFonts w:ascii="Arial" w:hAnsi="Arial" w:cs="Arial"/>
          <w:b/>
          <w:bCs/>
          <w:sz w:val="18"/>
          <w:szCs w:val="18"/>
          <w:lang w:val="es-MX" w:eastAsia="es-MX"/>
        </w:rPr>
        <w:t>”.</w:t>
      </w:r>
    </w:p>
    <w:p w14:paraId="4391E3FB" w14:textId="77777777" w:rsidR="00852C58" w:rsidRPr="00702F6B" w:rsidRDefault="00852C58" w:rsidP="00852C58">
      <w:pPr>
        <w:shd w:val="clear" w:color="auto" w:fill="FFFFFF"/>
        <w:ind w:left="567" w:hanging="283"/>
        <w:rPr>
          <w:rFonts w:ascii="Arial" w:hAnsi="Arial" w:cs="Arial"/>
          <w:sz w:val="18"/>
          <w:szCs w:val="18"/>
          <w:lang w:val="es-MX" w:eastAsia="es-MX"/>
        </w:rPr>
      </w:pPr>
    </w:p>
    <w:p w14:paraId="731A9A09" w14:textId="77777777" w:rsidR="00BF7CFE" w:rsidRPr="00702F6B"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02F6B" w:rsidRDefault="007B7825">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Criterios de adjudicación</w:t>
      </w:r>
    </w:p>
    <w:p w14:paraId="252CE88B" w14:textId="77777777" w:rsidR="008C6737" w:rsidRPr="00702F6B" w:rsidRDefault="008C6737" w:rsidP="00825E40">
      <w:pPr>
        <w:widowControl w:val="0"/>
        <w:autoSpaceDE w:val="0"/>
        <w:autoSpaceDN w:val="0"/>
        <w:adjustRightInd w:val="0"/>
        <w:ind w:left="851"/>
        <w:jc w:val="both"/>
        <w:rPr>
          <w:rFonts w:ascii="Arial" w:hAnsi="Arial" w:cs="Arial"/>
          <w:sz w:val="18"/>
          <w:szCs w:val="18"/>
          <w:lang w:val="es-MX"/>
        </w:rPr>
      </w:pPr>
    </w:p>
    <w:p w14:paraId="50411FAF" w14:textId="1FA076E6" w:rsidR="008069AE" w:rsidRPr="00702F6B" w:rsidRDefault="008069AE">
      <w:pPr>
        <w:numPr>
          <w:ilvl w:val="0"/>
          <w:numId w:val="94"/>
        </w:numPr>
        <w:tabs>
          <w:tab w:val="left" w:pos="851"/>
        </w:tabs>
        <w:ind w:right="140"/>
        <w:jc w:val="both"/>
        <w:rPr>
          <w:rFonts w:ascii="Arial" w:hAnsi="Arial" w:cs="Arial"/>
          <w:sz w:val="18"/>
          <w:szCs w:val="18"/>
          <w:lang w:val="es-MX"/>
        </w:rPr>
      </w:pPr>
      <w:r w:rsidRPr="00702F6B">
        <w:rPr>
          <w:rFonts w:ascii="Arial" w:hAnsi="Arial" w:cs="Arial"/>
          <w:sz w:val="18"/>
          <w:szCs w:val="18"/>
          <w:lang w:val="es-MX"/>
        </w:rPr>
        <w:t xml:space="preserve">Con </w:t>
      </w:r>
      <w:r w:rsidR="009C1576" w:rsidRPr="00702F6B">
        <w:rPr>
          <w:rFonts w:ascii="Arial" w:hAnsi="Arial" w:cs="Arial"/>
          <w:sz w:val="18"/>
          <w:szCs w:val="18"/>
          <w:lang w:val="es-MX"/>
        </w:rPr>
        <w:t xml:space="preserve">fundamento en el </w:t>
      </w:r>
      <w:r w:rsidR="009C1576" w:rsidRPr="00702F6B">
        <w:rPr>
          <w:rFonts w:ascii="Arial" w:hAnsi="Arial" w:cs="Arial"/>
          <w:b/>
          <w:bCs/>
          <w:sz w:val="18"/>
          <w:szCs w:val="18"/>
          <w:lang w:val="es-MX"/>
        </w:rPr>
        <w:t>Artículo 36 Bis Fracción II de la “</w:t>
      </w:r>
      <w:proofErr w:type="spellStart"/>
      <w:r w:rsidR="009C1576" w:rsidRPr="00702F6B">
        <w:rPr>
          <w:rFonts w:ascii="Arial" w:hAnsi="Arial" w:cs="Arial"/>
          <w:b/>
          <w:bCs/>
          <w:sz w:val="18"/>
          <w:szCs w:val="18"/>
          <w:lang w:val="es-MX"/>
        </w:rPr>
        <w:t>LAASSP</w:t>
      </w:r>
      <w:proofErr w:type="spellEnd"/>
      <w:r w:rsidR="009C1576" w:rsidRPr="00702F6B">
        <w:rPr>
          <w:rFonts w:ascii="Arial" w:hAnsi="Arial" w:cs="Arial"/>
          <w:b/>
          <w:bCs/>
          <w:sz w:val="18"/>
          <w:szCs w:val="18"/>
          <w:lang w:val="es-MX"/>
        </w:rPr>
        <w:t>”,</w:t>
      </w:r>
      <w:r w:rsidR="009C1576" w:rsidRPr="00702F6B">
        <w:rPr>
          <w:rFonts w:ascii="Arial" w:hAnsi="Arial" w:cs="Arial"/>
          <w:sz w:val="18"/>
          <w:szCs w:val="18"/>
          <w:lang w:val="es-MX"/>
        </w:rPr>
        <w:t xml:space="preserve"> una vez hecha la evaluación de las proposiciones, se adjudicará el contrato a la persona física o moral que de entre los licitantes reúna los requisitos legales-administrativos, técnicos y económicos requeridos y establecidos en la </w:t>
      </w:r>
      <w:r w:rsidR="000534C9" w:rsidRPr="00702F6B">
        <w:rPr>
          <w:rFonts w:ascii="Arial" w:hAnsi="Arial" w:cs="Arial"/>
          <w:sz w:val="18"/>
          <w:szCs w:val="18"/>
          <w:lang w:val="es-MX"/>
        </w:rPr>
        <w:t xml:space="preserve">invitación </w:t>
      </w:r>
      <w:r w:rsidR="009C1576" w:rsidRPr="00702F6B">
        <w:rPr>
          <w:rFonts w:ascii="Arial" w:hAnsi="Arial" w:cs="Arial"/>
          <w:sz w:val="18"/>
          <w:szCs w:val="18"/>
          <w:lang w:val="es-MX"/>
        </w:rPr>
        <w:t xml:space="preserve">y oferte </w:t>
      </w:r>
      <w:r w:rsidR="009C1576" w:rsidRPr="00702F6B">
        <w:rPr>
          <w:rFonts w:ascii="Arial" w:hAnsi="Arial" w:cs="Arial"/>
          <w:b/>
          <w:bCs/>
          <w:sz w:val="18"/>
          <w:szCs w:val="18"/>
          <w:lang w:val="es-MX"/>
        </w:rPr>
        <w:t>el precio MAS BAJO</w:t>
      </w:r>
      <w:r w:rsidR="009C1576" w:rsidRPr="00702F6B">
        <w:rPr>
          <w:rFonts w:ascii="Arial" w:hAnsi="Arial" w:cs="Arial"/>
          <w:sz w:val="18"/>
          <w:szCs w:val="18"/>
          <w:lang w:val="es-MX"/>
        </w:rPr>
        <w:t xml:space="preserve"> siempre y cuando éste resulte conveniente de acuerdo con la investigación de mercado.</w:t>
      </w:r>
    </w:p>
    <w:p w14:paraId="6D696BB1" w14:textId="77777777" w:rsidR="008069AE" w:rsidRPr="00702F6B" w:rsidRDefault="008069AE" w:rsidP="00060C1F">
      <w:pPr>
        <w:tabs>
          <w:tab w:val="left" w:pos="851"/>
        </w:tabs>
        <w:ind w:left="916" w:right="140"/>
        <w:rPr>
          <w:rFonts w:ascii="Arial" w:hAnsi="Arial" w:cs="Arial"/>
          <w:sz w:val="18"/>
          <w:szCs w:val="18"/>
          <w:lang w:val="es-MX"/>
        </w:rPr>
      </w:pPr>
    </w:p>
    <w:p w14:paraId="00554D75" w14:textId="21F93422" w:rsidR="008069AE" w:rsidRPr="00702F6B" w:rsidRDefault="008069AE">
      <w:pPr>
        <w:numPr>
          <w:ilvl w:val="0"/>
          <w:numId w:val="94"/>
        </w:numPr>
        <w:tabs>
          <w:tab w:val="left" w:pos="851"/>
        </w:tabs>
        <w:ind w:right="140"/>
        <w:jc w:val="both"/>
        <w:rPr>
          <w:rFonts w:ascii="Arial" w:hAnsi="Arial" w:cs="Arial"/>
          <w:sz w:val="18"/>
          <w:szCs w:val="18"/>
          <w:lang w:val="es-MX"/>
        </w:rPr>
      </w:pPr>
      <w:r w:rsidRPr="00702F6B">
        <w:rPr>
          <w:rFonts w:ascii="Arial" w:hAnsi="Arial" w:cs="Arial"/>
          <w:sz w:val="18"/>
          <w:szCs w:val="18"/>
          <w:lang w:val="es-MX"/>
        </w:rPr>
        <w:lastRenderedPageBreak/>
        <w:t xml:space="preserve">Con </w:t>
      </w:r>
      <w:r w:rsidR="00D76D87" w:rsidRPr="00702F6B">
        <w:rPr>
          <w:rFonts w:ascii="Arial" w:hAnsi="Arial" w:cs="Arial"/>
          <w:sz w:val="18"/>
          <w:szCs w:val="18"/>
          <w:lang w:val="es-MX"/>
        </w:rPr>
        <w:t xml:space="preserve">fundamento en los </w:t>
      </w:r>
      <w:r w:rsidRPr="00702F6B">
        <w:rPr>
          <w:rFonts w:ascii="Arial" w:hAnsi="Arial" w:cs="Arial"/>
          <w:b/>
          <w:bCs/>
          <w:sz w:val="18"/>
          <w:szCs w:val="18"/>
          <w:lang w:val="es-MX"/>
        </w:rPr>
        <w:t>Artículos 36 y 36 Bis Fracción I</w:t>
      </w:r>
      <w:r w:rsidR="009C1576" w:rsidRPr="00702F6B">
        <w:rPr>
          <w:rFonts w:ascii="Arial" w:hAnsi="Arial" w:cs="Arial"/>
          <w:b/>
          <w:bCs/>
          <w:sz w:val="18"/>
          <w:szCs w:val="18"/>
          <w:lang w:val="es-MX"/>
        </w:rPr>
        <w:t>I</w:t>
      </w:r>
      <w:r w:rsidRPr="00702F6B">
        <w:rPr>
          <w:rFonts w:ascii="Arial" w:hAnsi="Arial" w:cs="Arial"/>
          <w:b/>
          <w:bCs/>
          <w:sz w:val="18"/>
          <w:szCs w:val="18"/>
          <w:lang w:val="es-MX"/>
        </w:rPr>
        <w:t xml:space="preserve"> de la “</w:t>
      </w:r>
      <w:proofErr w:type="spellStart"/>
      <w:r w:rsidRPr="00702F6B">
        <w:rPr>
          <w:rFonts w:ascii="Arial" w:hAnsi="Arial" w:cs="Arial"/>
          <w:b/>
          <w:bCs/>
          <w:sz w:val="18"/>
          <w:szCs w:val="18"/>
          <w:lang w:val="es-MX"/>
        </w:rPr>
        <w:t>LAASSP</w:t>
      </w:r>
      <w:proofErr w:type="spellEnd"/>
      <w:r w:rsidRPr="00702F6B">
        <w:rPr>
          <w:rFonts w:ascii="Arial" w:hAnsi="Arial" w:cs="Arial"/>
          <w:b/>
          <w:bCs/>
          <w:sz w:val="18"/>
          <w:szCs w:val="18"/>
          <w:lang w:val="es-MX"/>
        </w:rPr>
        <w:t>”,</w:t>
      </w:r>
      <w:r w:rsidRPr="00702F6B">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02F6B">
        <w:rPr>
          <w:rFonts w:ascii="Arial" w:hAnsi="Arial" w:cs="Arial"/>
          <w:b/>
          <w:bCs/>
          <w:sz w:val="18"/>
          <w:szCs w:val="18"/>
          <w:lang w:val="es-MX"/>
        </w:rPr>
        <w:t>Anexo 1</w:t>
      </w:r>
      <w:r w:rsidRPr="00702F6B">
        <w:rPr>
          <w:rFonts w:ascii="Arial" w:hAnsi="Arial" w:cs="Arial"/>
          <w:sz w:val="18"/>
          <w:szCs w:val="18"/>
          <w:lang w:val="es-MX"/>
        </w:rPr>
        <w:t xml:space="preserve"> denominado “</w:t>
      </w:r>
      <w:r w:rsidRPr="00702F6B">
        <w:rPr>
          <w:rFonts w:ascii="Arial" w:hAnsi="Arial" w:cs="Arial"/>
          <w:b/>
          <w:bCs/>
          <w:sz w:val="18"/>
          <w:szCs w:val="18"/>
          <w:lang w:val="es-MX"/>
        </w:rPr>
        <w:t>Anexo Técnico</w:t>
      </w:r>
      <w:r w:rsidRPr="00702F6B">
        <w:rPr>
          <w:rFonts w:ascii="Arial" w:hAnsi="Arial" w:cs="Arial"/>
          <w:sz w:val="18"/>
          <w:szCs w:val="18"/>
          <w:lang w:val="es-MX"/>
        </w:rPr>
        <w:t xml:space="preserve">” </w:t>
      </w:r>
      <w:r w:rsidR="00060C1F" w:rsidRPr="00702F6B">
        <w:rPr>
          <w:rFonts w:ascii="Arial" w:hAnsi="Arial" w:cs="Arial"/>
          <w:b/>
          <w:bCs/>
          <w:sz w:val="18"/>
          <w:szCs w:val="18"/>
          <w:lang w:val="es-MX"/>
        </w:rPr>
        <w:t>y sus apéndices</w:t>
      </w:r>
      <w:r w:rsidR="00060C1F" w:rsidRPr="00702F6B">
        <w:rPr>
          <w:rFonts w:ascii="Arial" w:hAnsi="Arial" w:cs="Arial"/>
          <w:sz w:val="18"/>
          <w:szCs w:val="18"/>
          <w:lang w:val="es-MX"/>
        </w:rPr>
        <w:t xml:space="preserve">, </w:t>
      </w:r>
      <w:r w:rsidRPr="00702F6B">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702F6B" w:rsidRDefault="008069AE" w:rsidP="00060C1F">
      <w:pPr>
        <w:tabs>
          <w:tab w:val="left" w:pos="851"/>
        </w:tabs>
        <w:ind w:left="916" w:right="140"/>
        <w:rPr>
          <w:rFonts w:ascii="Arial" w:hAnsi="Arial" w:cs="Arial"/>
          <w:sz w:val="18"/>
          <w:szCs w:val="18"/>
          <w:lang w:val="es-MX"/>
        </w:rPr>
      </w:pPr>
    </w:p>
    <w:p w14:paraId="1ECB7500" w14:textId="77777777" w:rsidR="008069AE" w:rsidRPr="00702F6B" w:rsidRDefault="008069AE">
      <w:pPr>
        <w:numPr>
          <w:ilvl w:val="0"/>
          <w:numId w:val="94"/>
        </w:numPr>
        <w:tabs>
          <w:tab w:val="left" w:pos="851"/>
        </w:tabs>
        <w:ind w:right="140"/>
        <w:jc w:val="both"/>
        <w:rPr>
          <w:rFonts w:ascii="Arial" w:hAnsi="Arial" w:cs="Arial"/>
          <w:sz w:val="18"/>
          <w:szCs w:val="18"/>
          <w:lang w:val="es-MX"/>
        </w:rPr>
      </w:pPr>
      <w:r w:rsidRPr="00702F6B">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702F6B" w:rsidRDefault="008069AE" w:rsidP="00060C1F">
      <w:pPr>
        <w:tabs>
          <w:tab w:val="left" w:pos="851"/>
        </w:tabs>
        <w:ind w:left="916" w:right="140"/>
        <w:rPr>
          <w:rFonts w:ascii="Arial" w:hAnsi="Arial" w:cs="Arial"/>
          <w:sz w:val="18"/>
          <w:szCs w:val="18"/>
          <w:lang w:val="es-MX"/>
        </w:rPr>
      </w:pPr>
    </w:p>
    <w:p w14:paraId="03958E25" w14:textId="02F753E8" w:rsidR="008069AE" w:rsidRPr="00702F6B" w:rsidRDefault="008069AE">
      <w:pPr>
        <w:numPr>
          <w:ilvl w:val="0"/>
          <w:numId w:val="94"/>
        </w:numPr>
        <w:tabs>
          <w:tab w:val="left" w:pos="851"/>
        </w:tabs>
        <w:ind w:right="140"/>
        <w:jc w:val="both"/>
        <w:rPr>
          <w:rFonts w:ascii="Arial" w:hAnsi="Arial" w:cs="Arial"/>
          <w:sz w:val="18"/>
          <w:szCs w:val="18"/>
          <w:lang w:val="es-MX"/>
        </w:rPr>
      </w:pPr>
      <w:r w:rsidRPr="00702F6B">
        <w:rPr>
          <w:rFonts w:ascii="Arial" w:hAnsi="Arial" w:cs="Arial"/>
          <w:sz w:val="18"/>
          <w:szCs w:val="18"/>
          <w:lang w:val="es-MX"/>
        </w:rPr>
        <w:t xml:space="preserve">Se verificará la congruencia entre la propuesta técnica y el </w:t>
      </w:r>
      <w:r w:rsidRPr="00702F6B">
        <w:rPr>
          <w:rFonts w:ascii="Arial" w:hAnsi="Arial" w:cs="Arial"/>
          <w:b/>
          <w:bCs/>
          <w:sz w:val="18"/>
          <w:szCs w:val="18"/>
          <w:lang w:val="es-MX"/>
        </w:rPr>
        <w:t>Anexo 1</w:t>
      </w:r>
      <w:r w:rsidRPr="00702F6B">
        <w:rPr>
          <w:rFonts w:ascii="Arial" w:hAnsi="Arial" w:cs="Arial"/>
          <w:sz w:val="18"/>
          <w:szCs w:val="18"/>
          <w:lang w:val="es-MX"/>
        </w:rPr>
        <w:t xml:space="preserve"> denominado “</w:t>
      </w:r>
      <w:r w:rsidRPr="00702F6B">
        <w:rPr>
          <w:rFonts w:ascii="Arial" w:hAnsi="Arial" w:cs="Arial"/>
          <w:b/>
          <w:bCs/>
          <w:sz w:val="18"/>
          <w:szCs w:val="18"/>
          <w:lang w:val="es-MX"/>
        </w:rPr>
        <w:t>Anexo Técnico</w:t>
      </w:r>
      <w:r w:rsidRPr="00702F6B">
        <w:rPr>
          <w:rFonts w:ascii="Arial" w:hAnsi="Arial" w:cs="Arial"/>
          <w:sz w:val="18"/>
          <w:szCs w:val="18"/>
          <w:lang w:val="es-MX"/>
        </w:rPr>
        <w:t xml:space="preserve">”, así como la propuesta económica de cada </w:t>
      </w:r>
      <w:r w:rsidR="0048731F" w:rsidRPr="00702F6B">
        <w:rPr>
          <w:rFonts w:ascii="Arial" w:hAnsi="Arial" w:cs="Arial"/>
          <w:sz w:val="18"/>
          <w:szCs w:val="18"/>
          <w:lang w:val="es-MX"/>
        </w:rPr>
        <w:t>Invitado</w:t>
      </w:r>
      <w:r w:rsidRPr="00702F6B">
        <w:rPr>
          <w:rFonts w:ascii="Arial" w:hAnsi="Arial" w:cs="Arial"/>
          <w:sz w:val="18"/>
          <w:szCs w:val="18"/>
          <w:lang w:val="es-MX"/>
        </w:rPr>
        <w:t>.</w:t>
      </w:r>
    </w:p>
    <w:p w14:paraId="1B7ADE36" w14:textId="77777777" w:rsidR="008069AE" w:rsidRPr="00702F6B" w:rsidRDefault="008069AE" w:rsidP="00060C1F">
      <w:pPr>
        <w:tabs>
          <w:tab w:val="left" w:pos="851"/>
        </w:tabs>
        <w:ind w:left="916" w:right="140"/>
        <w:rPr>
          <w:rFonts w:ascii="Arial" w:hAnsi="Arial" w:cs="Arial"/>
          <w:sz w:val="18"/>
          <w:szCs w:val="18"/>
          <w:lang w:val="es-MX"/>
        </w:rPr>
      </w:pPr>
    </w:p>
    <w:p w14:paraId="53AB7D01" w14:textId="59FC28E5" w:rsidR="008069AE" w:rsidRPr="00702F6B" w:rsidRDefault="008069AE">
      <w:pPr>
        <w:numPr>
          <w:ilvl w:val="0"/>
          <w:numId w:val="94"/>
        </w:numPr>
        <w:tabs>
          <w:tab w:val="left" w:pos="851"/>
        </w:tabs>
        <w:ind w:right="140"/>
        <w:jc w:val="both"/>
        <w:rPr>
          <w:rFonts w:ascii="Arial" w:hAnsi="Arial" w:cs="Arial"/>
          <w:sz w:val="18"/>
          <w:szCs w:val="18"/>
          <w:lang w:val="es-MX"/>
        </w:rPr>
      </w:pPr>
      <w:r w:rsidRPr="00702F6B">
        <w:rPr>
          <w:rFonts w:ascii="Arial" w:hAnsi="Arial" w:cs="Arial"/>
          <w:sz w:val="18"/>
          <w:szCs w:val="18"/>
          <w:lang w:val="es-MX"/>
        </w:rPr>
        <w:t>Será requisito indispensable para la evaluación</w:t>
      </w:r>
      <w:r w:rsidR="00060C1F" w:rsidRPr="00702F6B">
        <w:rPr>
          <w:rFonts w:ascii="Arial" w:hAnsi="Arial" w:cs="Arial"/>
          <w:sz w:val="18"/>
          <w:szCs w:val="18"/>
          <w:lang w:val="es-MX"/>
        </w:rPr>
        <w:t>,</w:t>
      </w:r>
      <w:r w:rsidRPr="00702F6B">
        <w:rPr>
          <w:rFonts w:ascii="Arial" w:hAnsi="Arial" w:cs="Arial"/>
          <w:sz w:val="18"/>
          <w:szCs w:val="18"/>
          <w:lang w:val="es-MX"/>
        </w:rPr>
        <w:t xml:space="preserve"> que los </w:t>
      </w:r>
      <w:r w:rsidR="0048731F" w:rsidRPr="00702F6B">
        <w:rPr>
          <w:rFonts w:ascii="Arial" w:hAnsi="Arial" w:cs="Arial"/>
          <w:sz w:val="18"/>
          <w:szCs w:val="18"/>
          <w:lang w:val="es-MX"/>
        </w:rPr>
        <w:t>Invitados</w:t>
      </w:r>
      <w:r w:rsidRPr="00702F6B">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105BB70" w14:textId="0AA6D7DC" w:rsidR="00B17266" w:rsidRPr="00702F6B" w:rsidRDefault="00B17266" w:rsidP="009C1576">
      <w:pPr>
        <w:rPr>
          <w:rFonts w:ascii="Arial" w:hAnsi="Arial" w:cs="Arial"/>
          <w:sz w:val="18"/>
          <w:szCs w:val="18"/>
          <w:lang w:val="es-MX" w:eastAsia="es-MX"/>
        </w:rPr>
      </w:pPr>
    </w:p>
    <w:p w14:paraId="35EA210A" w14:textId="77777777" w:rsidR="00D76D87" w:rsidRPr="00702F6B"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Pr="00702F6B" w:rsidRDefault="00B17266" w:rsidP="00B17266">
      <w:pPr>
        <w:pStyle w:val="Prrafodelista"/>
        <w:spacing w:line="240" w:lineRule="auto"/>
        <w:ind w:left="567"/>
        <w:rPr>
          <w:rFonts w:ascii="Arial" w:hAnsi="Arial" w:cs="Arial"/>
          <w:sz w:val="18"/>
          <w:szCs w:val="18"/>
          <w:lang w:val="es-MX" w:eastAsia="es-MX"/>
        </w:rPr>
      </w:pPr>
      <w:r w:rsidRPr="00702F6B">
        <w:rPr>
          <w:rFonts w:ascii="Arial" w:hAnsi="Arial" w:cs="Arial"/>
          <w:sz w:val="18"/>
          <w:szCs w:val="18"/>
          <w:lang w:val="es-MX" w:eastAsia="es-MX"/>
        </w:rPr>
        <w:t xml:space="preserve">Si derivado de la evaluación de las proposiciones se obtuviera un empate entre dos o más </w:t>
      </w:r>
      <w:r w:rsidR="00D76D87" w:rsidRPr="00702F6B">
        <w:rPr>
          <w:rFonts w:ascii="Arial" w:hAnsi="Arial" w:cs="Arial"/>
          <w:sz w:val="18"/>
          <w:szCs w:val="18"/>
          <w:lang w:val="es-MX" w:eastAsia="es-MX"/>
        </w:rPr>
        <w:t>Invitados</w:t>
      </w:r>
      <w:r w:rsidRPr="00702F6B">
        <w:rPr>
          <w:rFonts w:ascii="Arial" w:hAnsi="Arial" w:cs="Arial"/>
          <w:sz w:val="18"/>
          <w:szCs w:val="18"/>
          <w:lang w:val="es-MX" w:eastAsia="es-MX"/>
        </w:rPr>
        <w:t xml:space="preserve">, se aplicará el criterio de desempate de conformidad con lo previsto en el penúltimo párrafo del </w:t>
      </w:r>
      <w:r w:rsidRPr="00702F6B">
        <w:rPr>
          <w:rFonts w:ascii="Arial" w:hAnsi="Arial" w:cs="Arial"/>
          <w:b/>
          <w:bCs/>
          <w:sz w:val="18"/>
          <w:szCs w:val="18"/>
          <w:lang w:val="es-MX" w:eastAsia="es-MX"/>
        </w:rPr>
        <w:t>Artículo 36 Bis de la “</w:t>
      </w:r>
      <w:proofErr w:type="spellStart"/>
      <w:r w:rsidRPr="00702F6B">
        <w:rPr>
          <w:rFonts w:ascii="Arial" w:hAnsi="Arial" w:cs="Arial"/>
          <w:b/>
          <w:bCs/>
          <w:sz w:val="18"/>
          <w:szCs w:val="18"/>
          <w:lang w:val="es-MX" w:eastAsia="es-MX"/>
        </w:rPr>
        <w:t>LAASSP</w:t>
      </w:r>
      <w:proofErr w:type="spellEnd"/>
      <w:r w:rsidRPr="00702F6B">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Pr="00702F6B"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Pr="00702F6B" w:rsidRDefault="00B17266" w:rsidP="00B17266">
      <w:pPr>
        <w:pStyle w:val="Prrafodelista"/>
        <w:spacing w:line="240" w:lineRule="auto"/>
        <w:ind w:left="567"/>
        <w:rPr>
          <w:rFonts w:ascii="Arial" w:hAnsi="Arial" w:cs="Arial"/>
          <w:sz w:val="18"/>
          <w:szCs w:val="18"/>
          <w:lang w:val="es-MX" w:eastAsia="es-MX"/>
        </w:rPr>
      </w:pPr>
      <w:r w:rsidRPr="00702F6B">
        <w:rPr>
          <w:rFonts w:ascii="Arial" w:hAnsi="Arial" w:cs="Arial"/>
          <w:sz w:val="18"/>
          <w:szCs w:val="18"/>
          <w:lang w:val="es-MX" w:eastAsia="es-MX"/>
        </w:rPr>
        <w:t xml:space="preserve">De subsistir el empate entre </w:t>
      </w:r>
      <w:r w:rsidR="0048731F" w:rsidRPr="00702F6B">
        <w:rPr>
          <w:rFonts w:ascii="Arial" w:hAnsi="Arial" w:cs="Arial"/>
          <w:sz w:val="18"/>
          <w:szCs w:val="18"/>
          <w:lang w:val="es-MX" w:eastAsia="es-MX"/>
        </w:rPr>
        <w:t>Invitados</w:t>
      </w:r>
      <w:r w:rsidRPr="00702F6B">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sidRPr="00702F6B">
        <w:rPr>
          <w:rFonts w:ascii="Arial" w:hAnsi="Arial" w:cs="Arial"/>
          <w:sz w:val="18"/>
          <w:szCs w:val="18"/>
          <w:lang w:val="es-MX" w:eastAsia="es-MX"/>
        </w:rPr>
        <w:t>Invitados</w:t>
      </w:r>
      <w:r w:rsidRPr="00702F6B">
        <w:rPr>
          <w:rFonts w:ascii="Arial" w:hAnsi="Arial" w:cs="Arial"/>
          <w:sz w:val="18"/>
          <w:szCs w:val="18"/>
          <w:lang w:val="es-MX" w:eastAsia="es-MX"/>
        </w:rPr>
        <w:t xml:space="preserve"> que no tienen el carácter de MIPYMES, se realizará la adjudicación de la partida a favor del </w:t>
      </w:r>
      <w:r w:rsidR="0048731F" w:rsidRPr="00702F6B">
        <w:rPr>
          <w:rFonts w:ascii="Arial" w:hAnsi="Arial" w:cs="Arial"/>
          <w:sz w:val="18"/>
          <w:szCs w:val="18"/>
          <w:lang w:val="es-MX" w:eastAsia="es-MX"/>
        </w:rPr>
        <w:t>Invitado</w:t>
      </w:r>
      <w:r w:rsidRPr="00702F6B">
        <w:rPr>
          <w:rFonts w:ascii="Arial" w:hAnsi="Arial" w:cs="Arial"/>
          <w:sz w:val="18"/>
          <w:szCs w:val="18"/>
          <w:lang w:val="es-MX" w:eastAsia="es-MX"/>
        </w:rPr>
        <w:t xml:space="preserve"> que resulte ganador del sorteo por insaculación que realice </w:t>
      </w:r>
      <w:r w:rsidRPr="00702F6B">
        <w:rPr>
          <w:rFonts w:ascii="Arial" w:hAnsi="Arial" w:cs="Arial"/>
          <w:b/>
          <w:bCs/>
          <w:sz w:val="18"/>
          <w:szCs w:val="18"/>
          <w:lang w:val="es-MX" w:eastAsia="es-MX"/>
        </w:rPr>
        <w:t xml:space="preserve">“EL </w:t>
      </w:r>
      <w:proofErr w:type="spellStart"/>
      <w:r w:rsidRPr="00702F6B">
        <w:rPr>
          <w:rFonts w:ascii="Arial" w:hAnsi="Arial" w:cs="Arial"/>
          <w:b/>
          <w:bCs/>
          <w:sz w:val="18"/>
          <w:szCs w:val="18"/>
          <w:lang w:val="es-MX" w:eastAsia="es-MX"/>
        </w:rPr>
        <w:t>INBAL</w:t>
      </w:r>
      <w:proofErr w:type="spellEnd"/>
      <w:r w:rsidRPr="00702F6B">
        <w:rPr>
          <w:rFonts w:ascii="Arial" w:hAnsi="Arial" w:cs="Arial"/>
          <w:sz w:val="18"/>
          <w:szCs w:val="18"/>
          <w:lang w:val="es-MX" w:eastAsia="es-MX"/>
        </w:rPr>
        <w:t xml:space="preserve">”, el cual consistirá en depositar en una urna o recipiente transparente, las boletas con el nombre de cada </w:t>
      </w:r>
      <w:r w:rsidR="0048731F" w:rsidRPr="00702F6B">
        <w:rPr>
          <w:rFonts w:ascii="Arial" w:hAnsi="Arial" w:cs="Arial"/>
          <w:sz w:val="18"/>
          <w:szCs w:val="18"/>
          <w:lang w:val="es-MX" w:eastAsia="es-MX"/>
        </w:rPr>
        <w:t>Invitado</w:t>
      </w:r>
      <w:r w:rsidRPr="00702F6B">
        <w:rPr>
          <w:rFonts w:ascii="Arial" w:hAnsi="Arial" w:cs="Arial"/>
          <w:sz w:val="18"/>
          <w:szCs w:val="18"/>
          <w:lang w:val="es-MX" w:eastAsia="es-MX"/>
        </w:rPr>
        <w:t xml:space="preserve"> empatado, acto seguido se extraerá en primer lugar la boleta del </w:t>
      </w:r>
      <w:r w:rsidR="0048731F" w:rsidRPr="00702F6B">
        <w:rPr>
          <w:rFonts w:ascii="Arial" w:hAnsi="Arial" w:cs="Arial"/>
          <w:sz w:val="18"/>
          <w:szCs w:val="18"/>
          <w:lang w:val="es-MX" w:eastAsia="es-MX"/>
        </w:rPr>
        <w:t>Invitado</w:t>
      </w:r>
      <w:r w:rsidRPr="00702F6B">
        <w:rPr>
          <w:rFonts w:ascii="Arial" w:hAnsi="Arial" w:cs="Arial"/>
          <w:sz w:val="18"/>
          <w:szCs w:val="18"/>
          <w:lang w:val="es-MX" w:eastAsia="es-MX"/>
        </w:rPr>
        <w:t xml:space="preserve"> ganador y posteriormente las demás boletas de los </w:t>
      </w:r>
      <w:r w:rsidR="0048731F" w:rsidRPr="00702F6B">
        <w:rPr>
          <w:rFonts w:ascii="Arial" w:hAnsi="Arial" w:cs="Arial"/>
          <w:sz w:val="18"/>
          <w:szCs w:val="18"/>
          <w:lang w:val="es-MX" w:eastAsia="es-MX"/>
        </w:rPr>
        <w:t>Invitados</w:t>
      </w:r>
      <w:r w:rsidRPr="00702F6B">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Pr="00702F6B"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Pr="00702F6B" w:rsidRDefault="00B17266" w:rsidP="00B17266">
      <w:pPr>
        <w:pStyle w:val="Prrafodelista"/>
        <w:spacing w:line="240" w:lineRule="auto"/>
        <w:ind w:left="567"/>
        <w:rPr>
          <w:rFonts w:ascii="Arial" w:hAnsi="Arial" w:cs="Arial"/>
          <w:sz w:val="18"/>
          <w:szCs w:val="18"/>
          <w:lang w:val="es-MX" w:eastAsia="es-MX"/>
        </w:rPr>
      </w:pPr>
      <w:r w:rsidRPr="00702F6B">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702F6B">
        <w:rPr>
          <w:rFonts w:ascii="Arial" w:hAnsi="Arial" w:cs="Arial"/>
          <w:b/>
          <w:bCs/>
          <w:sz w:val="18"/>
          <w:szCs w:val="18"/>
          <w:lang w:val="es-MX" w:eastAsia="es-MX"/>
        </w:rPr>
        <w:t xml:space="preserve">EL </w:t>
      </w:r>
      <w:proofErr w:type="spellStart"/>
      <w:r w:rsidRPr="00702F6B">
        <w:rPr>
          <w:rFonts w:ascii="Arial" w:hAnsi="Arial" w:cs="Arial"/>
          <w:b/>
          <w:bCs/>
          <w:sz w:val="18"/>
          <w:szCs w:val="18"/>
          <w:lang w:val="es-MX" w:eastAsia="es-MX"/>
        </w:rPr>
        <w:t>INBAL</w:t>
      </w:r>
      <w:proofErr w:type="spellEnd"/>
      <w:r w:rsidRPr="00702F6B">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02F6B" w:rsidRDefault="00C93B63" w:rsidP="00C93B63">
      <w:pPr>
        <w:tabs>
          <w:tab w:val="left" w:pos="851"/>
        </w:tabs>
        <w:ind w:right="140"/>
        <w:jc w:val="both"/>
        <w:rPr>
          <w:rFonts w:ascii="Arial" w:hAnsi="Arial" w:cs="Arial"/>
          <w:sz w:val="18"/>
          <w:szCs w:val="18"/>
          <w:lang w:val="es-MX"/>
        </w:rPr>
      </w:pPr>
    </w:p>
    <w:p w14:paraId="2C7F148A" w14:textId="7CF39D11" w:rsidR="003B6293" w:rsidRPr="00702F6B" w:rsidRDefault="008C109B">
      <w:pPr>
        <w:pStyle w:val="Prrafodelista"/>
        <w:numPr>
          <w:ilvl w:val="0"/>
          <w:numId w:val="25"/>
        </w:numPr>
        <w:spacing w:line="240" w:lineRule="auto"/>
        <w:ind w:left="567" w:hanging="567"/>
        <w:rPr>
          <w:rFonts w:ascii="Arial" w:hAnsi="Arial" w:cs="Arial"/>
          <w:b/>
          <w:sz w:val="18"/>
          <w:szCs w:val="18"/>
          <w:lang w:val="es-MX"/>
        </w:rPr>
      </w:pPr>
      <w:bookmarkStart w:id="15" w:name="_Hlk95222008"/>
      <w:r w:rsidRPr="00702F6B">
        <w:rPr>
          <w:rFonts w:ascii="Arial" w:hAnsi="Arial" w:cs="Arial"/>
          <w:b/>
          <w:sz w:val="18"/>
          <w:szCs w:val="18"/>
          <w:lang w:val="es-MX"/>
        </w:rPr>
        <w:t xml:space="preserve">DOCUMENTOS QUE DEBEN PRESENTAR LOS </w:t>
      </w:r>
      <w:r w:rsidR="0048731F" w:rsidRPr="00702F6B">
        <w:rPr>
          <w:rFonts w:ascii="Arial" w:hAnsi="Arial" w:cs="Arial"/>
          <w:b/>
          <w:sz w:val="18"/>
          <w:szCs w:val="18"/>
          <w:lang w:val="es-MX"/>
        </w:rPr>
        <w:t>INVITADOS</w:t>
      </w:r>
    </w:p>
    <w:p w14:paraId="2243C05C" w14:textId="77777777" w:rsidR="00FD46C4" w:rsidRPr="00702F6B" w:rsidRDefault="00FD46C4" w:rsidP="007056BA">
      <w:pPr>
        <w:pStyle w:val="Texto"/>
        <w:spacing w:after="0" w:line="240" w:lineRule="auto"/>
        <w:ind w:firstLine="0"/>
        <w:rPr>
          <w:szCs w:val="18"/>
          <w:lang w:val="es-MX"/>
        </w:rPr>
      </w:pPr>
    </w:p>
    <w:p w14:paraId="08632C39" w14:textId="542F04A6" w:rsidR="00081F15" w:rsidRPr="00702F6B" w:rsidRDefault="00081F15" w:rsidP="00081F15">
      <w:pPr>
        <w:ind w:left="567"/>
        <w:jc w:val="both"/>
        <w:rPr>
          <w:rFonts w:ascii="Arial" w:hAnsi="Arial" w:cs="Arial"/>
          <w:bCs/>
          <w:sz w:val="18"/>
          <w:szCs w:val="18"/>
          <w:lang w:val="es-MX"/>
        </w:rPr>
      </w:pPr>
      <w:bookmarkStart w:id="16" w:name="_Hlk101459458"/>
      <w:r w:rsidRPr="00702F6B">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sidRPr="00702F6B">
        <w:rPr>
          <w:rFonts w:ascii="Arial" w:hAnsi="Arial" w:cs="Arial"/>
          <w:bCs/>
          <w:sz w:val="18"/>
          <w:szCs w:val="18"/>
          <w:lang w:val="es-MX"/>
        </w:rPr>
        <w:t>Invitados</w:t>
      </w:r>
      <w:r w:rsidRPr="00702F6B">
        <w:rPr>
          <w:rFonts w:ascii="Arial" w:hAnsi="Arial" w:cs="Arial"/>
          <w:bCs/>
          <w:sz w:val="18"/>
          <w:szCs w:val="18"/>
          <w:lang w:val="es-MX"/>
        </w:rPr>
        <w:t>, mismos que deberán presentar</w:t>
      </w:r>
      <w:r w:rsidRPr="00702F6B">
        <w:rPr>
          <w:rFonts w:ascii="Arial" w:hAnsi="Arial" w:cs="Arial"/>
          <w:sz w:val="18"/>
          <w:szCs w:val="18"/>
          <w:lang w:val="es-MX"/>
        </w:rPr>
        <w:t xml:space="preserve"> en papel preferentemente membretado </w:t>
      </w:r>
      <w:r w:rsidRPr="00702F6B">
        <w:rPr>
          <w:rFonts w:ascii="Arial" w:hAnsi="Arial" w:cs="Arial"/>
          <w:bCs/>
          <w:sz w:val="18"/>
          <w:szCs w:val="18"/>
          <w:lang w:val="es-MX"/>
        </w:rPr>
        <w:t>la siguiente documentación:</w:t>
      </w:r>
    </w:p>
    <w:p w14:paraId="580F0C0A" w14:textId="77777777" w:rsidR="0037302A" w:rsidRPr="00702F6B" w:rsidRDefault="0037302A" w:rsidP="007056BA">
      <w:pPr>
        <w:ind w:left="567"/>
        <w:jc w:val="both"/>
        <w:rPr>
          <w:rFonts w:ascii="Arial" w:hAnsi="Arial" w:cs="Arial"/>
          <w:bCs/>
          <w:sz w:val="18"/>
          <w:szCs w:val="18"/>
          <w:lang w:val="es-MX"/>
        </w:rPr>
      </w:pPr>
    </w:p>
    <w:p w14:paraId="76FB4EC0" w14:textId="19AEE824" w:rsidR="008235D5" w:rsidRPr="00702F6B"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7" w:name="_Hlk114084168"/>
      <w:r w:rsidRPr="00702F6B">
        <w:rPr>
          <w:rFonts w:ascii="Arial" w:hAnsi="Arial" w:cs="Arial"/>
          <w:b/>
          <w:sz w:val="18"/>
          <w:szCs w:val="18"/>
          <w:lang w:val="es-MX"/>
        </w:rPr>
        <w:t>Documentación legal y administrativa</w:t>
      </w:r>
    </w:p>
    <w:p w14:paraId="162EC541" w14:textId="77777777" w:rsidR="008235D5" w:rsidRPr="00702F6B" w:rsidRDefault="008235D5" w:rsidP="008235D5">
      <w:pPr>
        <w:pStyle w:val="Prrafodelista"/>
        <w:spacing w:line="240" w:lineRule="auto"/>
        <w:ind w:left="567"/>
        <w:rPr>
          <w:rFonts w:ascii="Arial" w:hAnsi="Arial" w:cs="Arial"/>
          <w:bCs/>
          <w:sz w:val="18"/>
          <w:szCs w:val="18"/>
          <w:lang w:val="es-MX"/>
        </w:rPr>
      </w:pPr>
      <w:bookmarkStart w:id="18" w:name="_Hlk127759309"/>
    </w:p>
    <w:p w14:paraId="35DF3B7B" w14:textId="028D9C15" w:rsidR="0049002D" w:rsidRPr="00702F6B" w:rsidRDefault="00872D58" w:rsidP="0049002D">
      <w:pPr>
        <w:pStyle w:val="Prrafodelista"/>
        <w:numPr>
          <w:ilvl w:val="0"/>
          <w:numId w:val="90"/>
        </w:numPr>
        <w:spacing w:line="240" w:lineRule="atLeast"/>
        <w:ind w:left="709" w:hanging="357"/>
        <w:rPr>
          <w:rFonts w:ascii="Arial" w:hAnsi="Arial" w:cs="Arial"/>
          <w:bCs/>
          <w:sz w:val="18"/>
          <w:szCs w:val="18"/>
          <w:lang w:val="es-MX"/>
        </w:rPr>
      </w:pPr>
      <w:bookmarkStart w:id="19" w:name="_Hlk13657948"/>
      <w:bookmarkStart w:id="20" w:name="_Hlk131000064"/>
      <w:bookmarkEnd w:id="18"/>
      <w:r w:rsidRPr="00702F6B">
        <w:rPr>
          <w:rFonts w:ascii="Arial" w:hAnsi="Arial" w:cs="Arial"/>
          <w:bCs/>
          <w:sz w:val="18"/>
          <w:szCs w:val="18"/>
          <w:lang w:val="es-MX"/>
        </w:rPr>
        <w:t xml:space="preserve">Para acreditar la </w:t>
      </w:r>
      <w:r w:rsidRPr="00702F6B">
        <w:rPr>
          <w:rFonts w:ascii="Arial" w:hAnsi="Arial" w:cs="Arial"/>
          <w:b/>
          <w:sz w:val="18"/>
          <w:szCs w:val="18"/>
          <w:lang w:val="es-MX"/>
        </w:rPr>
        <w:t>personalidad jurídica</w:t>
      </w:r>
      <w:r w:rsidRPr="00702F6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702F6B">
        <w:rPr>
          <w:rFonts w:ascii="Arial" w:hAnsi="Arial" w:cs="Arial"/>
          <w:b/>
          <w:sz w:val="18"/>
          <w:szCs w:val="18"/>
          <w:lang w:val="es-MX"/>
        </w:rPr>
        <w:t>Artículo 48 Fracción V</w:t>
      </w:r>
      <w:r w:rsidRPr="00702F6B">
        <w:rPr>
          <w:rFonts w:ascii="Arial" w:hAnsi="Arial" w:cs="Arial"/>
          <w:bCs/>
          <w:sz w:val="18"/>
          <w:szCs w:val="18"/>
          <w:lang w:val="es-MX"/>
        </w:rPr>
        <w:t xml:space="preserve"> </w:t>
      </w:r>
      <w:r w:rsidRPr="00702F6B">
        <w:rPr>
          <w:rFonts w:ascii="Arial" w:hAnsi="Arial" w:cs="Arial"/>
          <w:b/>
          <w:sz w:val="18"/>
          <w:szCs w:val="18"/>
          <w:lang w:val="es-MX"/>
        </w:rPr>
        <w:t>del “</w:t>
      </w:r>
      <w:proofErr w:type="spellStart"/>
      <w:r w:rsidRPr="00702F6B">
        <w:rPr>
          <w:rFonts w:ascii="Arial" w:hAnsi="Arial" w:cs="Arial"/>
          <w:b/>
          <w:sz w:val="18"/>
          <w:szCs w:val="18"/>
          <w:lang w:val="es-MX"/>
        </w:rPr>
        <w:t>RLAASSP</w:t>
      </w:r>
      <w:proofErr w:type="spellEnd"/>
      <w:r w:rsidRPr="00702F6B">
        <w:rPr>
          <w:rFonts w:ascii="Arial" w:hAnsi="Arial" w:cs="Arial"/>
          <w:b/>
          <w:sz w:val="18"/>
          <w:szCs w:val="18"/>
          <w:lang w:val="es-MX"/>
        </w:rPr>
        <w:t>”,</w:t>
      </w:r>
      <w:r w:rsidRPr="00702F6B">
        <w:rPr>
          <w:rFonts w:ascii="Arial" w:hAnsi="Arial" w:cs="Arial"/>
          <w:bCs/>
          <w:sz w:val="18"/>
          <w:szCs w:val="18"/>
          <w:lang w:val="es-MX"/>
        </w:rPr>
        <w:t xml:space="preserve"> representando para tal efeto el </w:t>
      </w:r>
      <w:r w:rsidRPr="00702F6B">
        <w:rPr>
          <w:rFonts w:ascii="Arial" w:hAnsi="Arial" w:cs="Arial"/>
          <w:b/>
          <w:sz w:val="18"/>
          <w:szCs w:val="18"/>
          <w:lang w:val="es-MX"/>
        </w:rPr>
        <w:t>Anexo D “Acreditación de personalidad jurídica”,</w:t>
      </w:r>
      <w:r w:rsidRPr="00702F6B">
        <w:rPr>
          <w:rFonts w:ascii="Arial" w:hAnsi="Arial" w:cs="Arial"/>
          <w:bCs/>
          <w:sz w:val="18"/>
          <w:szCs w:val="18"/>
          <w:lang w:val="es-MX"/>
        </w:rPr>
        <w:t xml:space="preserve">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 (Se verificará que el objeto social y/o las actividades </w:t>
      </w:r>
      <w:r w:rsidRPr="00702F6B">
        <w:rPr>
          <w:rFonts w:ascii="Arial" w:hAnsi="Arial" w:cs="Arial"/>
          <w:bCs/>
          <w:sz w:val="18"/>
          <w:szCs w:val="18"/>
          <w:lang w:val="es-MX"/>
        </w:rPr>
        <w:lastRenderedPageBreak/>
        <w:t xml:space="preserve">profesionales de los licitantes se encuentren relacionadas directamente con objeto el de la contratación, de lo contrario será causal de </w:t>
      </w:r>
      <w:proofErr w:type="spellStart"/>
      <w:r w:rsidRPr="00702F6B">
        <w:rPr>
          <w:rFonts w:ascii="Arial" w:hAnsi="Arial" w:cs="Arial"/>
          <w:bCs/>
          <w:sz w:val="18"/>
          <w:szCs w:val="18"/>
          <w:lang w:val="es-MX"/>
        </w:rPr>
        <w:t>desechamiento</w:t>
      </w:r>
      <w:proofErr w:type="spellEnd"/>
      <w:r w:rsidRPr="00702F6B">
        <w:rPr>
          <w:rFonts w:ascii="Arial" w:hAnsi="Arial" w:cs="Arial"/>
          <w:bCs/>
          <w:sz w:val="18"/>
          <w:szCs w:val="18"/>
          <w:lang w:val="es-MX"/>
        </w:rPr>
        <w:t xml:space="preserve"> de la propuesta).</w:t>
      </w:r>
    </w:p>
    <w:p w14:paraId="3EB9263A" w14:textId="4FF9AFA8" w:rsidR="008B29A6" w:rsidRPr="00702F6B" w:rsidRDefault="008B29A6" w:rsidP="0049002D">
      <w:pPr>
        <w:pStyle w:val="Prrafodelista"/>
        <w:spacing w:after="240" w:line="240" w:lineRule="auto"/>
        <w:ind w:left="720"/>
        <w:textAlignment w:val="auto"/>
        <w:rPr>
          <w:rFonts w:ascii="Arial" w:hAnsi="Arial" w:cs="Arial"/>
          <w:bCs/>
          <w:strike/>
          <w:sz w:val="18"/>
          <w:szCs w:val="18"/>
          <w:lang w:val="es-MX"/>
        </w:rPr>
      </w:pPr>
    </w:p>
    <w:p w14:paraId="5FFC5157" w14:textId="77777777"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
          <w:sz w:val="18"/>
          <w:szCs w:val="18"/>
          <w:lang w:val="es-MX"/>
        </w:rPr>
        <w:t>Identificación oficial vigente y legible</w:t>
      </w:r>
      <w:r w:rsidRPr="00702F6B">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6DC96160" w14:textId="0856B3F6"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que el licitante </w:t>
      </w:r>
      <w:r w:rsidRPr="00702F6B">
        <w:rPr>
          <w:rFonts w:ascii="Arial" w:hAnsi="Arial" w:cs="Arial"/>
          <w:b/>
          <w:bCs/>
          <w:sz w:val="18"/>
          <w:szCs w:val="18"/>
          <w:lang w:val="es-MX"/>
        </w:rPr>
        <w:t>manifieste bajo protesta de decir verdad</w:t>
      </w:r>
      <w:r w:rsidRPr="00702F6B">
        <w:rPr>
          <w:rFonts w:ascii="Arial" w:hAnsi="Arial" w:cs="Arial"/>
          <w:bCs/>
          <w:sz w:val="18"/>
          <w:szCs w:val="18"/>
          <w:lang w:val="es-MX"/>
        </w:rPr>
        <w:t xml:space="preserve">, la nacionalidad de su representada y que cumple con lo establecido en los </w:t>
      </w:r>
      <w:r w:rsidRPr="00702F6B">
        <w:rPr>
          <w:rFonts w:ascii="Arial" w:hAnsi="Arial" w:cs="Arial"/>
          <w:b/>
          <w:bCs/>
          <w:sz w:val="18"/>
          <w:szCs w:val="18"/>
          <w:lang w:val="es-MX"/>
        </w:rPr>
        <w:t>Artículos 28 Fracción I de la “</w:t>
      </w:r>
      <w:proofErr w:type="spellStart"/>
      <w:r w:rsidRPr="00702F6B">
        <w:rPr>
          <w:rFonts w:ascii="Arial" w:hAnsi="Arial" w:cs="Arial"/>
          <w:b/>
          <w:bCs/>
          <w:sz w:val="18"/>
          <w:szCs w:val="18"/>
          <w:lang w:val="es-MX"/>
        </w:rPr>
        <w:t>LAASSP</w:t>
      </w:r>
      <w:proofErr w:type="spellEnd"/>
      <w:r w:rsidRPr="00702F6B">
        <w:rPr>
          <w:rFonts w:ascii="Arial" w:hAnsi="Arial" w:cs="Arial"/>
          <w:b/>
          <w:bCs/>
          <w:sz w:val="18"/>
          <w:szCs w:val="18"/>
          <w:lang w:val="es-MX"/>
        </w:rPr>
        <w:t>”, y 36 del “</w:t>
      </w:r>
      <w:proofErr w:type="spellStart"/>
      <w:r w:rsidRPr="00702F6B">
        <w:rPr>
          <w:rFonts w:ascii="Arial" w:hAnsi="Arial" w:cs="Arial"/>
          <w:b/>
          <w:bCs/>
          <w:sz w:val="18"/>
          <w:szCs w:val="18"/>
          <w:lang w:val="es-MX"/>
        </w:rPr>
        <w:t>RLAASSP</w:t>
      </w:r>
      <w:proofErr w:type="spellEnd"/>
      <w:r w:rsidRPr="00702F6B">
        <w:rPr>
          <w:rFonts w:ascii="Arial" w:hAnsi="Arial" w:cs="Arial"/>
          <w:b/>
          <w:bCs/>
          <w:sz w:val="18"/>
          <w:szCs w:val="18"/>
          <w:lang w:val="es-MX"/>
        </w:rPr>
        <w:t>” Anexo B “Nacionalidad del licitante”.</w:t>
      </w:r>
    </w:p>
    <w:p w14:paraId="61A999DB" w14:textId="6D42792A"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El </w:t>
      </w:r>
      <w:r w:rsidR="00C87419" w:rsidRPr="00702F6B">
        <w:rPr>
          <w:rFonts w:ascii="Arial" w:hAnsi="Arial" w:cs="Arial"/>
          <w:bCs/>
          <w:sz w:val="18"/>
          <w:szCs w:val="18"/>
          <w:lang w:val="es-MX"/>
        </w:rPr>
        <w:t xml:space="preserve">Invitado </w:t>
      </w:r>
      <w:r w:rsidRPr="00702F6B">
        <w:rPr>
          <w:rFonts w:ascii="Arial" w:hAnsi="Arial" w:cs="Arial"/>
          <w:bCs/>
          <w:sz w:val="18"/>
          <w:szCs w:val="18"/>
          <w:lang w:val="es-MX"/>
        </w:rPr>
        <w:t xml:space="preserve">debe presentar </w:t>
      </w:r>
      <w:r w:rsidRPr="00702F6B">
        <w:rPr>
          <w:rFonts w:ascii="Arial" w:hAnsi="Arial" w:cs="Arial"/>
          <w:b/>
          <w:sz w:val="18"/>
          <w:szCs w:val="18"/>
          <w:lang w:val="es-MX"/>
        </w:rPr>
        <w:t>Anexo P “Manifiesto de Cumplimiento”</w:t>
      </w:r>
      <w:r w:rsidRPr="00702F6B">
        <w:rPr>
          <w:rFonts w:ascii="Arial" w:hAnsi="Arial" w:cs="Arial"/>
          <w:bCs/>
          <w:sz w:val="18"/>
          <w:szCs w:val="18"/>
          <w:lang w:val="es-MX"/>
        </w:rPr>
        <w:t>, mediante el cual el representante legal o la persona física manifieste bajo protesta de decir verdad que:</w:t>
      </w:r>
    </w:p>
    <w:p w14:paraId="42805BAC" w14:textId="77777777" w:rsidR="008B29A6" w:rsidRPr="00702F6B" w:rsidRDefault="008B29A6" w:rsidP="008B29A6">
      <w:pPr>
        <w:pStyle w:val="Prrafodelista"/>
        <w:spacing w:line="240" w:lineRule="auto"/>
        <w:ind w:left="720"/>
        <w:textAlignment w:val="auto"/>
        <w:rPr>
          <w:rFonts w:ascii="Arial" w:hAnsi="Arial" w:cs="Arial"/>
          <w:bCs/>
          <w:sz w:val="18"/>
          <w:szCs w:val="18"/>
          <w:lang w:val="es-MX"/>
        </w:rPr>
      </w:pPr>
    </w:p>
    <w:p w14:paraId="5149ABA7"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02F6B">
        <w:rPr>
          <w:rFonts w:ascii="Arial" w:hAnsi="Arial" w:cs="Arial"/>
          <w:bCs/>
          <w:sz w:val="18"/>
          <w:szCs w:val="18"/>
          <w:lang w:val="es-MX"/>
        </w:rPr>
        <w:t xml:space="preserve">. </w:t>
      </w:r>
    </w:p>
    <w:p w14:paraId="124AFB2A"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Cuentan con la infraestructura humana, técnica y financiera necesaria para la prestación de los servicios.</w:t>
      </w:r>
    </w:p>
    <w:p w14:paraId="61923766"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w:t>
      </w:r>
      <w:proofErr w:type="spellStart"/>
      <w:r w:rsidRPr="00702F6B">
        <w:rPr>
          <w:rFonts w:ascii="Arial" w:hAnsi="Arial" w:cs="Arial"/>
          <w:bCs/>
          <w:sz w:val="18"/>
          <w:szCs w:val="18"/>
          <w:lang w:val="es-MX"/>
        </w:rPr>
        <w:t>LAASSP</w:t>
      </w:r>
      <w:proofErr w:type="spellEnd"/>
      <w:r w:rsidRPr="00702F6B">
        <w:rPr>
          <w:rFonts w:ascii="Arial" w:hAnsi="Arial" w:cs="Arial"/>
          <w:bCs/>
          <w:sz w:val="18"/>
          <w:szCs w:val="18"/>
          <w:lang w:val="es-MX"/>
        </w:rPr>
        <w:t>”.</w:t>
      </w:r>
    </w:p>
    <w:p w14:paraId="41642649"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 xml:space="preserve">Aceptan responder ante “El </w:t>
      </w:r>
      <w:proofErr w:type="spellStart"/>
      <w:r w:rsidRPr="00702F6B">
        <w:rPr>
          <w:rFonts w:ascii="Arial" w:hAnsi="Arial" w:cs="Arial"/>
          <w:bCs/>
          <w:sz w:val="18"/>
          <w:szCs w:val="18"/>
          <w:lang w:val="es-MX"/>
        </w:rPr>
        <w:t>INBAL</w:t>
      </w:r>
      <w:proofErr w:type="spellEnd"/>
      <w:r w:rsidRPr="00702F6B">
        <w:rPr>
          <w:rFonts w:ascii="Arial" w:hAnsi="Arial" w:cs="Arial"/>
          <w:bCs/>
          <w:sz w:val="18"/>
          <w:szCs w:val="18"/>
          <w:lang w:val="es-MX"/>
        </w:rPr>
        <w:t>”, por cualquier anomalía, falla o discrepancia que se presente durante la vigencia del contrato.</w:t>
      </w:r>
    </w:p>
    <w:p w14:paraId="3A1D9D61"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 xml:space="preserve">Aceptan que la convocante realice visitas a sus instalaciones ubicadas en el domicilio señalado en el </w:t>
      </w:r>
      <w:r w:rsidRPr="00702F6B">
        <w:rPr>
          <w:rFonts w:ascii="Arial" w:hAnsi="Arial" w:cs="Arial"/>
          <w:b/>
          <w:bCs/>
          <w:sz w:val="18"/>
          <w:szCs w:val="18"/>
          <w:lang w:val="es-MX"/>
        </w:rPr>
        <w:t>Anexo D</w:t>
      </w:r>
      <w:r w:rsidRPr="00702F6B">
        <w:rPr>
          <w:rFonts w:ascii="Arial" w:hAnsi="Arial" w:cs="Arial"/>
          <w:bCs/>
          <w:sz w:val="18"/>
          <w:szCs w:val="18"/>
          <w:lang w:val="es-MX"/>
        </w:rPr>
        <w:t xml:space="preserve"> </w:t>
      </w:r>
      <w:r w:rsidRPr="00702F6B">
        <w:rPr>
          <w:rFonts w:ascii="Arial" w:hAnsi="Arial" w:cs="Arial"/>
          <w:b/>
          <w:bCs/>
          <w:sz w:val="18"/>
          <w:szCs w:val="18"/>
          <w:lang w:val="es-MX"/>
        </w:rPr>
        <w:t>“Acreditación de personalidad jurídica”,</w:t>
      </w:r>
      <w:r w:rsidRPr="00702F6B">
        <w:rPr>
          <w:rFonts w:ascii="Arial" w:hAnsi="Arial" w:cs="Arial"/>
          <w:bCs/>
          <w:sz w:val="18"/>
          <w:szCs w:val="18"/>
          <w:lang w:val="es-MX"/>
        </w:rPr>
        <w:t xml:space="preserve"> o en las instalaciones donde manifieste que se encuentren ubicadas sus oficinas administrativas, almacenes y demás instalaciones.</w:t>
      </w:r>
    </w:p>
    <w:p w14:paraId="1D2B6A6E" w14:textId="08409FB1"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 xml:space="preserve">Se comprometen a cumplir con las normas que directa o indirectamente se relacionen con la prestación de los servicios objeto de la presente </w:t>
      </w:r>
      <w:r w:rsidR="00F07D9B" w:rsidRPr="00702F6B">
        <w:rPr>
          <w:rFonts w:ascii="Arial" w:hAnsi="Arial" w:cs="Arial"/>
          <w:bCs/>
          <w:sz w:val="18"/>
          <w:szCs w:val="18"/>
          <w:lang w:val="es-MX"/>
        </w:rPr>
        <w:t>Invitación</w:t>
      </w:r>
      <w:r w:rsidRPr="00702F6B">
        <w:rPr>
          <w:rFonts w:ascii="Arial" w:hAnsi="Arial" w:cs="Arial"/>
          <w:bCs/>
          <w:sz w:val="18"/>
          <w:szCs w:val="18"/>
          <w:lang w:val="es-MX"/>
        </w:rPr>
        <w:t>.</w:t>
      </w:r>
    </w:p>
    <w:p w14:paraId="259ECFC9" w14:textId="77777777" w:rsidR="008B29A6" w:rsidRPr="00702F6B" w:rsidRDefault="008B29A6">
      <w:pPr>
        <w:numPr>
          <w:ilvl w:val="0"/>
          <w:numId w:val="40"/>
        </w:numPr>
        <w:jc w:val="both"/>
        <w:rPr>
          <w:rFonts w:ascii="Arial" w:hAnsi="Arial" w:cs="Arial"/>
          <w:bCs/>
          <w:sz w:val="18"/>
          <w:szCs w:val="18"/>
          <w:lang w:val="es-MX"/>
        </w:rPr>
      </w:pPr>
      <w:r w:rsidRPr="00702F6B">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589612FB" w14:textId="77777777" w:rsidR="008B29A6" w:rsidRPr="00702F6B" w:rsidRDefault="008B29A6" w:rsidP="008B29A6">
      <w:pPr>
        <w:ind w:left="1068"/>
        <w:rPr>
          <w:rFonts w:ascii="Arial" w:hAnsi="Arial" w:cs="Arial"/>
          <w:bCs/>
          <w:sz w:val="18"/>
          <w:szCs w:val="18"/>
          <w:lang w:val="es-MX"/>
        </w:rPr>
      </w:pPr>
    </w:p>
    <w:p w14:paraId="10631388" w14:textId="77777777" w:rsidR="008B29A6" w:rsidRPr="00702F6B" w:rsidRDefault="008B29A6">
      <w:pPr>
        <w:pStyle w:val="Prrafodelista"/>
        <w:numPr>
          <w:ilvl w:val="0"/>
          <w:numId w:val="90"/>
        </w:numPr>
        <w:spacing w:line="240" w:lineRule="auto"/>
        <w:ind w:left="720"/>
        <w:textAlignment w:val="auto"/>
        <w:rPr>
          <w:rFonts w:ascii="Arial" w:hAnsi="Arial" w:cs="Arial"/>
          <w:b/>
          <w:sz w:val="18"/>
          <w:szCs w:val="18"/>
          <w:lang w:val="es-MX"/>
        </w:rPr>
      </w:pPr>
      <w:r w:rsidRPr="00702F6B">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702F6B">
        <w:rPr>
          <w:rFonts w:ascii="Arial" w:hAnsi="Arial" w:cs="Arial"/>
          <w:b/>
          <w:bCs/>
          <w:sz w:val="18"/>
          <w:szCs w:val="18"/>
          <w:lang w:val="es-MX"/>
        </w:rPr>
        <w:t>Anexo E</w:t>
      </w:r>
      <w:r w:rsidRPr="00702F6B">
        <w:rPr>
          <w:rFonts w:ascii="Arial" w:hAnsi="Arial" w:cs="Arial"/>
          <w:bCs/>
          <w:sz w:val="18"/>
          <w:szCs w:val="18"/>
          <w:lang w:val="es-MX"/>
        </w:rPr>
        <w:t xml:space="preserve"> </w:t>
      </w:r>
      <w:r w:rsidRPr="00702F6B">
        <w:rPr>
          <w:rFonts w:ascii="Arial" w:hAnsi="Arial" w:cs="Arial"/>
          <w:b/>
          <w:bCs/>
          <w:sz w:val="18"/>
          <w:szCs w:val="18"/>
          <w:lang w:val="es-MX"/>
        </w:rPr>
        <w:t>“Correo electrónico del Licitante”.</w:t>
      </w:r>
    </w:p>
    <w:p w14:paraId="43F114E8" w14:textId="77777777" w:rsidR="008B29A6" w:rsidRPr="00702F6B" w:rsidRDefault="008B29A6" w:rsidP="008B29A6">
      <w:pPr>
        <w:rPr>
          <w:rFonts w:ascii="Arial" w:hAnsi="Arial" w:cs="Arial"/>
          <w:bCs/>
          <w:sz w:val="18"/>
          <w:szCs w:val="18"/>
          <w:lang w:val="es-MX"/>
        </w:rPr>
      </w:pPr>
    </w:p>
    <w:p w14:paraId="12BBF395" w14:textId="6DC9E978"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Declaración escrita en papel membretado bajo protesta de decir verdad, de no encontrarse en los supuestos de los </w:t>
      </w:r>
      <w:r w:rsidRPr="00702F6B">
        <w:rPr>
          <w:rFonts w:ascii="Arial" w:hAnsi="Arial" w:cs="Arial"/>
          <w:b/>
          <w:bCs/>
          <w:sz w:val="18"/>
          <w:szCs w:val="18"/>
          <w:lang w:val="es-MX"/>
        </w:rPr>
        <w:t>Artículos 50 y 60 de la “</w:t>
      </w:r>
      <w:proofErr w:type="spellStart"/>
      <w:r w:rsidRPr="00702F6B">
        <w:rPr>
          <w:rFonts w:ascii="Arial" w:hAnsi="Arial" w:cs="Arial"/>
          <w:b/>
          <w:bCs/>
          <w:sz w:val="18"/>
          <w:szCs w:val="18"/>
          <w:lang w:val="es-MX"/>
        </w:rPr>
        <w:t>LAASSP</w:t>
      </w:r>
      <w:proofErr w:type="spellEnd"/>
      <w:r w:rsidRPr="00702F6B">
        <w:rPr>
          <w:rFonts w:ascii="Arial" w:hAnsi="Arial" w:cs="Arial"/>
          <w:bCs/>
          <w:sz w:val="18"/>
          <w:szCs w:val="18"/>
          <w:lang w:val="es-MX"/>
        </w:rPr>
        <w:t xml:space="preserve"> </w:t>
      </w:r>
      <w:r w:rsidRPr="00702F6B">
        <w:rPr>
          <w:rFonts w:ascii="Arial" w:hAnsi="Arial" w:cs="Arial"/>
          <w:b/>
          <w:bCs/>
          <w:sz w:val="18"/>
          <w:szCs w:val="18"/>
          <w:lang w:val="es-MX"/>
        </w:rPr>
        <w:t>Anexo F</w:t>
      </w:r>
      <w:r w:rsidRPr="00702F6B">
        <w:rPr>
          <w:rFonts w:ascii="Arial" w:hAnsi="Arial" w:cs="Arial"/>
          <w:bCs/>
          <w:sz w:val="18"/>
          <w:szCs w:val="18"/>
          <w:lang w:val="es-MX"/>
        </w:rPr>
        <w:t xml:space="preserve"> </w:t>
      </w:r>
      <w:r w:rsidRPr="00702F6B">
        <w:rPr>
          <w:rFonts w:ascii="Arial" w:hAnsi="Arial" w:cs="Arial"/>
          <w:b/>
          <w:bCs/>
          <w:sz w:val="18"/>
          <w:szCs w:val="18"/>
          <w:lang w:val="es-MX"/>
        </w:rPr>
        <w:t xml:space="preserve">“Escrito referente a los Artículos 50 y 60 de la </w:t>
      </w:r>
      <w:proofErr w:type="spellStart"/>
      <w:r w:rsidRPr="00702F6B">
        <w:rPr>
          <w:rFonts w:ascii="Arial" w:hAnsi="Arial" w:cs="Arial"/>
          <w:b/>
          <w:bCs/>
          <w:sz w:val="18"/>
          <w:szCs w:val="18"/>
          <w:lang w:val="es-MX"/>
        </w:rPr>
        <w:t>LAASSP</w:t>
      </w:r>
      <w:proofErr w:type="spellEnd"/>
      <w:r w:rsidRPr="00702F6B">
        <w:rPr>
          <w:rFonts w:ascii="Arial" w:hAnsi="Arial" w:cs="Arial"/>
          <w:b/>
          <w:bCs/>
          <w:sz w:val="18"/>
          <w:szCs w:val="18"/>
          <w:lang w:val="es-MX"/>
        </w:rPr>
        <w:t>”.</w:t>
      </w:r>
    </w:p>
    <w:p w14:paraId="4F7C52CD" w14:textId="77777777" w:rsidR="008B29A6" w:rsidRPr="00702F6B" w:rsidRDefault="008B29A6" w:rsidP="008B29A6">
      <w:pPr>
        <w:rPr>
          <w:rFonts w:ascii="Arial" w:hAnsi="Arial" w:cs="Arial"/>
          <w:bCs/>
          <w:sz w:val="18"/>
          <w:szCs w:val="18"/>
          <w:lang w:val="es-MX"/>
        </w:rPr>
      </w:pPr>
    </w:p>
    <w:p w14:paraId="6F815ABC" w14:textId="77777777"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702F6B">
        <w:rPr>
          <w:rFonts w:ascii="Arial" w:hAnsi="Arial" w:cs="Arial"/>
          <w:b/>
          <w:bCs/>
          <w:sz w:val="18"/>
          <w:szCs w:val="18"/>
          <w:lang w:val="es-MX"/>
        </w:rPr>
        <w:t>Anexo G</w:t>
      </w:r>
      <w:r w:rsidRPr="00702F6B">
        <w:rPr>
          <w:rFonts w:ascii="Arial" w:hAnsi="Arial" w:cs="Arial"/>
          <w:bCs/>
          <w:sz w:val="18"/>
          <w:szCs w:val="18"/>
          <w:lang w:val="es-MX"/>
        </w:rPr>
        <w:t xml:space="preserve"> </w:t>
      </w:r>
      <w:r w:rsidRPr="00702F6B">
        <w:rPr>
          <w:rFonts w:ascii="Arial" w:hAnsi="Arial" w:cs="Arial"/>
          <w:b/>
          <w:bCs/>
          <w:sz w:val="18"/>
          <w:szCs w:val="18"/>
          <w:lang w:val="es-MX"/>
        </w:rPr>
        <w:t>“Declaración de integridad”.</w:t>
      </w:r>
    </w:p>
    <w:p w14:paraId="5082DD73" w14:textId="77777777" w:rsidR="008B29A6" w:rsidRPr="00702F6B" w:rsidRDefault="008B29A6" w:rsidP="008B29A6">
      <w:pPr>
        <w:rPr>
          <w:rFonts w:ascii="Arial" w:hAnsi="Arial" w:cs="Arial"/>
          <w:bCs/>
          <w:sz w:val="18"/>
          <w:szCs w:val="18"/>
          <w:lang w:val="es-MX"/>
        </w:rPr>
      </w:pPr>
    </w:p>
    <w:p w14:paraId="4776680F" w14:textId="77777777" w:rsidR="008B29A6" w:rsidRPr="00702F6B" w:rsidRDefault="008B29A6">
      <w:pPr>
        <w:pStyle w:val="Prrafodelista"/>
        <w:numPr>
          <w:ilvl w:val="0"/>
          <w:numId w:val="90"/>
        </w:numPr>
        <w:spacing w:after="240" w:line="240" w:lineRule="auto"/>
        <w:ind w:left="720"/>
        <w:textAlignment w:val="auto"/>
        <w:rPr>
          <w:rFonts w:ascii="Arial" w:hAnsi="Arial" w:cs="Arial"/>
          <w:b/>
          <w:sz w:val="18"/>
          <w:szCs w:val="18"/>
          <w:lang w:val="es-MX"/>
        </w:rPr>
      </w:pPr>
      <w:r w:rsidRPr="00702F6B">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02F6B">
        <w:rPr>
          <w:rFonts w:ascii="Arial" w:hAnsi="Arial" w:cs="Arial"/>
          <w:b/>
          <w:bCs/>
          <w:sz w:val="18"/>
          <w:szCs w:val="18"/>
          <w:lang w:val="es-MX"/>
        </w:rPr>
        <w:t>Anexo H</w:t>
      </w:r>
      <w:r w:rsidRPr="00702F6B">
        <w:rPr>
          <w:rFonts w:ascii="Arial" w:hAnsi="Arial" w:cs="Arial"/>
          <w:bCs/>
          <w:sz w:val="18"/>
          <w:szCs w:val="18"/>
          <w:lang w:val="es-MX"/>
        </w:rPr>
        <w:t xml:space="preserve"> </w:t>
      </w:r>
      <w:r w:rsidRPr="00702F6B">
        <w:rPr>
          <w:rFonts w:ascii="Arial" w:hAnsi="Arial" w:cs="Arial"/>
          <w:b/>
          <w:bCs/>
          <w:sz w:val="18"/>
          <w:szCs w:val="18"/>
          <w:lang w:val="es-MX"/>
        </w:rPr>
        <w:t>“Manifestación de estratificación”,</w:t>
      </w:r>
      <w:r w:rsidRPr="00702F6B">
        <w:rPr>
          <w:rFonts w:ascii="Arial" w:hAnsi="Arial" w:cs="Arial"/>
          <w:bCs/>
          <w:sz w:val="18"/>
          <w:szCs w:val="18"/>
          <w:lang w:val="es-MX"/>
        </w:rPr>
        <w:t xml:space="preserve"> lo anterior a fin de dar cumplimiento al </w:t>
      </w:r>
      <w:r w:rsidRPr="00702F6B">
        <w:rPr>
          <w:rFonts w:ascii="Arial" w:hAnsi="Arial" w:cs="Arial"/>
          <w:b/>
          <w:bCs/>
          <w:sz w:val="18"/>
          <w:szCs w:val="18"/>
          <w:lang w:val="es-MX"/>
        </w:rPr>
        <w:t>Artículo 34 del “</w:t>
      </w:r>
      <w:proofErr w:type="spellStart"/>
      <w:r w:rsidRPr="00702F6B">
        <w:rPr>
          <w:rFonts w:ascii="Arial" w:hAnsi="Arial" w:cs="Arial"/>
          <w:b/>
          <w:bCs/>
          <w:sz w:val="18"/>
          <w:szCs w:val="18"/>
          <w:lang w:val="es-MX"/>
        </w:rPr>
        <w:t>RLAASSP</w:t>
      </w:r>
      <w:proofErr w:type="spellEnd"/>
      <w:r w:rsidRPr="00702F6B">
        <w:rPr>
          <w:rFonts w:ascii="Arial" w:hAnsi="Arial" w:cs="Arial"/>
          <w:b/>
          <w:bCs/>
          <w:sz w:val="18"/>
          <w:szCs w:val="18"/>
          <w:lang w:val="es-MX"/>
        </w:rPr>
        <w:t>”</w:t>
      </w:r>
      <w:r w:rsidRPr="00702F6B">
        <w:rPr>
          <w:rFonts w:ascii="Arial" w:hAnsi="Arial" w:cs="Arial"/>
          <w:bCs/>
          <w:sz w:val="18"/>
          <w:szCs w:val="18"/>
          <w:lang w:val="es-MX"/>
        </w:rPr>
        <w:t xml:space="preserve"> y </w:t>
      </w:r>
      <w:r w:rsidRPr="00702F6B">
        <w:rPr>
          <w:rFonts w:ascii="Arial" w:hAnsi="Arial" w:cs="Arial"/>
          <w:b/>
          <w:bCs/>
          <w:sz w:val="18"/>
          <w:szCs w:val="18"/>
          <w:lang w:val="es-MX"/>
        </w:rPr>
        <w:t>Artículo 3 Fracción III de la Ley para el Desarrollo de la Competitividad de la Micro, Pequeña y Mediana Empresa.</w:t>
      </w:r>
    </w:p>
    <w:p w14:paraId="2482D4C7" w14:textId="77777777"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02F6B">
        <w:rPr>
          <w:rFonts w:ascii="Arial" w:hAnsi="Arial" w:cs="Arial"/>
          <w:bCs/>
          <w:sz w:val="18"/>
          <w:szCs w:val="18"/>
          <w:lang w:val="es-MX"/>
        </w:rPr>
        <w:t>desechamiento</w:t>
      </w:r>
      <w:proofErr w:type="spellEnd"/>
      <w:r w:rsidRPr="00702F6B">
        <w:rPr>
          <w:rFonts w:ascii="Arial" w:hAnsi="Arial" w:cs="Arial"/>
          <w:bCs/>
          <w:sz w:val="18"/>
          <w:szCs w:val="18"/>
          <w:lang w:val="es-MX"/>
        </w:rPr>
        <w:t>.</w:t>
      </w:r>
    </w:p>
    <w:p w14:paraId="4A299B27" w14:textId="77777777"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enliste y señale en el mismo documento cuáles son los documentos presentados en su propuesta que contienen información confidencial, en términos de lo establecido en los </w:t>
      </w:r>
      <w:r w:rsidRPr="00702F6B">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702F6B">
        <w:rPr>
          <w:rFonts w:ascii="Arial" w:hAnsi="Arial" w:cs="Arial"/>
          <w:bCs/>
          <w:sz w:val="18"/>
          <w:szCs w:val="18"/>
          <w:lang w:val="es-MX"/>
        </w:rPr>
        <w:t xml:space="preserve"> </w:t>
      </w:r>
      <w:r w:rsidRPr="00702F6B">
        <w:rPr>
          <w:rFonts w:ascii="Arial" w:hAnsi="Arial" w:cs="Arial"/>
          <w:b/>
          <w:bCs/>
          <w:sz w:val="18"/>
          <w:szCs w:val="18"/>
          <w:lang w:val="es-MX"/>
        </w:rPr>
        <w:t>Anexo I “Información confidencial del licitante”,</w:t>
      </w:r>
      <w:r w:rsidRPr="00702F6B">
        <w:rPr>
          <w:rFonts w:ascii="Arial" w:hAnsi="Arial" w:cs="Arial"/>
          <w:bCs/>
          <w:sz w:val="18"/>
          <w:szCs w:val="18"/>
          <w:lang w:val="es-MX"/>
        </w:rPr>
        <w:t xml:space="preserve"> en caso de no contar con </w:t>
      </w:r>
      <w:r w:rsidRPr="00702F6B">
        <w:rPr>
          <w:rFonts w:ascii="Arial" w:hAnsi="Arial" w:cs="Arial"/>
          <w:bCs/>
          <w:sz w:val="18"/>
          <w:szCs w:val="18"/>
          <w:lang w:val="es-MX"/>
        </w:rPr>
        <w:lastRenderedPageBreak/>
        <w:t>información de carácter confidencial o reservada deberá indicar en el mismo escrito que no cuenta con dicha información.</w:t>
      </w:r>
    </w:p>
    <w:p w14:paraId="3931FE3C" w14:textId="2CFB3789"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w:t>
      </w:r>
      <w:r w:rsidR="00F07D9B" w:rsidRPr="00702F6B">
        <w:rPr>
          <w:rFonts w:ascii="Arial" w:hAnsi="Arial" w:cs="Arial"/>
          <w:bCs/>
          <w:sz w:val="18"/>
          <w:szCs w:val="18"/>
          <w:lang w:val="es-MX"/>
        </w:rPr>
        <w:t>Invitación</w:t>
      </w:r>
      <w:r w:rsidRPr="00702F6B">
        <w:rPr>
          <w:rFonts w:ascii="Arial" w:hAnsi="Arial" w:cs="Arial"/>
          <w:bCs/>
          <w:sz w:val="18"/>
          <w:szCs w:val="18"/>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w:t>
      </w:r>
      <w:proofErr w:type="spellStart"/>
      <w:r w:rsidRPr="00702F6B">
        <w:rPr>
          <w:rFonts w:ascii="Arial" w:hAnsi="Arial" w:cs="Arial"/>
          <w:bCs/>
          <w:sz w:val="18"/>
          <w:szCs w:val="18"/>
          <w:lang w:val="es-MX"/>
        </w:rPr>
        <w:t>INBAL</w:t>
      </w:r>
      <w:proofErr w:type="spellEnd"/>
      <w:r w:rsidRPr="00702F6B">
        <w:rPr>
          <w:rFonts w:ascii="Arial" w:hAnsi="Arial" w:cs="Arial"/>
          <w:bCs/>
          <w:sz w:val="18"/>
          <w:szCs w:val="18"/>
          <w:lang w:val="es-MX"/>
        </w:rPr>
        <w:t xml:space="preserve">” </w:t>
      </w:r>
      <w:r w:rsidRPr="00702F6B">
        <w:rPr>
          <w:rFonts w:ascii="Arial" w:hAnsi="Arial" w:cs="Arial"/>
          <w:b/>
          <w:bCs/>
          <w:sz w:val="18"/>
          <w:szCs w:val="18"/>
          <w:lang w:val="es-MX"/>
        </w:rPr>
        <w:t>Anexo J “Propiedad intelectual”.</w:t>
      </w:r>
    </w:p>
    <w:p w14:paraId="4DF3202F" w14:textId="42877F0D"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que manifieste que en caso de resultar adjudicado se compromete a reconocer y acepta que </w:t>
      </w:r>
      <w:r w:rsidR="00103053" w:rsidRPr="00702F6B">
        <w:rPr>
          <w:rFonts w:ascii="Arial" w:hAnsi="Arial" w:cs="Arial"/>
          <w:bCs/>
          <w:sz w:val="18"/>
          <w:szCs w:val="18"/>
          <w:lang w:val="es-MX"/>
        </w:rPr>
        <w:t>en ninguna circunstancia</w:t>
      </w:r>
      <w:r w:rsidRPr="00702F6B">
        <w:rPr>
          <w:rFonts w:ascii="Arial" w:hAnsi="Arial" w:cs="Arial"/>
          <w:bCs/>
          <w:sz w:val="18"/>
          <w:szCs w:val="18"/>
          <w:lang w:val="es-MX"/>
        </w:rPr>
        <w:t xml:space="preserve"> podrá divulgar o dar a conocer a terceros de forma directa o a través de interpósita persona la información o documentación que le sea proporcionada por “EL </w:t>
      </w:r>
      <w:proofErr w:type="spellStart"/>
      <w:r w:rsidRPr="00702F6B">
        <w:rPr>
          <w:rFonts w:ascii="Arial" w:hAnsi="Arial" w:cs="Arial"/>
          <w:bCs/>
          <w:sz w:val="18"/>
          <w:szCs w:val="18"/>
          <w:lang w:val="es-MX"/>
        </w:rPr>
        <w:t>INBAL</w:t>
      </w:r>
      <w:proofErr w:type="spellEnd"/>
      <w:r w:rsidRPr="00702F6B">
        <w:rPr>
          <w:rFonts w:ascii="Arial" w:hAnsi="Arial" w:cs="Arial"/>
          <w:bCs/>
          <w:sz w:val="18"/>
          <w:szCs w:val="18"/>
          <w:lang w:val="es-MX"/>
        </w:rPr>
        <w:t xml:space="preserve">”, ya que es información confidencial y propiedad exclusiva de “EL </w:t>
      </w:r>
      <w:proofErr w:type="spellStart"/>
      <w:r w:rsidRPr="00702F6B">
        <w:rPr>
          <w:rFonts w:ascii="Arial" w:hAnsi="Arial" w:cs="Arial"/>
          <w:bCs/>
          <w:sz w:val="18"/>
          <w:szCs w:val="18"/>
          <w:lang w:val="es-MX"/>
        </w:rPr>
        <w:t>INBAL</w:t>
      </w:r>
      <w:proofErr w:type="spellEnd"/>
      <w:r w:rsidRPr="00702F6B">
        <w:rPr>
          <w:rFonts w:ascii="Arial" w:hAnsi="Arial" w:cs="Arial"/>
          <w:bCs/>
          <w:sz w:val="18"/>
          <w:szCs w:val="18"/>
          <w:lang w:val="es-MX"/>
        </w:rPr>
        <w:t xml:space="preserve">” </w:t>
      </w:r>
      <w:r w:rsidRPr="00702F6B">
        <w:rPr>
          <w:rFonts w:ascii="Arial" w:hAnsi="Arial" w:cs="Arial"/>
          <w:b/>
          <w:bCs/>
          <w:sz w:val="18"/>
          <w:szCs w:val="18"/>
          <w:lang w:val="es-MX"/>
        </w:rPr>
        <w:t>Anexo K “Escrito de confidencialidad”.</w:t>
      </w:r>
    </w:p>
    <w:p w14:paraId="0326837E" w14:textId="21696325"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w:t>
      </w:r>
      <w:r w:rsidRPr="00702F6B">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D73C16" w:rsidRPr="00702F6B">
        <w:rPr>
          <w:rFonts w:ascii="Arial" w:hAnsi="Arial" w:cs="Arial"/>
          <w:bCs/>
          <w:sz w:val="18"/>
          <w:szCs w:val="18"/>
        </w:rPr>
        <w:t>4</w:t>
      </w:r>
      <w:r w:rsidRPr="00702F6B">
        <w:rPr>
          <w:rFonts w:ascii="Arial" w:hAnsi="Arial" w:cs="Arial"/>
          <w:bCs/>
          <w:sz w:val="18"/>
          <w:szCs w:val="18"/>
        </w:rPr>
        <w:t>”).</w:t>
      </w:r>
    </w:p>
    <w:p w14:paraId="778F3922" w14:textId="77777777"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02F6B">
        <w:rPr>
          <w:rFonts w:ascii="Arial" w:hAnsi="Arial" w:cs="Arial"/>
          <w:b/>
          <w:bCs/>
          <w:sz w:val="18"/>
          <w:szCs w:val="18"/>
          <w:lang w:val="es-MX"/>
        </w:rPr>
        <w:t>numeral 29 del ACUERDO</w:t>
      </w:r>
      <w:r w:rsidRPr="00702F6B">
        <w:rPr>
          <w:rFonts w:ascii="Arial" w:hAnsi="Arial" w:cs="Arial"/>
          <w:bCs/>
          <w:sz w:val="18"/>
          <w:szCs w:val="18"/>
          <w:lang w:val="es-MX"/>
        </w:rPr>
        <w:t xml:space="preserve"> por el que se establecen las disposiciones que se deberán observar para la utilización del </w:t>
      </w:r>
      <w:r w:rsidRPr="00702F6B">
        <w:rPr>
          <w:rFonts w:ascii="Arial" w:hAnsi="Arial" w:cs="Arial"/>
          <w:b/>
          <w:bCs/>
          <w:sz w:val="18"/>
          <w:szCs w:val="18"/>
          <w:lang w:val="es-MX"/>
        </w:rPr>
        <w:t>Sistema Electrónico de Información Pública Gubernamental denominado CompraNet.</w:t>
      </w:r>
    </w:p>
    <w:p w14:paraId="4C8FCEAE" w14:textId="7F999904" w:rsidR="008B29A6" w:rsidRPr="00702F6B"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w:t>
      </w:r>
      <w:r w:rsidR="00F07D9B" w:rsidRPr="00702F6B">
        <w:rPr>
          <w:rFonts w:ascii="Arial" w:hAnsi="Arial" w:cs="Arial"/>
          <w:bCs/>
          <w:sz w:val="18"/>
          <w:szCs w:val="18"/>
          <w:lang w:val="es-MX"/>
        </w:rPr>
        <w:t>Invitación</w:t>
      </w:r>
      <w:r w:rsidRPr="00702F6B">
        <w:rPr>
          <w:rFonts w:ascii="Arial" w:hAnsi="Arial" w:cs="Arial"/>
          <w:bCs/>
          <w:sz w:val="18"/>
          <w:szCs w:val="18"/>
          <w:lang w:val="es-MX"/>
        </w:rPr>
        <w:t xml:space="preserve"> </w:t>
      </w:r>
      <w:r w:rsidRPr="00702F6B">
        <w:rPr>
          <w:rFonts w:ascii="Arial" w:hAnsi="Arial" w:cs="Arial"/>
          <w:b/>
          <w:bCs/>
          <w:sz w:val="18"/>
          <w:szCs w:val="18"/>
          <w:lang w:val="es-MX"/>
        </w:rPr>
        <w:t>Anexo L</w:t>
      </w:r>
      <w:r w:rsidRPr="00702F6B">
        <w:rPr>
          <w:rFonts w:ascii="Arial" w:hAnsi="Arial" w:cs="Arial"/>
          <w:bCs/>
          <w:sz w:val="18"/>
          <w:szCs w:val="18"/>
          <w:lang w:val="es-MX"/>
        </w:rPr>
        <w:t xml:space="preserve"> </w:t>
      </w:r>
      <w:r w:rsidRPr="00702F6B">
        <w:rPr>
          <w:rFonts w:ascii="Arial" w:hAnsi="Arial" w:cs="Arial"/>
          <w:b/>
          <w:bCs/>
          <w:sz w:val="18"/>
          <w:szCs w:val="18"/>
          <w:lang w:val="es-MX"/>
        </w:rPr>
        <w:t>“No conflicto de interés”.</w:t>
      </w:r>
    </w:p>
    <w:p w14:paraId="43F8C765" w14:textId="77777777" w:rsidR="008B29A6" w:rsidRPr="00702F6B" w:rsidRDefault="008B29A6">
      <w:pPr>
        <w:pStyle w:val="Prrafodelista"/>
        <w:numPr>
          <w:ilvl w:val="0"/>
          <w:numId w:val="90"/>
        </w:numPr>
        <w:tabs>
          <w:tab w:val="left" w:pos="851"/>
        </w:tabs>
        <w:spacing w:line="240" w:lineRule="auto"/>
        <w:ind w:left="720"/>
        <w:rPr>
          <w:rFonts w:ascii="Arial" w:hAnsi="Arial" w:cs="Arial"/>
          <w:bCs/>
          <w:sz w:val="16"/>
          <w:szCs w:val="16"/>
        </w:rPr>
      </w:pPr>
      <w:r w:rsidRPr="00702F6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3A0653E5" w14:textId="77777777" w:rsidR="008B29A6" w:rsidRPr="00702F6B" w:rsidRDefault="008B29A6" w:rsidP="008B29A6">
      <w:pPr>
        <w:pStyle w:val="Prrafodelista"/>
        <w:spacing w:line="240" w:lineRule="auto"/>
        <w:ind w:left="798"/>
        <w:rPr>
          <w:rFonts w:ascii="Arial" w:hAnsi="Arial" w:cs="Arial"/>
          <w:bCs/>
          <w:sz w:val="18"/>
          <w:szCs w:val="18"/>
          <w:lang w:val="es-MX"/>
        </w:rPr>
      </w:pPr>
    </w:p>
    <w:p w14:paraId="1FCD48BE" w14:textId="77777777" w:rsidR="008B29A6" w:rsidRPr="00702F6B" w:rsidRDefault="008B29A6">
      <w:pPr>
        <w:pStyle w:val="Prrafodelista"/>
        <w:numPr>
          <w:ilvl w:val="0"/>
          <w:numId w:val="90"/>
        </w:numPr>
        <w:spacing w:line="240" w:lineRule="auto"/>
        <w:ind w:left="720"/>
        <w:rPr>
          <w:rFonts w:ascii="Arial" w:hAnsi="Arial" w:cs="Arial"/>
          <w:bCs/>
          <w:sz w:val="18"/>
          <w:szCs w:val="18"/>
          <w:lang w:val="es-MX"/>
        </w:rPr>
      </w:pPr>
      <w:r w:rsidRPr="00702F6B">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216C5E9E" w14:textId="77777777" w:rsidR="008B29A6" w:rsidRPr="00702F6B" w:rsidRDefault="008B29A6" w:rsidP="008B29A6">
      <w:pPr>
        <w:rPr>
          <w:rFonts w:ascii="Arial" w:hAnsi="Arial" w:cs="Arial"/>
          <w:bCs/>
          <w:sz w:val="18"/>
          <w:szCs w:val="18"/>
          <w:lang w:val="es-MX"/>
        </w:rPr>
      </w:pPr>
    </w:p>
    <w:p w14:paraId="557692B6" w14:textId="77777777"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0E73C9D" w14:textId="77777777" w:rsidR="008B29A6" w:rsidRPr="00702F6B" w:rsidRDefault="008B29A6" w:rsidP="008B29A6">
      <w:pPr>
        <w:pStyle w:val="Prrafodelista"/>
        <w:spacing w:line="240" w:lineRule="auto"/>
        <w:rPr>
          <w:rFonts w:ascii="Arial" w:hAnsi="Arial" w:cs="Arial"/>
          <w:bCs/>
          <w:sz w:val="18"/>
          <w:szCs w:val="18"/>
          <w:lang w:val="es-MX"/>
        </w:rPr>
      </w:pPr>
    </w:p>
    <w:p w14:paraId="020D2D7A" w14:textId="4C983F82"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Escrito firmado donde manifieste que conoce el contenido del texto de la nota informativa para participantes </w:t>
      </w:r>
      <w:r w:rsidRPr="00702F6B">
        <w:rPr>
          <w:rFonts w:ascii="Arial" w:hAnsi="Arial" w:cs="Arial"/>
          <w:bCs/>
          <w:sz w:val="18"/>
          <w:szCs w:val="18"/>
          <w:lang w:val="es-MX"/>
        </w:rPr>
        <w:lastRenderedPageBreak/>
        <w:t xml:space="preserve">de países miembros de la </w:t>
      </w:r>
      <w:r w:rsidRPr="00702F6B">
        <w:rPr>
          <w:rFonts w:ascii="Arial" w:hAnsi="Arial" w:cs="Arial"/>
          <w:b/>
          <w:bCs/>
          <w:sz w:val="18"/>
          <w:szCs w:val="18"/>
          <w:lang w:val="es-MX"/>
        </w:rPr>
        <w:t>Organización para la Cooperación y Desarrollo Económico. (</w:t>
      </w:r>
      <w:proofErr w:type="spellStart"/>
      <w:r w:rsidRPr="00702F6B">
        <w:rPr>
          <w:rFonts w:ascii="Arial" w:hAnsi="Arial" w:cs="Arial"/>
          <w:b/>
          <w:bCs/>
          <w:sz w:val="18"/>
          <w:szCs w:val="18"/>
          <w:lang w:val="es-MX"/>
        </w:rPr>
        <w:t>O.C.D.E</w:t>
      </w:r>
      <w:proofErr w:type="spellEnd"/>
      <w:r w:rsidRPr="00702F6B">
        <w:rPr>
          <w:rFonts w:ascii="Arial" w:hAnsi="Arial" w:cs="Arial"/>
          <w:b/>
          <w:bCs/>
          <w:sz w:val="18"/>
          <w:szCs w:val="18"/>
          <w:lang w:val="es-MX"/>
        </w:rPr>
        <w:t>.) (Escrito 1 “Nota informativa para participantes de países miembros de la Organización para la Cooperación y el Desarrollo Económico. (OCDE)”</w:t>
      </w:r>
      <w:r w:rsidR="0018418F" w:rsidRPr="00702F6B">
        <w:rPr>
          <w:rFonts w:ascii="Arial" w:hAnsi="Arial" w:cs="Arial"/>
          <w:b/>
          <w:bCs/>
          <w:sz w:val="18"/>
          <w:szCs w:val="18"/>
          <w:lang w:val="es-MX"/>
        </w:rPr>
        <w:t>.</w:t>
      </w:r>
    </w:p>
    <w:p w14:paraId="4E965E03" w14:textId="77777777" w:rsidR="008B29A6" w:rsidRPr="00702F6B" w:rsidRDefault="008B29A6" w:rsidP="008B29A6">
      <w:pPr>
        <w:rPr>
          <w:rFonts w:ascii="Arial" w:hAnsi="Arial" w:cs="Arial"/>
          <w:bCs/>
          <w:sz w:val="18"/>
          <w:szCs w:val="18"/>
          <w:lang w:val="es-MX"/>
        </w:rPr>
      </w:pPr>
    </w:p>
    <w:p w14:paraId="79A177E0" w14:textId="77777777"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Copia simple de la </w:t>
      </w:r>
      <w:r w:rsidRPr="00702F6B">
        <w:rPr>
          <w:rFonts w:ascii="Arial" w:hAnsi="Arial" w:cs="Arial"/>
          <w:b/>
          <w:bCs/>
          <w:sz w:val="18"/>
          <w:szCs w:val="18"/>
          <w:lang w:val="es-MX"/>
        </w:rPr>
        <w:t>Constancia de Inscripción al Registro Único de Proveedores y de Contratistas (</w:t>
      </w:r>
      <w:proofErr w:type="spellStart"/>
      <w:r w:rsidRPr="00702F6B">
        <w:rPr>
          <w:rFonts w:ascii="Arial" w:hAnsi="Arial" w:cs="Arial"/>
          <w:b/>
          <w:bCs/>
          <w:sz w:val="18"/>
          <w:szCs w:val="18"/>
          <w:lang w:val="es-MX"/>
        </w:rPr>
        <w:t>RUPC</w:t>
      </w:r>
      <w:proofErr w:type="spellEnd"/>
      <w:r w:rsidRPr="00702F6B">
        <w:rPr>
          <w:rFonts w:ascii="Arial" w:hAnsi="Arial" w:cs="Arial"/>
          <w:b/>
          <w:bCs/>
          <w:sz w:val="18"/>
          <w:szCs w:val="18"/>
          <w:lang w:val="es-MX"/>
        </w:rPr>
        <w:t>)</w:t>
      </w:r>
      <w:r w:rsidRPr="00702F6B">
        <w:rPr>
          <w:rFonts w:ascii="Arial" w:hAnsi="Arial" w:cs="Arial"/>
          <w:bCs/>
          <w:sz w:val="18"/>
          <w:szCs w:val="18"/>
          <w:lang w:val="es-MX"/>
        </w:rPr>
        <w:t>, donde se indique los campos de Sector y Giro correspondan al servicio o bienes material del presente procedimiento.</w:t>
      </w:r>
    </w:p>
    <w:p w14:paraId="4280B49A" w14:textId="77777777" w:rsidR="008B29A6" w:rsidRPr="00702F6B" w:rsidRDefault="008B29A6" w:rsidP="008B29A6">
      <w:pPr>
        <w:rPr>
          <w:rFonts w:ascii="Arial" w:hAnsi="Arial" w:cs="Arial"/>
          <w:bCs/>
          <w:sz w:val="18"/>
          <w:szCs w:val="18"/>
          <w:lang w:val="es-MX"/>
        </w:rPr>
      </w:pPr>
    </w:p>
    <w:p w14:paraId="5E9D44E5" w14:textId="77777777"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El licitante como parte de su documentación legal, deberá adjuntar en el </w:t>
      </w:r>
      <w:r w:rsidRPr="00702F6B">
        <w:rPr>
          <w:rFonts w:ascii="Arial" w:hAnsi="Arial" w:cs="Arial"/>
          <w:b/>
          <w:bCs/>
          <w:sz w:val="18"/>
          <w:szCs w:val="18"/>
          <w:lang w:val="es-MX"/>
        </w:rPr>
        <w:t>Anexo N “LISTA DE VERIFICACIÓN PARA REVISAR PROPOSICIONES”,</w:t>
      </w:r>
      <w:r w:rsidRPr="00702F6B">
        <w:rPr>
          <w:rFonts w:ascii="Arial" w:hAnsi="Arial" w:cs="Arial"/>
          <w:bCs/>
          <w:sz w:val="18"/>
          <w:szCs w:val="18"/>
          <w:lang w:val="es-MX"/>
        </w:rPr>
        <w:t xml:space="preserve"> la no presentación de dicho documento no será causal de </w:t>
      </w:r>
      <w:proofErr w:type="spellStart"/>
      <w:r w:rsidRPr="00702F6B">
        <w:rPr>
          <w:rFonts w:ascii="Arial" w:hAnsi="Arial" w:cs="Arial"/>
          <w:bCs/>
          <w:sz w:val="18"/>
          <w:szCs w:val="18"/>
          <w:lang w:val="es-MX"/>
        </w:rPr>
        <w:t>desechamiento</w:t>
      </w:r>
      <w:proofErr w:type="spellEnd"/>
      <w:r w:rsidRPr="00702F6B">
        <w:rPr>
          <w:rFonts w:ascii="Arial" w:hAnsi="Arial" w:cs="Arial"/>
          <w:bCs/>
          <w:sz w:val="18"/>
          <w:szCs w:val="18"/>
          <w:lang w:val="es-MX"/>
        </w:rPr>
        <w:t xml:space="preserve"> de la propuesta.</w:t>
      </w:r>
    </w:p>
    <w:p w14:paraId="5268F3EF" w14:textId="77777777" w:rsidR="008B29A6" w:rsidRPr="00702F6B" w:rsidRDefault="008B29A6" w:rsidP="008B29A6">
      <w:pPr>
        <w:pStyle w:val="Prrafodelista"/>
        <w:spacing w:line="240" w:lineRule="auto"/>
        <w:rPr>
          <w:rFonts w:ascii="Arial" w:hAnsi="Arial" w:cs="Arial"/>
          <w:bCs/>
          <w:sz w:val="18"/>
          <w:szCs w:val="18"/>
          <w:lang w:val="es-MX"/>
        </w:rPr>
      </w:pPr>
    </w:p>
    <w:p w14:paraId="1F630380" w14:textId="77777777" w:rsidR="008B29A6" w:rsidRPr="00702F6B" w:rsidRDefault="008B29A6">
      <w:pPr>
        <w:pStyle w:val="Prrafodelista"/>
        <w:numPr>
          <w:ilvl w:val="0"/>
          <w:numId w:val="90"/>
        </w:numPr>
        <w:spacing w:line="240" w:lineRule="auto"/>
        <w:ind w:left="720"/>
        <w:rPr>
          <w:rFonts w:ascii="Arial" w:hAnsi="Arial" w:cs="Arial"/>
          <w:bCs/>
          <w:sz w:val="18"/>
          <w:szCs w:val="18"/>
          <w:lang w:val="es-MX"/>
        </w:rPr>
      </w:pPr>
      <w:r w:rsidRPr="00702F6B">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w:t>
      </w:r>
      <w:proofErr w:type="spellStart"/>
      <w:r w:rsidRPr="00702F6B">
        <w:rPr>
          <w:rFonts w:ascii="Arial" w:hAnsi="Arial" w:cs="Arial"/>
          <w:bCs/>
          <w:sz w:val="18"/>
          <w:szCs w:val="18"/>
          <w:lang w:val="es-MX"/>
        </w:rPr>
        <w:t>LAASSP</w:t>
      </w:r>
      <w:proofErr w:type="spellEnd"/>
      <w:r w:rsidRPr="00702F6B">
        <w:rPr>
          <w:rFonts w:ascii="Arial" w:hAnsi="Arial" w:cs="Arial"/>
          <w:bCs/>
          <w:sz w:val="18"/>
          <w:szCs w:val="18"/>
          <w:lang w:val="es-MX"/>
        </w:rPr>
        <w:t xml:space="preserve">.  </w:t>
      </w:r>
      <w:r w:rsidRPr="00702F6B">
        <w:rPr>
          <w:rFonts w:ascii="Arial" w:hAnsi="Arial" w:cs="Arial"/>
          <w:b/>
          <w:bCs/>
          <w:sz w:val="18"/>
          <w:szCs w:val="18"/>
          <w:lang w:val="es-MX"/>
        </w:rPr>
        <w:t>Anexo O</w:t>
      </w:r>
      <w:r w:rsidRPr="00702F6B">
        <w:rPr>
          <w:rFonts w:ascii="Arial" w:hAnsi="Arial" w:cs="Arial"/>
          <w:bCs/>
          <w:sz w:val="18"/>
          <w:szCs w:val="18"/>
          <w:lang w:val="es-MX"/>
        </w:rPr>
        <w:t xml:space="preserve"> “</w:t>
      </w:r>
      <w:r w:rsidRPr="00702F6B">
        <w:rPr>
          <w:rFonts w:ascii="Arial" w:hAnsi="Arial" w:cs="Arial"/>
          <w:b/>
          <w:bCs/>
          <w:sz w:val="18"/>
          <w:szCs w:val="18"/>
          <w:lang w:val="es-MX"/>
        </w:rPr>
        <w:t>Documento relativo VICIOS OCULTOS”.</w:t>
      </w:r>
    </w:p>
    <w:p w14:paraId="3489F9A7" w14:textId="77777777" w:rsidR="008B29A6" w:rsidRPr="00702F6B" w:rsidRDefault="008B29A6" w:rsidP="008B29A6">
      <w:pPr>
        <w:rPr>
          <w:rFonts w:ascii="Arial" w:hAnsi="Arial" w:cs="Arial"/>
          <w:bCs/>
          <w:sz w:val="18"/>
          <w:szCs w:val="18"/>
          <w:lang w:val="es-MX"/>
        </w:rPr>
      </w:pPr>
    </w:p>
    <w:p w14:paraId="2C3B3F54" w14:textId="77777777" w:rsidR="008B29A6" w:rsidRPr="00702F6B" w:rsidRDefault="008B29A6">
      <w:pPr>
        <w:pStyle w:val="Prrafodelista"/>
        <w:numPr>
          <w:ilvl w:val="0"/>
          <w:numId w:val="90"/>
        </w:numPr>
        <w:spacing w:line="240" w:lineRule="auto"/>
        <w:ind w:left="720"/>
        <w:textAlignment w:val="auto"/>
        <w:rPr>
          <w:rFonts w:ascii="Arial" w:hAnsi="Arial" w:cs="Arial"/>
          <w:bCs/>
          <w:sz w:val="18"/>
          <w:szCs w:val="18"/>
          <w:lang w:val="es-MX"/>
        </w:rPr>
      </w:pPr>
      <w:r w:rsidRPr="00702F6B">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702F6B">
        <w:rPr>
          <w:rFonts w:ascii="Arial" w:hAnsi="Arial" w:cs="Arial"/>
          <w:b/>
          <w:bCs/>
          <w:sz w:val="18"/>
          <w:szCs w:val="18"/>
          <w:lang w:val="es-MX"/>
        </w:rPr>
        <w:t>Anexo C</w:t>
      </w:r>
      <w:r w:rsidRPr="00702F6B">
        <w:rPr>
          <w:rFonts w:ascii="Arial" w:hAnsi="Arial" w:cs="Arial"/>
          <w:bCs/>
          <w:sz w:val="18"/>
          <w:szCs w:val="18"/>
          <w:lang w:val="es-MX"/>
        </w:rPr>
        <w:t xml:space="preserve"> “</w:t>
      </w:r>
      <w:r w:rsidRPr="00702F6B">
        <w:rPr>
          <w:rFonts w:ascii="Arial" w:hAnsi="Arial" w:cs="Arial"/>
          <w:b/>
          <w:bCs/>
          <w:sz w:val="18"/>
          <w:szCs w:val="18"/>
          <w:lang w:val="es-MX"/>
        </w:rPr>
        <w:t xml:space="preserve">SOLICITUD DE ALTA DE BENEFICIARIO” </w:t>
      </w:r>
      <w:r w:rsidRPr="00702F6B">
        <w:rPr>
          <w:rFonts w:ascii="Arial" w:hAnsi="Arial" w:cs="Arial"/>
          <w:bCs/>
          <w:sz w:val="18"/>
          <w:szCs w:val="18"/>
          <w:lang w:val="es-MX"/>
        </w:rPr>
        <w:t xml:space="preserve">y </w:t>
      </w:r>
      <w:r w:rsidRPr="00702F6B">
        <w:rPr>
          <w:rFonts w:ascii="Arial" w:hAnsi="Arial" w:cs="Arial"/>
          <w:b/>
          <w:bCs/>
          <w:sz w:val="18"/>
          <w:szCs w:val="18"/>
          <w:lang w:val="es-MX"/>
        </w:rPr>
        <w:t>ESCRITO 4</w:t>
      </w:r>
      <w:r w:rsidRPr="00702F6B">
        <w:rPr>
          <w:rFonts w:ascii="Arial" w:hAnsi="Arial" w:cs="Arial"/>
          <w:bCs/>
          <w:sz w:val="18"/>
          <w:szCs w:val="18"/>
          <w:lang w:val="es-MX"/>
        </w:rPr>
        <w:t xml:space="preserve"> </w:t>
      </w:r>
      <w:r w:rsidRPr="00702F6B">
        <w:rPr>
          <w:rFonts w:ascii="Arial" w:hAnsi="Arial" w:cs="Arial"/>
          <w:b/>
          <w:bCs/>
          <w:sz w:val="18"/>
          <w:szCs w:val="18"/>
          <w:lang w:val="es-MX"/>
        </w:rPr>
        <w:t>SOLICITUD DE AFILIACIÓN A CADENAS PRODUCTIVAS.</w:t>
      </w:r>
    </w:p>
    <w:p w14:paraId="77F9542D" w14:textId="77777777" w:rsidR="008B29A6" w:rsidRPr="00702F6B" w:rsidRDefault="008B29A6" w:rsidP="008B29A6">
      <w:pPr>
        <w:rPr>
          <w:rFonts w:ascii="Arial" w:hAnsi="Arial" w:cs="Arial"/>
          <w:bCs/>
          <w:sz w:val="18"/>
          <w:szCs w:val="18"/>
          <w:lang w:val="es-MX"/>
        </w:rPr>
      </w:pPr>
    </w:p>
    <w:p w14:paraId="331F3A4F" w14:textId="77777777" w:rsidR="008B29A6" w:rsidRPr="00702F6B" w:rsidRDefault="008B29A6" w:rsidP="008B29A6">
      <w:pPr>
        <w:tabs>
          <w:tab w:val="left" w:pos="567"/>
        </w:tabs>
        <w:suppressAutoHyphens/>
        <w:rPr>
          <w:rFonts w:ascii="Arial" w:hAnsi="Arial" w:cs="Arial"/>
          <w:bCs/>
          <w:sz w:val="18"/>
          <w:szCs w:val="18"/>
          <w:lang w:val="es-MX"/>
        </w:rPr>
      </w:pPr>
    </w:p>
    <w:p w14:paraId="500CBB32" w14:textId="77777777" w:rsidR="008B29A6" w:rsidRPr="00702F6B" w:rsidRDefault="008B29A6" w:rsidP="008B29A6">
      <w:pPr>
        <w:pStyle w:val="Prrafodelista"/>
        <w:spacing w:line="240" w:lineRule="auto"/>
        <w:ind w:left="720"/>
        <w:rPr>
          <w:rFonts w:ascii="Arial" w:hAnsi="Arial" w:cs="Arial"/>
          <w:bCs/>
          <w:sz w:val="18"/>
          <w:szCs w:val="18"/>
          <w:lang w:val="es-MX"/>
        </w:rPr>
      </w:pPr>
      <w:r w:rsidRPr="00702F6B">
        <w:rPr>
          <w:rFonts w:ascii="Arial" w:hAnsi="Arial" w:cs="Arial"/>
          <w:b/>
          <w:sz w:val="18"/>
          <w:szCs w:val="18"/>
          <w:lang w:val="es-MX"/>
        </w:rPr>
        <w:t xml:space="preserve">*NOTA IMPORTANTE: </w:t>
      </w:r>
      <w:r w:rsidRPr="00702F6B">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sidRPr="00702F6B">
        <w:rPr>
          <w:rFonts w:ascii="Arial" w:hAnsi="Arial" w:cs="Arial"/>
          <w:bCs/>
          <w:sz w:val="18"/>
          <w:szCs w:val="18"/>
          <w:lang w:val="es-MX"/>
        </w:rPr>
        <w:t>desechamiento</w:t>
      </w:r>
      <w:proofErr w:type="spellEnd"/>
      <w:r w:rsidRPr="00702F6B">
        <w:rPr>
          <w:rFonts w:ascii="Arial" w:hAnsi="Arial" w:cs="Arial"/>
          <w:bCs/>
          <w:sz w:val="18"/>
          <w:szCs w:val="18"/>
          <w:lang w:val="es-MX"/>
        </w:rPr>
        <w:t xml:space="preserve"> de la propuesta.</w:t>
      </w:r>
    </w:p>
    <w:p w14:paraId="5337D3B6" w14:textId="77777777" w:rsidR="008B29A6" w:rsidRPr="00702F6B" w:rsidRDefault="008B29A6" w:rsidP="008B29A6">
      <w:pPr>
        <w:pStyle w:val="Prrafodelista"/>
        <w:spacing w:line="240" w:lineRule="auto"/>
        <w:ind w:left="720"/>
        <w:rPr>
          <w:rFonts w:ascii="Arial" w:hAnsi="Arial" w:cs="Arial"/>
          <w:b/>
          <w:sz w:val="18"/>
          <w:szCs w:val="18"/>
          <w:lang w:val="es-MX"/>
        </w:rPr>
      </w:pPr>
    </w:p>
    <w:p w14:paraId="2B6E741D" w14:textId="77777777" w:rsidR="008B29A6" w:rsidRPr="00702F6B" w:rsidRDefault="008B29A6" w:rsidP="008B29A6">
      <w:pPr>
        <w:pStyle w:val="Prrafodelista"/>
        <w:spacing w:line="240" w:lineRule="auto"/>
        <w:ind w:left="720"/>
        <w:rPr>
          <w:rFonts w:ascii="Arial" w:hAnsi="Arial" w:cs="Arial"/>
          <w:b/>
          <w:sz w:val="18"/>
          <w:szCs w:val="18"/>
          <w:lang w:val="es-MX"/>
        </w:rPr>
      </w:pPr>
    </w:p>
    <w:p w14:paraId="347D67F9" w14:textId="7C38F4A3" w:rsidR="00EE05CE" w:rsidRPr="00702F6B" w:rsidRDefault="00EE05CE">
      <w:pPr>
        <w:pStyle w:val="Prrafodelista"/>
        <w:numPr>
          <w:ilvl w:val="1"/>
          <w:numId w:val="25"/>
        </w:numPr>
        <w:spacing w:line="240" w:lineRule="auto"/>
        <w:textAlignment w:val="auto"/>
        <w:rPr>
          <w:rFonts w:ascii="Arial" w:hAnsi="Arial" w:cs="Arial"/>
          <w:b/>
          <w:sz w:val="18"/>
          <w:szCs w:val="18"/>
          <w:lang w:val="es-MX"/>
        </w:rPr>
      </w:pPr>
      <w:bookmarkStart w:id="21" w:name="_Hlk22155066"/>
      <w:bookmarkEnd w:id="19"/>
      <w:bookmarkEnd w:id="20"/>
      <w:r w:rsidRPr="00702F6B">
        <w:rPr>
          <w:rFonts w:ascii="Arial" w:hAnsi="Arial" w:cs="Arial"/>
          <w:b/>
          <w:sz w:val="18"/>
          <w:szCs w:val="18"/>
          <w:lang w:val="es-MX"/>
        </w:rPr>
        <w:t xml:space="preserve">Propuesta técnica </w:t>
      </w:r>
    </w:p>
    <w:p w14:paraId="72D8279F" w14:textId="77777777" w:rsidR="00BF7CFE" w:rsidRPr="00702F6B" w:rsidRDefault="00BF7CFE" w:rsidP="008235ED">
      <w:pPr>
        <w:tabs>
          <w:tab w:val="left" w:pos="675"/>
        </w:tabs>
        <w:rPr>
          <w:rFonts w:ascii="Arial" w:hAnsi="Arial" w:cs="Arial"/>
          <w:b/>
          <w:sz w:val="18"/>
          <w:szCs w:val="18"/>
          <w:lang w:val="es-MX"/>
        </w:rPr>
      </w:pPr>
    </w:p>
    <w:bookmarkEnd w:id="16"/>
    <w:bookmarkEnd w:id="21"/>
    <w:p w14:paraId="4B165414" w14:textId="3CCC0361" w:rsidR="00245D59" w:rsidRPr="00702F6B" w:rsidRDefault="00745157" w:rsidP="00FE399C">
      <w:pPr>
        <w:ind w:left="567"/>
        <w:contextualSpacing/>
        <w:rPr>
          <w:rFonts w:ascii="Arial" w:eastAsia="Arial Unicode MS" w:hAnsi="Arial" w:cs="Arial"/>
          <w:sz w:val="18"/>
          <w:szCs w:val="18"/>
          <w:lang w:val="es-MX"/>
        </w:rPr>
      </w:pPr>
      <w:r w:rsidRPr="00702F6B">
        <w:rPr>
          <w:rFonts w:ascii="Arial" w:eastAsia="Arial Unicode MS" w:hAnsi="Arial" w:cs="Arial"/>
          <w:sz w:val="18"/>
          <w:szCs w:val="18"/>
          <w:lang w:val="es-MX"/>
        </w:rPr>
        <w:t xml:space="preserve"> </w:t>
      </w:r>
      <w:r w:rsidR="00245D59" w:rsidRPr="00702F6B">
        <w:rPr>
          <w:rFonts w:ascii="Arial" w:eastAsia="Arial Unicode MS" w:hAnsi="Arial" w:cs="Arial"/>
          <w:sz w:val="18"/>
          <w:szCs w:val="18"/>
          <w:lang w:val="es-MX"/>
        </w:rPr>
        <w:t xml:space="preserve">La Propuesta Técnica se integrará por lo siguiente: </w:t>
      </w:r>
    </w:p>
    <w:p w14:paraId="32A466C6" w14:textId="77777777" w:rsidR="00245D59" w:rsidRPr="00702F6B"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702F6B" w:rsidRDefault="00245D59">
      <w:pPr>
        <w:pStyle w:val="Prrafodelista"/>
        <w:numPr>
          <w:ilvl w:val="0"/>
          <w:numId w:val="83"/>
        </w:numPr>
        <w:spacing w:line="240" w:lineRule="auto"/>
        <w:ind w:left="1134" w:right="425" w:hanging="357"/>
        <w:rPr>
          <w:rFonts w:ascii="Arial" w:hAnsi="Arial" w:cs="Arial"/>
          <w:sz w:val="18"/>
          <w:szCs w:val="18"/>
        </w:rPr>
      </w:pPr>
      <w:r w:rsidRPr="00702F6B">
        <w:rPr>
          <w:rFonts w:ascii="Arial" w:hAnsi="Arial" w:cs="Arial"/>
          <w:sz w:val="18"/>
          <w:szCs w:val="18"/>
        </w:rPr>
        <w:t xml:space="preserve">Propuesta técnica, descripción amplia y detallada, cumpliendo estrictamente con todas y cada una de las especificaciones y requerimientos establecidas en el </w:t>
      </w:r>
      <w:r w:rsidRPr="00702F6B">
        <w:rPr>
          <w:rFonts w:ascii="Arial" w:hAnsi="Arial" w:cs="Arial"/>
          <w:b/>
          <w:bCs/>
          <w:sz w:val="18"/>
          <w:szCs w:val="18"/>
        </w:rPr>
        <w:t>Anexo 1</w:t>
      </w:r>
      <w:r w:rsidR="004458BC" w:rsidRPr="00702F6B">
        <w:rPr>
          <w:rFonts w:ascii="Arial" w:hAnsi="Arial" w:cs="Arial"/>
          <w:b/>
          <w:bCs/>
          <w:sz w:val="18"/>
          <w:szCs w:val="18"/>
        </w:rPr>
        <w:t xml:space="preserve"> denominado “Anexo Técnico”</w:t>
      </w:r>
      <w:r w:rsidRPr="00702F6B">
        <w:rPr>
          <w:rFonts w:ascii="Arial" w:hAnsi="Arial" w:cs="Arial"/>
          <w:b/>
          <w:bCs/>
          <w:sz w:val="18"/>
          <w:szCs w:val="18"/>
        </w:rPr>
        <w:t xml:space="preserve"> </w:t>
      </w:r>
      <w:r w:rsidRPr="00702F6B">
        <w:rPr>
          <w:rFonts w:ascii="Arial" w:hAnsi="Arial" w:cs="Arial"/>
          <w:sz w:val="18"/>
          <w:szCs w:val="18"/>
          <w:lang w:val="es-MX"/>
        </w:rPr>
        <w:t>de esta convocatoria</w:t>
      </w:r>
      <w:r w:rsidR="00CD48D6" w:rsidRPr="00702F6B">
        <w:rPr>
          <w:rFonts w:ascii="Arial" w:hAnsi="Arial" w:cs="Arial"/>
          <w:b/>
          <w:bCs/>
          <w:sz w:val="18"/>
          <w:szCs w:val="18"/>
        </w:rPr>
        <w:t xml:space="preserve">, </w:t>
      </w:r>
      <w:r w:rsidR="00CD48D6" w:rsidRPr="00702F6B">
        <w:rPr>
          <w:rFonts w:ascii="Arial" w:hAnsi="Arial" w:cs="Arial"/>
          <w:sz w:val="18"/>
          <w:szCs w:val="18"/>
        </w:rPr>
        <w:t xml:space="preserve">con un escrito de presentación, en el que manifieste que los servicios descritos en la presente propuesta técnica corresponden </w:t>
      </w:r>
      <w:r w:rsidR="00CD48D6" w:rsidRPr="00702F6B">
        <w:rPr>
          <w:rFonts w:ascii="Arial" w:hAnsi="Arial" w:cs="Arial"/>
          <w:sz w:val="18"/>
          <w:szCs w:val="18"/>
          <w:u w:val="single"/>
        </w:rPr>
        <w:t>justa, exacta y cabalmente a la descripción y presentación solicitada en el anexo técnico de la convocatoria del procedimiento</w:t>
      </w:r>
      <w:r w:rsidR="00CD48D6" w:rsidRPr="00702F6B">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02F6B" w:rsidRDefault="00CD48D6" w:rsidP="00CD48D6">
      <w:pPr>
        <w:ind w:right="424"/>
        <w:rPr>
          <w:rFonts w:ascii="Arial" w:hAnsi="Arial" w:cs="Arial"/>
          <w:sz w:val="18"/>
          <w:szCs w:val="18"/>
        </w:rPr>
      </w:pPr>
    </w:p>
    <w:p w14:paraId="66D58F48" w14:textId="2CC582DA" w:rsidR="00245D59" w:rsidRPr="00702F6B" w:rsidRDefault="0060437E" w:rsidP="00FE399C">
      <w:pPr>
        <w:ind w:left="567" w:right="424"/>
        <w:rPr>
          <w:rFonts w:ascii="Arial" w:hAnsi="Arial" w:cs="Arial"/>
          <w:sz w:val="18"/>
          <w:szCs w:val="18"/>
        </w:rPr>
      </w:pPr>
      <w:r w:rsidRPr="00702F6B">
        <w:rPr>
          <w:rFonts w:ascii="Arial" w:hAnsi="Arial" w:cs="Arial"/>
          <w:sz w:val="18"/>
          <w:szCs w:val="18"/>
        </w:rPr>
        <w:t>Adicionalmente, p</w:t>
      </w:r>
      <w:r w:rsidR="00245D59" w:rsidRPr="00702F6B">
        <w:rPr>
          <w:rFonts w:ascii="Arial" w:hAnsi="Arial" w:cs="Arial"/>
          <w:sz w:val="18"/>
          <w:szCs w:val="18"/>
        </w:rPr>
        <w:t xml:space="preserve">ara acreditar su </w:t>
      </w:r>
      <w:r w:rsidRPr="00702F6B">
        <w:rPr>
          <w:rFonts w:ascii="Arial" w:hAnsi="Arial" w:cs="Arial"/>
          <w:sz w:val="18"/>
          <w:szCs w:val="18"/>
        </w:rPr>
        <w:t>competencia</w:t>
      </w:r>
      <w:r w:rsidR="00245D59" w:rsidRPr="00702F6B">
        <w:rPr>
          <w:rFonts w:ascii="Arial" w:hAnsi="Arial" w:cs="Arial"/>
          <w:sz w:val="18"/>
          <w:szCs w:val="18"/>
        </w:rPr>
        <w:t>, el proveedor de los servicios debe presentar:</w:t>
      </w:r>
    </w:p>
    <w:p w14:paraId="6E63CADC" w14:textId="77777777" w:rsidR="00CD48D6" w:rsidRPr="00702F6B" w:rsidRDefault="00CD48D6" w:rsidP="00522586">
      <w:pPr>
        <w:rPr>
          <w:rFonts w:ascii="Arial" w:hAnsi="Arial" w:cs="Arial"/>
          <w:sz w:val="18"/>
          <w:szCs w:val="18"/>
        </w:rPr>
      </w:pPr>
    </w:p>
    <w:p w14:paraId="75B8E435" w14:textId="32FB4741" w:rsidR="00522586" w:rsidRPr="00702F6B" w:rsidRDefault="00522586">
      <w:pPr>
        <w:pStyle w:val="Prrafodelista"/>
        <w:numPr>
          <w:ilvl w:val="0"/>
          <w:numId w:val="83"/>
        </w:numPr>
        <w:spacing w:line="240" w:lineRule="auto"/>
        <w:ind w:left="1134" w:right="425"/>
        <w:rPr>
          <w:rFonts w:ascii="Arial" w:hAnsi="Arial" w:cs="Arial"/>
          <w:sz w:val="18"/>
          <w:szCs w:val="18"/>
        </w:rPr>
      </w:pPr>
      <w:r w:rsidRPr="00702F6B">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02F6B" w:rsidRDefault="00522586" w:rsidP="005A4F5B">
      <w:pPr>
        <w:pStyle w:val="Prrafodelista"/>
        <w:spacing w:line="240" w:lineRule="auto"/>
        <w:ind w:left="1134" w:right="425"/>
        <w:rPr>
          <w:rFonts w:ascii="Arial" w:hAnsi="Arial" w:cs="Arial"/>
          <w:sz w:val="18"/>
          <w:szCs w:val="18"/>
        </w:rPr>
      </w:pPr>
    </w:p>
    <w:p w14:paraId="0BF9F757" w14:textId="77777777" w:rsidR="00522586" w:rsidRPr="00702F6B" w:rsidRDefault="00522586">
      <w:pPr>
        <w:pStyle w:val="Prrafodelista"/>
        <w:numPr>
          <w:ilvl w:val="0"/>
          <w:numId w:val="83"/>
        </w:numPr>
        <w:spacing w:line="240" w:lineRule="auto"/>
        <w:ind w:left="1134" w:right="424"/>
        <w:rPr>
          <w:rFonts w:ascii="Arial" w:hAnsi="Arial" w:cs="Arial"/>
          <w:sz w:val="18"/>
          <w:szCs w:val="18"/>
        </w:rPr>
      </w:pPr>
      <w:r w:rsidRPr="00702F6B">
        <w:rPr>
          <w:rFonts w:ascii="Arial" w:hAnsi="Arial" w:cs="Arial"/>
          <w:sz w:val="18"/>
          <w:szCs w:val="18"/>
        </w:rPr>
        <w:t xml:space="preserve">Manifiesto bajo protesta de decir verdad que, en caso de que surja algún accidente o caso fortuito durante la prestación de los servicios, se hará cargo en su totalidad de cubrir los daños y perjuicios ocasionados y deslindando a el </w:t>
      </w:r>
      <w:proofErr w:type="spellStart"/>
      <w:r w:rsidRPr="00702F6B">
        <w:rPr>
          <w:rFonts w:ascii="Arial" w:hAnsi="Arial" w:cs="Arial"/>
          <w:sz w:val="18"/>
          <w:szCs w:val="18"/>
        </w:rPr>
        <w:t>INBAL</w:t>
      </w:r>
      <w:proofErr w:type="spellEnd"/>
      <w:r w:rsidRPr="00702F6B">
        <w:rPr>
          <w:rFonts w:ascii="Arial" w:hAnsi="Arial" w:cs="Arial"/>
          <w:sz w:val="18"/>
          <w:szCs w:val="18"/>
        </w:rPr>
        <w:t xml:space="preserve"> de cualquier responsabilidad.</w:t>
      </w:r>
    </w:p>
    <w:p w14:paraId="0F928CB1" w14:textId="77777777" w:rsidR="00522586" w:rsidRPr="00702F6B" w:rsidRDefault="00522586" w:rsidP="005A4F5B">
      <w:pPr>
        <w:pStyle w:val="Prrafodelista"/>
        <w:spacing w:line="240" w:lineRule="auto"/>
        <w:ind w:left="1134"/>
        <w:rPr>
          <w:rFonts w:ascii="Arial" w:hAnsi="Arial" w:cs="Arial"/>
          <w:sz w:val="18"/>
          <w:szCs w:val="18"/>
        </w:rPr>
      </w:pPr>
    </w:p>
    <w:p w14:paraId="042C0BBD" w14:textId="215783D9" w:rsidR="00522586" w:rsidRPr="00702F6B" w:rsidRDefault="00522586">
      <w:pPr>
        <w:pStyle w:val="Prrafodelista"/>
        <w:numPr>
          <w:ilvl w:val="0"/>
          <w:numId w:val="83"/>
        </w:numPr>
        <w:spacing w:line="240" w:lineRule="auto"/>
        <w:ind w:left="1134" w:right="424"/>
        <w:rPr>
          <w:rFonts w:ascii="Arial" w:hAnsi="Arial" w:cs="Arial"/>
          <w:sz w:val="18"/>
          <w:szCs w:val="18"/>
        </w:rPr>
      </w:pPr>
      <w:r w:rsidRPr="00702F6B">
        <w:rPr>
          <w:rFonts w:ascii="Arial" w:hAnsi="Arial" w:cs="Arial"/>
          <w:sz w:val="18"/>
          <w:szCs w:val="18"/>
        </w:rPr>
        <w:t xml:space="preserve">Manifiesto bajo propuesta de decir verdad </w:t>
      </w:r>
      <w:r w:rsidR="002B57C0" w:rsidRPr="00702F6B">
        <w:rPr>
          <w:rFonts w:ascii="Arial" w:hAnsi="Arial" w:cs="Arial"/>
          <w:sz w:val="18"/>
          <w:szCs w:val="18"/>
        </w:rPr>
        <w:t xml:space="preserve">de </w:t>
      </w:r>
      <w:r w:rsidRPr="00702F6B">
        <w:rPr>
          <w:rFonts w:ascii="Arial" w:hAnsi="Arial" w:cs="Arial"/>
          <w:sz w:val="18"/>
          <w:szCs w:val="18"/>
        </w:rPr>
        <w:t>que realizará los servicios</w:t>
      </w:r>
      <w:r w:rsidR="00EC582E" w:rsidRPr="00702F6B">
        <w:rPr>
          <w:rFonts w:ascii="Arial" w:hAnsi="Arial" w:cs="Arial"/>
          <w:sz w:val="18"/>
          <w:szCs w:val="18"/>
        </w:rPr>
        <w:t>,</w:t>
      </w:r>
      <w:r w:rsidRPr="00702F6B">
        <w:rPr>
          <w:rFonts w:ascii="Arial" w:hAnsi="Arial" w:cs="Arial"/>
          <w:sz w:val="18"/>
          <w:szCs w:val="18"/>
        </w:rPr>
        <w:t xml:space="preserve"> acorde </w:t>
      </w:r>
      <w:r w:rsidR="002B57C0" w:rsidRPr="00702F6B">
        <w:rPr>
          <w:rFonts w:ascii="Arial" w:hAnsi="Arial" w:cs="Arial"/>
          <w:sz w:val="18"/>
          <w:szCs w:val="18"/>
        </w:rPr>
        <w:t>con</w:t>
      </w:r>
      <w:r w:rsidRPr="00702F6B">
        <w:rPr>
          <w:rFonts w:ascii="Arial" w:hAnsi="Arial" w:cs="Arial"/>
          <w:sz w:val="18"/>
          <w:szCs w:val="18"/>
        </w:rPr>
        <w:t xml:space="preserve"> las condiciones establecidas en esta convocatoria,</w:t>
      </w:r>
      <w:r w:rsidR="002B57C0" w:rsidRPr="00702F6B">
        <w:rPr>
          <w:rFonts w:ascii="Arial" w:hAnsi="Arial" w:cs="Arial"/>
          <w:sz w:val="18"/>
          <w:szCs w:val="18"/>
        </w:rPr>
        <w:t xml:space="preserve"> el </w:t>
      </w:r>
      <w:r w:rsidR="002B57C0" w:rsidRPr="00702F6B">
        <w:rPr>
          <w:rFonts w:ascii="Arial" w:hAnsi="Arial" w:cs="Arial"/>
          <w:b/>
          <w:bCs/>
          <w:sz w:val="18"/>
          <w:szCs w:val="18"/>
        </w:rPr>
        <w:t xml:space="preserve">Anexo 1 </w:t>
      </w:r>
      <w:r w:rsidR="002B57C0" w:rsidRPr="00702F6B">
        <w:rPr>
          <w:rFonts w:ascii="Arial" w:hAnsi="Arial" w:cs="Arial"/>
          <w:sz w:val="18"/>
          <w:szCs w:val="18"/>
          <w:lang w:val="es-MX"/>
        </w:rPr>
        <w:t>de esta convocatoria</w:t>
      </w:r>
      <w:r w:rsidR="002B57C0" w:rsidRPr="00702F6B">
        <w:rPr>
          <w:rFonts w:ascii="Arial" w:hAnsi="Arial" w:cs="Arial"/>
          <w:b/>
          <w:bCs/>
          <w:sz w:val="18"/>
          <w:szCs w:val="18"/>
        </w:rPr>
        <w:t xml:space="preserve"> </w:t>
      </w:r>
      <w:r w:rsidR="002B57C0" w:rsidRPr="00702F6B">
        <w:rPr>
          <w:rFonts w:ascii="Arial" w:hAnsi="Arial" w:cs="Arial"/>
          <w:sz w:val="18"/>
          <w:szCs w:val="18"/>
        </w:rPr>
        <w:t>denominado</w:t>
      </w:r>
      <w:r w:rsidR="002B57C0" w:rsidRPr="00702F6B">
        <w:rPr>
          <w:rFonts w:ascii="Arial" w:hAnsi="Arial" w:cs="Arial"/>
          <w:b/>
          <w:bCs/>
          <w:sz w:val="18"/>
          <w:szCs w:val="18"/>
        </w:rPr>
        <w:t xml:space="preserve"> “Anexo Técnico” y sus apéndices,</w:t>
      </w:r>
      <w:r w:rsidRPr="00702F6B">
        <w:rPr>
          <w:rFonts w:ascii="Arial" w:hAnsi="Arial" w:cs="Arial"/>
          <w:sz w:val="18"/>
          <w:szCs w:val="18"/>
        </w:rPr>
        <w:t xml:space="preserve"> l</w:t>
      </w:r>
      <w:r w:rsidR="002B57C0" w:rsidRPr="00702F6B">
        <w:rPr>
          <w:rFonts w:ascii="Arial" w:hAnsi="Arial" w:cs="Arial"/>
          <w:sz w:val="18"/>
          <w:szCs w:val="18"/>
        </w:rPr>
        <w:t>o determinado a través de la</w:t>
      </w:r>
      <w:r w:rsidRPr="00702F6B">
        <w:rPr>
          <w:rFonts w:ascii="Arial" w:hAnsi="Arial" w:cs="Arial"/>
          <w:sz w:val="18"/>
          <w:szCs w:val="18"/>
        </w:rPr>
        <w:t xml:space="preserve"> junta de aclaraciones; y dentro del plazo establecido.</w:t>
      </w:r>
    </w:p>
    <w:p w14:paraId="28CB164C" w14:textId="77777777" w:rsidR="00522586" w:rsidRPr="00702F6B" w:rsidRDefault="00522586" w:rsidP="005A4F5B">
      <w:pPr>
        <w:ind w:left="1134"/>
        <w:rPr>
          <w:rFonts w:ascii="Arial" w:hAnsi="Arial" w:cs="Arial"/>
          <w:sz w:val="18"/>
          <w:szCs w:val="18"/>
        </w:rPr>
      </w:pPr>
    </w:p>
    <w:p w14:paraId="36086148" w14:textId="072799CD" w:rsidR="00193374" w:rsidRPr="00702F6B" w:rsidRDefault="00522586">
      <w:pPr>
        <w:pStyle w:val="Prrafodelista"/>
        <w:numPr>
          <w:ilvl w:val="0"/>
          <w:numId w:val="83"/>
        </w:numPr>
        <w:spacing w:line="240" w:lineRule="auto"/>
        <w:ind w:left="1134" w:right="424"/>
        <w:rPr>
          <w:rFonts w:ascii="Arial" w:hAnsi="Arial" w:cs="Arial"/>
          <w:sz w:val="18"/>
          <w:szCs w:val="18"/>
        </w:rPr>
      </w:pPr>
      <w:r w:rsidRPr="00702F6B">
        <w:rPr>
          <w:rFonts w:ascii="Arial" w:hAnsi="Arial" w:cs="Arial"/>
          <w:sz w:val="18"/>
          <w:szCs w:val="18"/>
        </w:rPr>
        <w:t xml:space="preserve">Manifiesto bajo protesta de decir verdad </w:t>
      </w:r>
      <w:r w:rsidR="00193374" w:rsidRPr="00702F6B">
        <w:rPr>
          <w:rFonts w:ascii="Arial" w:hAnsi="Arial" w:cs="Arial"/>
          <w:sz w:val="18"/>
          <w:szCs w:val="18"/>
        </w:rPr>
        <w:t xml:space="preserve">de </w:t>
      </w:r>
      <w:r w:rsidRPr="00702F6B">
        <w:rPr>
          <w:rFonts w:ascii="Arial" w:hAnsi="Arial" w:cs="Arial"/>
          <w:sz w:val="18"/>
          <w:szCs w:val="18"/>
        </w:rPr>
        <w:t xml:space="preserve">que, en caso de resultar adjudicado, cuenta con el equipo y el personal experto, capacitado y suficiente para suministrar los servicios </w:t>
      </w:r>
      <w:r w:rsidR="00193374" w:rsidRPr="00702F6B">
        <w:rPr>
          <w:rFonts w:ascii="Arial" w:hAnsi="Arial" w:cs="Arial"/>
          <w:sz w:val="18"/>
          <w:szCs w:val="18"/>
        </w:rPr>
        <w:t xml:space="preserve">requeridos en esta convocatoria y en su </w:t>
      </w:r>
      <w:r w:rsidR="00193374" w:rsidRPr="00702F6B">
        <w:rPr>
          <w:rFonts w:ascii="Arial" w:hAnsi="Arial" w:cs="Arial"/>
          <w:b/>
          <w:bCs/>
          <w:sz w:val="18"/>
          <w:szCs w:val="18"/>
        </w:rPr>
        <w:t xml:space="preserve">Anexo 1 </w:t>
      </w:r>
      <w:r w:rsidR="00193374" w:rsidRPr="00702F6B">
        <w:rPr>
          <w:rFonts w:ascii="Arial" w:hAnsi="Arial" w:cs="Arial"/>
          <w:sz w:val="18"/>
          <w:szCs w:val="18"/>
        </w:rPr>
        <w:t>denominado</w:t>
      </w:r>
      <w:r w:rsidR="00193374" w:rsidRPr="00702F6B">
        <w:rPr>
          <w:rFonts w:ascii="Arial" w:hAnsi="Arial" w:cs="Arial"/>
          <w:b/>
          <w:bCs/>
          <w:sz w:val="18"/>
          <w:szCs w:val="18"/>
        </w:rPr>
        <w:t xml:space="preserve"> “Anexo Técnico” y sus apéndices</w:t>
      </w:r>
      <w:r w:rsidRPr="00702F6B">
        <w:rPr>
          <w:rFonts w:ascii="Arial" w:hAnsi="Arial" w:cs="Arial"/>
          <w:sz w:val="18"/>
          <w:szCs w:val="18"/>
        </w:rPr>
        <w:t xml:space="preserve">. </w:t>
      </w:r>
    </w:p>
    <w:p w14:paraId="476B10F5" w14:textId="77777777" w:rsidR="00D779A5" w:rsidRPr="00702F6B" w:rsidRDefault="00D779A5" w:rsidP="001E4B9A">
      <w:pPr>
        <w:spacing w:line="276" w:lineRule="auto"/>
        <w:contextualSpacing/>
        <w:rPr>
          <w:rFonts w:ascii="Arial" w:hAnsi="Arial" w:cs="Arial"/>
          <w:sz w:val="18"/>
          <w:szCs w:val="18"/>
        </w:rPr>
      </w:pPr>
    </w:p>
    <w:p w14:paraId="29F55CC2" w14:textId="68554D4E" w:rsidR="00D779A5" w:rsidRPr="00702F6B" w:rsidRDefault="00D779A5">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702F6B">
        <w:rPr>
          <w:rFonts w:ascii="Arial" w:hAnsi="Arial" w:cs="Arial"/>
          <w:sz w:val="18"/>
          <w:szCs w:val="18"/>
        </w:rPr>
        <w:t xml:space="preserve">Escrito en el que manifiesten que, en caso de resultar adjudicado, se compromete a realizar la entrega de los servicios, en las fechas establecidas en el </w:t>
      </w:r>
      <w:r w:rsidRPr="00702F6B">
        <w:rPr>
          <w:rFonts w:ascii="Arial" w:hAnsi="Arial" w:cs="Arial"/>
          <w:b/>
          <w:bCs/>
          <w:sz w:val="18"/>
          <w:szCs w:val="18"/>
        </w:rPr>
        <w:t>“Anexo Técnico”.</w:t>
      </w:r>
    </w:p>
    <w:p w14:paraId="2B83A98A" w14:textId="77777777" w:rsidR="001871F4" w:rsidRPr="00702F6B" w:rsidRDefault="001871F4" w:rsidP="001871F4">
      <w:pPr>
        <w:spacing w:line="276" w:lineRule="auto"/>
        <w:contextualSpacing/>
        <w:rPr>
          <w:rFonts w:ascii="Arial" w:hAnsi="Arial" w:cs="Arial"/>
          <w:sz w:val="18"/>
          <w:szCs w:val="18"/>
        </w:rPr>
      </w:pPr>
    </w:p>
    <w:p w14:paraId="4D1583AB" w14:textId="186845D7" w:rsidR="001871F4" w:rsidRPr="00702F6B" w:rsidRDefault="001871F4">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702F6B">
        <w:rPr>
          <w:rFonts w:ascii="Arial" w:hAnsi="Arial" w:cs="Arial"/>
          <w:sz w:val="18"/>
          <w:szCs w:val="18"/>
        </w:rPr>
        <w:t>Escr</w:t>
      </w:r>
      <w:r w:rsidR="009445E3" w:rsidRPr="00702F6B">
        <w:rPr>
          <w:rFonts w:ascii="Arial" w:hAnsi="Arial" w:cs="Arial"/>
          <w:sz w:val="18"/>
          <w:szCs w:val="18"/>
        </w:rPr>
        <w:t>i</w:t>
      </w:r>
      <w:r w:rsidRPr="00702F6B">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702F6B">
        <w:rPr>
          <w:rFonts w:ascii="Arial" w:hAnsi="Arial" w:cs="Arial"/>
          <w:b/>
          <w:bCs/>
          <w:sz w:val="18"/>
          <w:szCs w:val="18"/>
        </w:rPr>
        <w:t>(Escrito 7),</w:t>
      </w:r>
      <w:r w:rsidRPr="00702F6B">
        <w:rPr>
          <w:rFonts w:ascii="Arial" w:hAnsi="Arial" w:cs="Arial"/>
          <w:sz w:val="18"/>
          <w:szCs w:val="18"/>
        </w:rPr>
        <w:t xml:space="preserve"> la no entrega de del presente escrito no será causal de </w:t>
      </w:r>
      <w:proofErr w:type="spellStart"/>
      <w:r w:rsidRPr="00702F6B">
        <w:rPr>
          <w:rFonts w:ascii="Arial" w:hAnsi="Arial" w:cs="Arial"/>
          <w:sz w:val="18"/>
          <w:szCs w:val="18"/>
        </w:rPr>
        <w:t>desechamiento</w:t>
      </w:r>
      <w:proofErr w:type="spellEnd"/>
      <w:r w:rsidRPr="00702F6B">
        <w:rPr>
          <w:rFonts w:ascii="Arial" w:hAnsi="Arial" w:cs="Arial"/>
          <w:sz w:val="18"/>
          <w:szCs w:val="18"/>
        </w:rPr>
        <w:t xml:space="preserve">. </w:t>
      </w:r>
    </w:p>
    <w:p w14:paraId="70B69FE8" w14:textId="77777777" w:rsidR="00FD3EC4" w:rsidRPr="00702F6B" w:rsidRDefault="00FD3EC4" w:rsidP="0096728E">
      <w:pPr>
        <w:rPr>
          <w:rFonts w:ascii="Arial" w:hAnsi="Arial" w:cs="Arial"/>
          <w:sz w:val="20"/>
          <w:szCs w:val="20"/>
        </w:rPr>
      </w:pPr>
    </w:p>
    <w:p w14:paraId="6350D20D" w14:textId="1F0CDCFF" w:rsidR="00272FA5" w:rsidRPr="00702F6B" w:rsidRDefault="00A313D6">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Propuesta Económica</w:t>
      </w:r>
    </w:p>
    <w:p w14:paraId="2E971B5C" w14:textId="77777777" w:rsidR="00272FA5" w:rsidRPr="00702F6B"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02F6B" w:rsidRDefault="00173DE8" w:rsidP="00173DE8">
      <w:pPr>
        <w:tabs>
          <w:tab w:val="left" w:pos="993"/>
        </w:tabs>
        <w:ind w:left="567"/>
        <w:rPr>
          <w:rFonts w:ascii="Arial" w:hAnsi="Arial" w:cs="Arial"/>
          <w:sz w:val="18"/>
          <w:szCs w:val="18"/>
          <w:lang w:val="es-MX"/>
        </w:rPr>
      </w:pPr>
      <w:r w:rsidRPr="00702F6B">
        <w:rPr>
          <w:rFonts w:ascii="Arial" w:hAnsi="Arial" w:cs="Arial"/>
          <w:sz w:val="18"/>
          <w:szCs w:val="18"/>
          <w:lang w:val="es-MX"/>
        </w:rPr>
        <w:t xml:space="preserve">Elaborar su propuesta económica conforme al </w:t>
      </w:r>
      <w:r w:rsidRPr="00702F6B">
        <w:rPr>
          <w:rFonts w:ascii="Arial" w:hAnsi="Arial" w:cs="Arial"/>
          <w:b/>
          <w:bCs/>
          <w:sz w:val="18"/>
          <w:szCs w:val="18"/>
          <w:lang w:val="es-MX"/>
        </w:rPr>
        <w:t>Anexo A</w:t>
      </w:r>
      <w:r w:rsidRPr="00702F6B">
        <w:rPr>
          <w:rFonts w:ascii="Arial" w:hAnsi="Arial" w:cs="Arial"/>
          <w:sz w:val="18"/>
          <w:szCs w:val="18"/>
          <w:lang w:val="es-MX"/>
        </w:rPr>
        <w:t xml:space="preserve"> denominado “</w:t>
      </w:r>
      <w:r w:rsidRPr="00702F6B">
        <w:rPr>
          <w:rFonts w:ascii="Arial" w:hAnsi="Arial" w:cs="Arial"/>
          <w:b/>
          <w:bCs/>
          <w:sz w:val="18"/>
          <w:szCs w:val="18"/>
          <w:lang w:val="es-MX"/>
        </w:rPr>
        <w:t>MODELO DE PROPUESTA ECONÓMICA</w:t>
      </w:r>
      <w:r w:rsidRPr="00702F6B">
        <w:rPr>
          <w:rFonts w:ascii="Arial" w:hAnsi="Arial" w:cs="Arial"/>
          <w:sz w:val="18"/>
          <w:szCs w:val="18"/>
          <w:lang w:val="es-MX"/>
        </w:rPr>
        <w:t>”, la cual debe considerar:</w:t>
      </w:r>
    </w:p>
    <w:p w14:paraId="353E7233" w14:textId="77777777" w:rsidR="00733A19" w:rsidRPr="00702F6B" w:rsidRDefault="00733A19" w:rsidP="00733A19">
      <w:pPr>
        <w:pStyle w:val="Prrafodelista"/>
        <w:tabs>
          <w:tab w:val="left" w:pos="993"/>
        </w:tabs>
        <w:spacing w:line="240" w:lineRule="auto"/>
        <w:ind w:left="993"/>
        <w:rPr>
          <w:rFonts w:ascii="Arial" w:hAnsi="Arial" w:cs="Arial"/>
          <w:sz w:val="18"/>
          <w:szCs w:val="18"/>
          <w:lang w:val="es-MX"/>
        </w:rPr>
      </w:pPr>
      <w:bookmarkStart w:id="22" w:name="_Hlk127759205"/>
    </w:p>
    <w:p w14:paraId="37AFDD6D" w14:textId="0B1F7B24" w:rsidR="00733A19" w:rsidRPr="00702F6B" w:rsidRDefault="00193374">
      <w:pPr>
        <w:pStyle w:val="Textoindependiente3"/>
        <w:numPr>
          <w:ilvl w:val="0"/>
          <w:numId w:val="38"/>
        </w:numPr>
        <w:tabs>
          <w:tab w:val="left" w:pos="993"/>
        </w:tabs>
        <w:ind w:left="1276" w:hanging="284"/>
        <w:rPr>
          <w:rFonts w:cs="Arial"/>
          <w:sz w:val="18"/>
          <w:lang w:val="es-MX"/>
        </w:rPr>
      </w:pPr>
      <w:r w:rsidRPr="00702F6B">
        <w:rPr>
          <w:rFonts w:cs="Arial"/>
          <w:sz w:val="18"/>
          <w:lang w:val="es-MX"/>
        </w:rPr>
        <w:t>Encabezado que incluya todos los datos del presente procedimiento.</w:t>
      </w:r>
    </w:p>
    <w:p w14:paraId="70CE82B3" w14:textId="23BB6AC1" w:rsidR="00733A19" w:rsidRPr="00702F6B" w:rsidRDefault="00733A19">
      <w:pPr>
        <w:pStyle w:val="Textoindependiente3"/>
        <w:numPr>
          <w:ilvl w:val="0"/>
          <w:numId w:val="38"/>
        </w:numPr>
        <w:tabs>
          <w:tab w:val="left" w:pos="993"/>
        </w:tabs>
        <w:ind w:left="1276" w:hanging="284"/>
        <w:rPr>
          <w:rFonts w:cs="Arial"/>
          <w:sz w:val="18"/>
          <w:lang w:val="es-MX"/>
        </w:rPr>
      </w:pPr>
      <w:r w:rsidRPr="00702F6B">
        <w:rPr>
          <w:rFonts w:cs="Arial"/>
          <w:sz w:val="18"/>
          <w:lang w:val="es-MX"/>
        </w:rPr>
        <w:t xml:space="preserve">Datos del </w:t>
      </w:r>
      <w:r w:rsidR="004458BC" w:rsidRPr="00702F6B">
        <w:rPr>
          <w:rFonts w:cs="Arial"/>
          <w:sz w:val="18"/>
          <w:lang w:val="es-MX"/>
        </w:rPr>
        <w:t>Invitado</w:t>
      </w:r>
      <w:r w:rsidRPr="00702F6B">
        <w:rPr>
          <w:rFonts w:cs="Arial"/>
          <w:sz w:val="18"/>
          <w:lang w:val="es-MX"/>
        </w:rPr>
        <w:t xml:space="preserve"> y a quién dirige la oferta.</w:t>
      </w:r>
    </w:p>
    <w:p w14:paraId="3D7900A4" w14:textId="52E4E80A" w:rsidR="00733A19" w:rsidRPr="00702F6B" w:rsidRDefault="00193374">
      <w:pPr>
        <w:pStyle w:val="Textoindependiente3"/>
        <w:numPr>
          <w:ilvl w:val="0"/>
          <w:numId w:val="38"/>
        </w:numPr>
        <w:tabs>
          <w:tab w:val="left" w:pos="993"/>
        </w:tabs>
        <w:ind w:left="1276" w:hanging="284"/>
        <w:rPr>
          <w:rFonts w:cs="Arial"/>
          <w:sz w:val="18"/>
          <w:lang w:val="es-MX"/>
        </w:rPr>
      </w:pPr>
      <w:r w:rsidRPr="00702F6B">
        <w:rPr>
          <w:rFonts w:cs="Arial"/>
          <w:sz w:val="18"/>
          <w:lang w:val="es-MX"/>
        </w:rPr>
        <w:t>Leyenda “</w:t>
      </w:r>
      <w:r w:rsidR="00733A19" w:rsidRPr="00702F6B">
        <w:rPr>
          <w:rFonts w:cs="Arial"/>
          <w:sz w:val="18"/>
          <w:lang w:val="es-MX"/>
        </w:rPr>
        <w:t>Los precios serán fijos durante la vigencia del contrato</w:t>
      </w:r>
      <w:r w:rsidRPr="00702F6B">
        <w:rPr>
          <w:rFonts w:cs="Arial"/>
          <w:sz w:val="18"/>
          <w:lang w:val="es-MX"/>
        </w:rPr>
        <w:t>”</w:t>
      </w:r>
      <w:r w:rsidR="00733A19" w:rsidRPr="00702F6B">
        <w:rPr>
          <w:rFonts w:cs="Arial"/>
          <w:sz w:val="18"/>
          <w:lang w:val="es-MX"/>
        </w:rPr>
        <w:t>.</w:t>
      </w:r>
    </w:p>
    <w:p w14:paraId="32A6ABAA" w14:textId="51C3CB00" w:rsidR="00193374" w:rsidRPr="00702F6B" w:rsidRDefault="00193374">
      <w:pPr>
        <w:pStyle w:val="Textoindependiente3"/>
        <w:numPr>
          <w:ilvl w:val="0"/>
          <w:numId w:val="38"/>
        </w:numPr>
        <w:tabs>
          <w:tab w:val="left" w:pos="993"/>
        </w:tabs>
        <w:ind w:left="1276" w:hanging="284"/>
        <w:rPr>
          <w:rFonts w:cs="Arial"/>
          <w:sz w:val="18"/>
          <w:lang w:val="es-MX"/>
        </w:rPr>
      </w:pPr>
      <w:r w:rsidRPr="00702F6B">
        <w:rPr>
          <w:rFonts w:cs="Arial"/>
          <w:sz w:val="18"/>
          <w:lang w:val="es-MX"/>
        </w:rPr>
        <w:t>Vigencia de la cotización a 30 días.</w:t>
      </w:r>
    </w:p>
    <w:p w14:paraId="5F4F9E4F" w14:textId="293BC0AB" w:rsidR="00193374" w:rsidRPr="00702F6B" w:rsidRDefault="00193374">
      <w:pPr>
        <w:pStyle w:val="Textoindependiente3"/>
        <w:numPr>
          <w:ilvl w:val="0"/>
          <w:numId w:val="38"/>
        </w:numPr>
        <w:tabs>
          <w:tab w:val="left" w:pos="993"/>
        </w:tabs>
        <w:ind w:left="1276" w:hanging="284"/>
        <w:rPr>
          <w:rFonts w:cs="Arial"/>
          <w:sz w:val="18"/>
          <w:lang w:val="es-MX"/>
        </w:rPr>
      </w:pPr>
      <w:r w:rsidRPr="00702F6B">
        <w:rPr>
          <w:rFonts w:cs="Arial"/>
          <w:sz w:val="18"/>
          <w:lang w:val="es-MX"/>
        </w:rPr>
        <w:t>Nombre completo del Representante legal que firma la cotización.</w:t>
      </w:r>
    </w:p>
    <w:p w14:paraId="661A77E8" w14:textId="745B2248" w:rsidR="00733A19" w:rsidRPr="00702F6B" w:rsidRDefault="00733A19">
      <w:pPr>
        <w:pStyle w:val="Textoindependiente3"/>
        <w:numPr>
          <w:ilvl w:val="0"/>
          <w:numId w:val="38"/>
        </w:numPr>
        <w:tabs>
          <w:tab w:val="left" w:pos="993"/>
        </w:tabs>
        <w:ind w:left="1276" w:hanging="284"/>
        <w:rPr>
          <w:rFonts w:cs="Arial"/>
          <w:sz w:val="18"/>
          <w:lang w:val="es-MX"/>
        </w:rPr>
      </w:pPr>
      <w:r w:rsidRPr="00702F6B">
        <w:rPr>
          <w:rFonts w:cs="Arial"/>
          <w:sz w:val="18"/>
          <w:lang w:val="es-MX"/>
        </w:rPr>
        <w:t>La propuesta económica será expresada en pesos mexicanos redondeando a centésimos.</w:t>
      </w:r>
    </w:p>
    <w:p w14:paraId="673F0CE7" w14:textId="33416935" w:rsidR="00193374" w:rsidRPr="00702F6B" w:rsidRDefault="00193374">
      <w:pPr>
        <w:pStyle w:val="Textoindependiente3"/>
        <w:numPr>
          <w:ilvl w:val="0"/>
          <w:numId w:val="38"/>
        </w:numPr>
        <w:tabs>
          <w:tab w:val="left" w:pos="993"/>
        </w:tabs>
        <w:ind w:left="1276" w:hanging="284"/>
        <w:rPr>
          <w:rFonts w:cs="Arial"/>
          <w:sz w:val="18"/>
          <w:lang w:val="es-MX"/>
        </w:rPr>
      </w:pPr>
      <w:r w:rsidRPr="00702F6B">
        <w:rPr>
          <w:rFonts w:cs="Arial"/>
          <w:sz w:val="18"/>
          <w:lang w:val="es-MX"/>
        </w:rPr>
        <w:t>Tipo de cambio al día de la cotización de acuerdo con el Banco de México (</w:t>
      </w:r>
      <w:r w:rsidR="004458BC" w:rsidRPr="00702F6B">
        <w:rPr>
          <w:rFonts w:cs="Arial"/>
          <w:sz w:val="18"/>
          <w:lang w:val="es-MX"/>
        </w:rPr>
        <w:t>en caso de que</w:t>
      </w:r>
      <w:r w:rsidRPr="00702F6B">
        <w:rPr>
          <w:rFonts w:cs="Arial"/>
          <w:sz w:val="18"/>
          <w:lang w:val="es-MX"/>
        </w:rPr>
        <w:t xml:space="preserve"> apli</w:t>
      </w:r>
      <w:r w:rsidR="004458BC" w:rsidRPr="00702F6B">
        <w:rPr>
          <w:rFonts w:cs="Arial"/>
          <w:sz w:val="18"/>
          <w:lang w:val="es-MX"/>
        </w:rPr>
        <w:t>que</w:t>
      </w:r>
      <w:r w:rsidRPr="00702F6B">
        <w:rPr>
          <w:rFonts w:cs="Arial"/>
          <w:sz w:val="18"/>
          <w:lang w:val="es-MX"/>
        </w:rPr>
        <w:t>)</w:t>
      </w:r>
    </w:p>
    <w:p w14:paraId="2076E171" w14:textId="77777777" w:rsidR="00733A19" w:rsidRPr="00702F6B" w:rsidRDefault="00733A19">
      <w:pPr>
        <w:pStyle w:val="Textoindependiente3"/>
        <w:numPr>
          <w:ilvl w:val="0"/>
          <w:numId w:val="38"/>
        </w:numPr>
        <w:tabs>
          <w:tab w:val="left" w:pos="993"/>
        </w:tabs>
        <w:ind w:left="1276" w:hanging="284"/>
        <w:rPr>
          <w:rFonts w:cs="Arial"/>
          <w:sz w:val="18"/>
          <w:lang w:val="es-MX"/>
        </w:rPr>
      </w:pPr>
      <w:r w:rsidRPr="00702F6B">
        <w:rPr>
          <w:rFonts w:cs="Arial"/>
          <w:sz w:val="18"/>
          <w:lang w:val="es-MX"/>
        </w:rPr>
        <w:t>El importe total cotizado deberá expresarse con letra y número.</w:t>
      </w:r>
    </w:p>
    <w:p w14:paraId="0BB35D95" w14:textId="4ADEA9B8" w:rsidR="00733A19" w:rsidRPr="00702F6B" w:rsidRDefault="00E13206">
      <w:pPr>
        <w:pStyle w:val="Textoindependiente3"/>
        <w:numPr>
          <w:ilvl w:val="0"/>
          <w:numId w:val="38"/>
        </w:numPr>
        <w:tabs>
          <w:tab w:val="left" w:pos="993"/>
        </w:tabs>
        <w:ind w:left="1276" w:hanging="284"/>
        <w:rPr>
          <w:rFonts w:cs="Arial"/>
          <w:sz w:val="18"/>
          <w:lang w:val="es-MX"/>
        </w:rPr>
      </w:pPr>
      <w:r w:rsidRPr="00702F6B">
        <w:rPr>
          <w:rFonts w:cs="Arial"/>
          <w:sz w:val="18"/>
          <w:lang w:val="es-MX"/>
        </w:rPr>
        <w:t>En su caso, d</w:t>
      </w:r>
      <w:r w:rsidR="00733A19" w:rsidRPr="00702F6B">
        <w:rPr>
          <w:rFonts w:cs="Arial"/>
          <w:sz w:val="18"/>
          <w:lang w:val="es-MX"/>
        </w:rPr>
        <w:t xml:space="preserve">escuento que el </w:t>
      </w:r>
      <w:r w:rsidR="0048731F" w:rsidRPr="00702F6B">
        <w:rPr>
          <w:rFonts w:cs="Arial"/>
          <w:sz w:val="18"/>
          <w:lang w:val="es-MX"/>
        </w:rPr>
        <w:t>Invitado</w:t>
      </w:r>
      <w:r w:rsidR="00733A19" w:rsidRPr="00702F6B">
        <w:rPr>
          <w:rFonts w:cs="Arial"/>
          <w:sz w:val="18"/>
          <w:lang w:val="es-MX"/>
        </w:rPr>
        <w:t xml:space="preserve"> esté en disposición de ofrecer.</w:t>
      </w:r>
    </w:p>
    <w:p w14:paraId="7E58F522" w14:textId="1CDAE55D" w:rsidR="00173DE8" w:rsidRPr="00702F6B" w:rsidRDefault="00173DE8">
      <w:pPr>
        <w:pStyle w:val="Textoindependiente3"/>
        <w:numPr>
          <w:ilvl w:val="0"/>
          <w:numId w:val="38"/>
        </w:numPr>
        <w:tabs>
          <w:tab w:val="left" w:pos="993"/>
        </w:tabs>
        <w:ind w:left="1276" w:hanging="284"/>
        <w:rPr>
          <w:rFonts w:cs="Arial"/>
          <w:sz w:val="18"/>
          <w:lang w:val="es-MX"/>
        </w:rPr>
      </w:pPr>
      <w:r w:rsidRPr="00702F6B">
        <w:rPr>
          <w:rFonts w:cs="Arial"/>
          <w:sz w:val="18"/>
          <w:lang w:val="es-MX"/>
        </w:rPr>
        <w:t>La adjudicación será por partida única.</w:t>
      </w:r>
    </w:p>
    <w:p w14:paraId="4857EE35" w14:textId="77777777" w:rsidR="00D779A5" w:rsidRPr="00702F6B" w:rsidRDefault="00733A19">
      <w:pPr>
        <w:pStyle w:val="Textoindependiente3"/>
        <w:numPr>
          <w:ilvl w:val="0"/>
          <w:numId w:val="38"/>
        </w:numPr>
        <w:tabs>
          <w:tab w:val="left" w:pos="993"/>
        </w:tabs>
        <w:spacing w:after="240"/>
        <w:ind w:left="1276" w:hanging="284"/>
        <w:rPr>
          <w:rFonts w:cs="Arial"/>
          <w:sz w:val="18"/>
          <w:lang w:val="es-MX"/>
        </w:rPr>
      </w:pPr>
      <w:bookmarkStart w:id="23" w:name="_Hlk13677155"/>
      <w:r w:rsidRPr="00702F6B">
        <w:rPr>
          <w:rFonts w:cs="Arial"/>
          <w:sz w:val="18"/>
          <w:lang w:val="es-MX"/>
        </w:rPr>
        <w:t xml:space="preserve">Presentar de manera desglosada </w:t>
      </w:r>
      <w:r w:rsidR="00193374" w:rsidRPr="00702F6B">
        <w:rPr>
          <w:rFonts w:cs="Arial"/>
          <w:sz w:val="18"/>
          <w:lang w:val="es-MX"/>
        </w:rPr>
        <w:t xml:space="preserve">los impuestos e importes de </w:t>
      </w:r>
      <w:r w:rsidRPr="00702F6B">
        <w:rPr>
          <w:rFonts w:cs="Arial"/>
          <w:sz w:val="18"/>
          <w:lang w:val="es-MX"/>
        </w:rPr>
        <w:t>la cotización</w:t>
      </w:r>
      <w:r w:rsidR="00193374" w:rsidRPr="00702F6B">
        <w:rPr>
          <w:rFonts w:cs="Arial"/>
          <w:sz w:val="18"/>
          <w:lang w:val="es-MX"/>
        </w:rPr>
        <w:t>,</w:t>
      </w:r>
      <w:r w:rsidRPr="00702F6B">
        <w:rPr>
          <w:rFonts w:cs="Arial"/>
          <w:sz w:val="18"/>
          <w:lang w:val="es-MX"/>
        </w:rPr>
        <w:t xml:space="preserve"> en moneda nacional</w:t>
      </w:r>
      <w:r w:rsidR="00193374" w:rsidRPr="00702F6B">
        <w:rPr>
          <w:rFonts w:cs="Arial"/>
          <w:sz w:val="18"/>
          <w:lang w:val="es-MX"/>
        </w:rPr>
        <w:t>,</w:t>
      </w:r>
      <w:r w:rsidRPr="00702F6B">
        <w:rPr>
          <w:rFonts w:cs="Arial"/>
          <w:sz w:val="18"/>
          <w:lang w:val="es-MX"/>
        </w:rPr>
        <w:t xml:space="preserve"> por </w:t>
      </w:r>
      <w:r w:rsidR="00193374" w:rsidRPr="00702F6B">
        <w:rPr>
          <w:rFonts w:cs="Arial"/>
          <w:sz w:val="18"/>
          <w:lang w:val="es-MX"/>
        </w:rPr>
        <w:t>el o los</w:t>
      </w:r>
      <w:r w:rsidRPr="00702F6B">
        <w:rPr>
          <w:rFonts w:cs="Arial"/>
          <w:sz w:val="18"/>
          <w:lang w:val="es-MX"/>
        </w:rPr>
        <w:t xml:space="preserve"> concepto</w:t>
      </w:r>
      <w:r w:rsidR="00193374" w:rsidRPr="00702F6B">
        <w:rPr>
          <w:rFonts w:cs="Arial"/>
          <w:sz w:val="18"/>
          <w:lang w:val="es-MX"/>
        </w:rPr>
        <w:t>s</w:t>
      </w:r>
      <w:r w:rsidRPr="00702F6B">
        <w:rPr>
          <w:rFonts w:cs="Arial"/>
          <w:sz w:val="18"/>
          <w:lang w:val="es-MX"/>
        </w:rPr>
        <w:t xml:space="preserve"> que integr</w:t>
      </w:r>
      <w:r w:rsidR="00193374" w:rsidRPr="00702F6B">
        <w:rPr>
          <w:rFonts w:cs="Arial"/>
          <w:sz w:val="18"/>
          <w:lang w:val="es-MX"/>
        </w:rPr>
        <w:t>e</w:t>
      </w:r>
      <w:r w:rsidRPr="00702F6B">
        <w:rPr>
          <w:rFonts w:cs="Arial"/>
          <w:sz w:val="18"/>
          <w:lang w:val="es-MX"/>
        </w:rPr>
        <w:t xml:space="preserve">n </w:t>
      </w:r>
      <w:r w:rsidR="008B4ED2" w:rsidRPr="00702F6B">
        <w:rPr>
          <w:rFonts w:cs="Arial"/>
          <w:sz w:val="18"/>
          <w:lang w:val="es-MX"/>
        </w:rPr>
        <w:t>la</w:t>
      </w:r>
      <w:r w:rsidR="00193374" w:rsidRPr="00702F6B">
        <w:rPr>
          <w:rFonts w:cs="Arial"/>
          <w:sz w:val="18"/>
          <w:lang w:val="es-MX"/>
        </w:rPr>
        <w:t xml:space="preserve"> o las</w:t>
      </w:r>
      <w:r w:rsidR="008B4ED2" w:rsidRPr="00702F6B">
        <w:rPr>
          <w:rFonts w:cs="Arial"/>
          <w:sz w:val="18"/>
          <w:lang w:val="es-MX"/>
        </w:rPr>
        <w:t xml:space="preserve"> </w:t>
      </w:r>
      <w:r w:rsidRPr="00702F6B">
        <w:rPr>
          <w:rFonts w:cs="Arial"/>
          <w:sz w:val="18"/>
          <w:lang w:val="es-MX"/>
        </w:rPr>
        <w:t>partida</w:t>
      </w:r>
      <w:r w:rsidR="00193374" w:rsidRPr="00702F6B">
        <w:rPr>
          <w:rFonts w:cs="Arial"/>
          <w:sz w:val="18"/>
          <w:lang w:val="es-MX"/>
        </w:rPr>
        <w:t>s</w:t>
      </w:r>
      <w:r w:rsidRPr="00702F6B">
        <w:rPr>
          <w:rFonts w:cs="Arial"/>
          <w:sz w:val="18"/>
          <w:lang w:val="es-MX"/>
        </w:rPr>
        <w:t>.</w:t>
      </w:r>
      <w:bookmarkEnd w:id="22"/>
    </w:p>
    <w:p w14:paraId="61E9C449" w14:textId="3F33FC04" w:rsidR="00BD204F" w:rsidRPr="00702F6B" w:rsidRDefault="00BD204F">
      <w:pPr>
        <w:pStyle w:val="Textoindependiente3"/>
        <w:numPr>
          <w:ilvl w:val="0"/>
          <w:numId w:val="38"/>
        </w:numPr>
        <w:tabs>
          <w:tab w:val="left" w:pos="993"/>
        </w:tabs>
        <w:spacing w:after="240"/>
        <w:ind w:left="1276" w:hanging="284"/>
        <w:rPr>
          <w:rFonts w:cs="Arial"/>
          <w:sz w:val="18"/>
          <w:lang w:val="es-MX"/>
        </w:rPr>
      </w:pPr>
      <w:r w:rsidRPr="00702F6B">
        <w:rPr>
          <w:rFonts w:cs="Arial"/>
          <w:sz w:val="18"/>
          <w:u w:val="single"/>
          <w:lang w:val="es-MX"/>
        </w:rPr>
        <w:t>La falta de cotización de alguna de las partes que integren los conceptos será motivo de descalificación.</w:t>
      </w:r>
    </w:p>
    <w:bookmarkEnd w:id="15"/>
    <w:bookmarkEnd w:id="17"/>
    <w:bookmarkEnd w:id="23"/>
    <w:p w14:paraId="5DC92AF4" w14:textId="04AD7797" w:rsidR="002B721D" w:rsidRPr="00702F6B" w:rsidRDefault="002B721D">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CAUSAS PARA DESECHAR PROPUESTAS</w:t>
      </w:r>
    </w:p>
    <w:p w14:paraId="0981B793" w14:textId="77777777" w:rsidR="00535415" w:rsidRPr="00702F6B" w:rsidRDefault="00535415" w:rsidP="007056BA">
      <w:pPr>
        <w:pStyle w:val="Textoindependiente3"/>
        <w:tabs>
          <w:tab w:val="left" w:pos="567"/>
        </w:tabs>
        <w:ind w:left="567" w:right="0"/>
        <w:rPr>
          <w:rFonts w:cs="Arial"/>
          <w:b/>
          <w:sz w:val="18"/>
          <w:lang w:val="es-MX" w:eastAsia="es-MX"/>
        </w:rPr>
      </w:pPr>
    </w:p>
    <w:p w14:paraId="23C6A94C" w14:textId="53251464" w:rsidR="005E5069" w:rsidRPr="00702F6B" w:rsidRDefault="005E5069" w:rsidP="009F30CE">
      <w:pPr>
        <w:pStyle w:val="Textoindependiente21"/>
        <w:ind w:left="567"/>
        <w:rPr>
          <w:rFonts w:cs="Arial"/>
          <w:sz w:val="18"/>
          <w:szCs w:val="18"/>
          <w:lang w:val="es-MX"/>
        </w:rPr>
      </w:pPr>
      <w:r w:rsidRPr="00702F6B">
        <w:rPr>
          <w:rFonts w:cs="Arial"/>
          <w:sz w:val="18"/>
          <w:szCs w:val="18"/>
          <w:lang w:val="es-MX"/>
        </w:rPr>
        <w:t xml:space="preserve">El incumplimiento de cualquiera de los requisitos que se indican a </w:t>
      </w:r>
      <w:r w:rsidR="00ED4E65" w:rsidRPr="00702F6B">
        <w:rPr>
          <w:rFonts w:cs="Arial"/>
          <w:sz w:val="18"/>
          <w:szCs w:val="18"/>
          <w:lang w:val="es-MX"/>
        </w:rPr>
        <w:t>continuación</w:t>
      </w:r>
      <w:r w:rsidRPr="00702F6B">
        <w:rPr>
          <w:rFonts w:cs="Arial"/>
          <w:sz w:val="18"/>
          <w:szCs w:val="18"/>
          <w:lang w:val="es-MX"/>
        </w:rPr>
        <w:t xml:space="preserve"> será motivo para desechar la propuesta del </w:t>
      </w:r>
      <w:r w:rsidR="00177AB6" w:rsidRPr="00702F6B">
        <w:rPr>
          <w:rFonts w:cs="Arial"/>
          <w:sz w:val="18"/>
          <w:szCs w:val="18"/>
          <w:lang w:val="es-MX"/>
        </w:rPr>
        <w:t>invitado</w:t>
      </w:r>
      <w:r w:rsidRPr="00702F6B">
        <w:rPr>
          <w:rFonts w:cs="Arial"/>
          <w:sz w:val="18"/>
          <w:szCs w:val="18"/>
          <w:lang w:val="es-MX"/>
        </w:rPr>
        <w:t>:</w:t>
      </w:r>
    </w:p>
    <w:p w14:paraId="219723A1" w14:textId="43A7C4D9" w:rsidR="002B721D" w:rsidRPr="00702F6B" w:rsidRDefault="002B721D" w:rsidP="009F30CE">
      <w:pPr>
        <w:pStyle w:val="Textoindependiente3"/>
        <w:tabs>
          <w:tab w:val="left" w:pos="567"/>
        </w:tabs>
        <w:ind w:left="426" w:right="0" w:hanging="426"/>
        <w:rPr>
          <w:rFonts w:cs="Arial"/>
          <w:b/>
          <w:sz w:val="18"/>
          <w:lang w:val="es-MX" w:eastAsia="es-MX"/>
        </w:rPr>
      </w:pPr>
    </w:p>
    <w:p w14:paraId="0B8236B7" w14:textId="7DA78EF3" w:rsidR="00252128" w:rsidRPr="00702F6B" w:rsidRDefault="00287348" w:rsidP="00287348">
      <w:pPr>
        <w:pStyle w:val="Textoindependiente21"/>
        <w:numPr>
          <w:ilvl w:val="0"/>
          <w:numId w:val="37"/>
        </w:numPr>
        <w:tabs>
          <w:tab w:val="left" w:pos="993"/>
        </w:tabs>
        <w:rPr>
          <w:rFonts w:cs="Arial"/>
          <w:sz w:val="18"/>
          <w:szCs w:val="18"/>
          <w:lang w:val="es-MX"/>
        </w:rPr>
      </w:pPr>
      <w:r w:rsidRPr="00702F6B">
        <w:rPr>
          <w:rFonts w:cs="Arial"/>
          <w:sz w:val="18"/>
          <w:szCs w:val="18"/>
          <w:lang w:val="es-MX"/>
        </w:rPr>
        <w:t xml:space="preserve">Numeral 6.1 “Documentación legal y administrativa” Incisos </w:t>
      </w:r>
      <w:r w:rsidRPr="00702F6B">
        <w:rPr>
          <w:rFonts w:cs="Arial"/>
          <w:b/>
          <w:bCs/>
          <w:sz w:val="18"/>
          <w:szCs w:val="18"/>
          <w:lang w:val="es-MX"/>
        </w:rPr>
        <w:t>a), b), c), d), e), f), g), h), j), k), l), m), n) o), p), q) y</w:t>
      </w:r>
      <w:r w:rsidRPr="00702F6B">
        <w:rPr>
          <w:rFonts w:cs="Arial"/>
          <w:sz w:val="18"/>
          <w:szCs w:val="18"/>
          <w:lang w:val="es-MX"/>
        </w:rPr>
        <w:t xml:space="preserve"> </w:t>
      </w:r>
      <w:r w:rsidRPr="00702F6B">
        <w:rPr>
          <w:rFonts w:cs="Arial"/>
          <w:b/>
          <w:bCs/>
          <w:sz w:val="18"/>
          <w:szCs w:val="18"/>
          <w:lang w:val="es-MX"/>
        </w:rPr>
        <w:t>v)</w:t>
      </w:r>
      <w:r w:rsidRPr="00702F6B">
        <w:rPr>
          <w:rFonts w:cs="Arial"/>
          <w:sz w:val="18"/>
          <w:szCs w:val="18"/>
          <w:lang w:val="es-MX"/>
        </w:rPr>
        <w:t xml:space="preserve">, en los casos que aplique el inciso </w:t>
      </w:r>
      <w:r w:rsidRPr="00702F6B">
        <w:rPr>
          <w:rFonts w:cs="Arial"/>
          <w:b/>
          <w:bCs/>
          <w:sz w:val="18"/>
          <w:szCs w:val="18"/>
          <w:lang w:val="es-MX"/>
        </w:rPr>
        <w:t>i)</w:t>
      </w:r>
      <w:r w:rsidRPr="00702F6B">
        <w:rPr>
          <w:rFonts w:cs="Arial"/>
          <w:sz w:val="18"/>
          <w:szCs w:val="18"/>
          <w:lang w:val="es-MX"/>
        </w:rPr>
        <w:t xml:space="preserve"> de esta convocatoria</w:t>
      </w:r>
    </w:p>
    <w:p w14:paraId="62FC21BF" w14:textId="77777777" w:rsidR="00287348" w:rsidRPr="00702F6B" w:rsidRDefault="00287348" w:rsidP="00287348">
      <w:pPr>
        <w:pStyle w:val="Textoindependiente21"/>
        <w:tabs>
          <w:tab w:val="left" w:pos="993"/>
        </w:tabs>
        <w:ind w:left="720"/>
        <w:rPr>
          <w:rFonts w:cs="Arial"/>
          <w:sz w:val="18"/>
          <w:szCs w:val="18"/>
          <w:lang w:val="es-MX"/>
        </w:rPr>
      </w:pPr>
    </w:p>
    <w:p w14:paraId="35A5DEDF" w14:textId="77777777" w:rsidR="00BB640D" w:rsidRPr="00702F6B" w:rsidRDefault="00BB640D">
      <w:pPr>
        <w:pStyle w:val="Textoindependiente21"/>
        <w:numPr>
          <w:ilvl w:val="0"/>
          <w:numId w:val="37"/>
        </w:numPr>
        <w:tabs>
          <w:tab w:val="left" w:pos="993"/>
        </w:tabs>
        <w:ind w:left="993" w:hanging="426"/>
        <w:rPr>
          <w:rFonts w:cs="Arial"/>
          <w:sz w:val="18"/>
          <w:szCs w:val="18"/>
          <w:lang w:val="es-MX"/>
        </w:rPr>
      </w:pPr>
      <w:r w:rsidRPr="00702F6B">
        <w:rPr>
          <w:rFonts w:cs="Arial"/>
          <w:sz w:val="18"/>
          <w:szCs w:val="18"/>
          <w:lang w:val="es-MX"/>
        </w:rPr>
        <w:t xml:space="preserve">Numeral 6.2 “Propuesta técnica”, la inconsistencia y discrepancia en los documentos que formen parte de la propuesta técnica, </w:t>
      </w:r>
      <w:r w:rsidRPr="00702F6B">
        <w:rPr>
          <w:rFonts w:cs="Arial"/>
          <w:sz w:val="18"/>
          <w:szCs w:val="18"/>
          <w:u w:val="single"/>
          <w:lang w:val="es-MX"/>
        </w:rPr>
        <w:t>así como la omisión parcial o total en el cumplimiento de cualquiera de los requisitos</w:t>
      </w:r>
      <w:r w:rsidRPr="00702F6B">
        <w:rPr>
          <w:rFonts w:cs="Arial"/>
          <w:sz w:val="18"/>
          <w:szCs w:val="18"/>
          <w:lang w:val="es-MX"/>
        </w:rPr>
        <w:t xml:space="preserve"> e información de carácter técnico obligatorio señalado en la presente convocatoria</w:t>
      </w:r>
      <w:r w:rsidRPr="00702F6B">
        <w:rPr>
          <w:rFonts w:cs="Arial"/>
          <w:b/>
          <w:sz w:val="18"/>
          <w:szCs w:val="18"/>
          <w:lang w:val="es-MX"/>
        </w:rPr>
        <w:t>.</w:t>
      </w:r>
    </w:p>
    <w:p w14:paraId="3BB88BA3" w14:textId="77777777" w:rsidR="00252128" w:rsidRPr="00702F6B" w:rsidRDefault="00252128" w:rsidP="00BB640D">
      <w:pPr>
        <w:pStyle w:val="Textoindependiente21"/>
        <w:tabs>
          <w:tab w:val="left" w:pos="993"/>
        </w:tabs>
        <w:rPr>
          <w:rFonts w:cs="Arial"/>
          <w:sz w:val="18"/>
          <w:szCs w:val="18"/>
          <w:lang w:val="es-MX"/>
        </w:rPr>
      </w:pPr>
    </w:p>
    <w:p w14:paraId="31D1ADEE" w14:textId="77777777" w:rsidR="00252128" w:rsidRPr="00702F6B" w:rsidRDefault="00252128">
      <w:pPr>
        <w:pStyle w:val="Textoindependiente21"/>
        <w:numPr>
          <w:ilvl w:val="0"/>
          <w:numId w:val="37"/>
        </w:numPr>
        <w:tabs>
          <w:tab w:val="left" w:pos="993"/>
        </w:tabs>
        <w:ind w:left="993" w:hanging="426"/>
        <w:rPr>
          <w:rFonts w:cs="Arial"/>
          <w:sz w:val="18"/>
          <w:szCs w:val="18"/>
          <w:lang w:val="es-MX"/>
        </w:rPr>
      </w:pPr>
      <w:r w:rsidRPr="00702F6B">
        <w:rPr>
          <w:rFonts w:cs="Arial"/>
          <w:sz w:val="18"/>
          <w:szCs w:val="18"/>
          <w:lang w:val="es-MX"/>
        </w:rPr>
        <w:t xml:space="preserve">Numeral </w:t>
      </w:r>
      <w:r w:rsidRPr="00702F6B">
        <w:rPr>
          <w:rFonts w:cs="Arial"/>
          <w:b/>
          <w:bCs/>
          <w:sz w:val="18"/>
          <w:szCs w:val="18"/>
          <w:lang w:val="es-MX"/>
        </w:rPr>
        <w:t>6.3 “Propuesta económica” Anexo A,</w:t>
      </w:r>
      <w:r w:rsidRPr="00702F6B">
        <w:rPr>
          <w:rFonts w:cs="Arial"/>
          <w:sz w:val="18"/>
          <w:szCs w:val="18"/>
          <w:lang w:val="es-MX"/>
        </w:rPr>
        <w:t xml:space="preserve"> discrepancia entre la propuesta técnica y económica.</w:t>
      </w:r>
    </w:p>
    <w:p w14:paraId="540A4266" w14:textId="77777777" w:rsidR="00252128" w:rsidRPr="00702F6B" w:rsidRDefault="00252128" w:rsidP="00252128">
      <w:pPr>
        <w:pStyle w:val="Prrafodelista"/>
        <w:spacing w:line="240" w:lineRule="auto"/>
        <w:rPr>
          <w:rFonts w:ascii="Arial" w:hAnsi="Arial" w:cs="Arial"/>
          <w:sz w:val="18"/>
          <w:szCs w:val="18"/>
          <w:lang w:val="es-MX"/>
        </w:rPr>
      </w:pPr>
    </w:p>
    <w:p w14:paraId="28A23313" w14:textId="5938AF79" w:rsidR="00252128" w:rsidRPr="00702F6B" w:rsidRDefault="00252128">
      <w:pPr>
        <w:pStyle w:val="Textoindependiente21"/>
        <w:numPr>
          <w:ilvl w:val="0"/>
          <w:numId w:val="37"/>
        </w:numPr>
        <w:tabs>
          <w:tab w:val="left" w:pos="993"/>
        </w:tabs>
        <w:ind w:left="993" w:hanging="426"/>
        <w:rPr>
          <w:rFonts w:cs="Arial"/>
          <w:sz w:val="18"/>
          <w:szCs w:val="18"/>
          <w:lang w:val="es-MX"/>
        </w:rPr>
      </w:pPr>
      <w:r w:rsidRPr="00702F6B">
        <w:rPr>
          <w:rFonts w:cs="Arial"/>
          <w:sz w:val="18"/>
          <w:szCs w:val="18"/>
          <w:lang w:val="es-MX"/>
        </w:rPr>
        <w:t xml:space="preserve">Que el </w:t>
      </w:r>
      <w:r w:rsidR="0048731F" w:rsidRPr="00702F6B">
        <w:rPr>
          <w:rFonts w:cs="Arial"/>
          <w:sz w:val="18"/>
          <w:szCs w:val="18"/>
          <w:lang w:val="es-MX"/>
        </w:rPr>
        <w:t>Invitado</w:t>
      </w:r>
      <w:r w:rsidRPr="00702F6B">
        <w:rPr>
          <w:rFonts w:cs="Arial"/>
          <w:sz w:val="18"/>
          <w:szCs w:val="18"/>
          <w:lang w:val="es-MX"/>
        </w:rPr>
        <w:t xml:space="preserve"> presente más de una proposición.</w:t>
      </w:r>
    </w:p>
    <w:p w14:paraId="718E2895" w14:textId="77777777" w:rsidR="00252128" w:rsidRPr="00702F6B" w:rsidRDefault="00252128" w:rsidP="008235ED">
      <w:pPr>
        <w:pStyle w:val="Prrafodelista"/>
        <w:spacing w:line="240" w:lineRule="auto"/>
        <w:rPr>
          <w:rFonts w:ascii="Arial" w:hAnsi="Arial" w:cs="Arial"/>
          <w:sz w:val="18"/>
          <w:szCs w:val="18"/>
          <w:lang w:val="es-MX"/>
        </w:rPr>
      </w:pPr>
    </w:p>
    <w:p w14:paraId="75B7BD4F" w14:textId="1F44C402" w:rsidR="00252128" w:rsidRPr="00702F6B" w:rsidRDefault="00252128">
      <w:pPr>
        <w:pStyle w:val="Textoindependiente21"/>
        <w:numPr>
          <w:ilvl w:val="0"/>
          <w:numId w:val="37"/>
        </w:numPr>
        <w:tabs>
          <w:tab w:val="left" w:pos="993"/>
        </w:tabs>
        <w:ind w:left="993" w:hanging="426"/>
        <w:rPr>
          <w:rFonts w:cs="Arial"/>
          <w:sz w:val="18"/>
          <w:szCs w:val="18"/>
          <w:lang w:val="es-MX"/>
        </w:rPr>
      </w:pPr>
      <w:r w:rsidRPr="00702F6B">
        <w:rPr>
          <w:rFonts w:cs="Arial"/>
          <w:sz w:val="18"/>
          <w:szCs w:val="18"/>
          <w:lang w:val="es-MX"/>
        </w:rPr>
        <w:t xml:space="preserve">De acuerdo </w:t>
      </w:r>
      <w:r w:rsidR="00595E42" w:rsidRPr="00702F6B">
        <w:rPr>
          <w:rFonts w:cs="Arial"/>
          <w:sz w:val="18"/>
          <w:szCs w:val="18"/>
          <w:lang w:val="es-MX"/>
        </w:rPr>
        <w:t>con</w:t>
      </w:r>
      <w:r w:rsidRPr="00702F6B">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02F6B">
        <w:rPr>
          <w:rFonts w:cs="Arial"/>
          <w:b/>
          <w:sz w:val="18"/>
          <w:szCs w:val="18"/>
          <w:lang w:val="es-MX"/>
        </w:rPr>
        <w:t>“</w:t>
      </w:r>
      <w:proofErr w:type="spellStart"/>
      <w:r w:rsidR="00B24643" w:rsidRPr="00702F6B">
        <w:rPr>
          <w:rFonts w:cs="Arial"/>
          <w:b/>
          <w:sz w:val="18"/>
          <w:szCs w:val="18"/>
          <w:lang w:val="es-MX"/>
        </w:rPr>
        <w:t>LAASSP</w:t>
      </w:r>
      <w:proofErr w:type="spellEnd"/>
      <w:r w:rsidR="00B24643" w:rsidRPr="00702F6B">
        <w:rPr>
          <w:rFonts w:cs="Arial"/>
          <w:b/>
          <w:sz w:val="18"/>
          <w:szCs w:val="18"/>
          <w:lang w:val="es-MX"/>
        </w:rPr>
        <w:t>”</w:t>
      </w:r>
      <w:r w:rsidRPr="00702F6B">
        <w:rPr>
          <w:rFonts w:cs="Arial"/>
          <w:sz w:val="18"/>
          <w:szCs w:val="18"/>
          <w:lang w:val="es-MX"/>
        </w:rPr>
        <w:t xml:space="preserve">, será causa de </w:t>
      </w:r>
      <w:proofErr w:type="spellStart"/>
      <w:r w:rsidRPr="00702F6B">
        <w:rPr>
          <w:rFonts w:cs="Arial"/>
          <w:sz w:val="18"/>
          <w:szCs w:val="18"/>
          <w:lang w:val="es-MX"/>
        </w:rPr>
        <w:t>desechamiento</w:t>
      </w:r>
      <w:proofErr w:type="spellEnd"/>
      <w:r w:rsidRPr="00702F6B">
        <w:rPr>
          <w:rFonts w:cs="Arial"/>
          <w:sz w:val="18"/>
          <w:szCs w:val="18"/>
          <w:lang w:val="es-MX"/>
        </w:rPr>
        <w:t xml:space="preserve"> al no ofrecer las mejores condiciones para el Estado.</w:t>
      </w:r>
    </w:p>
    <w:p w14:paraId="24E6702B" w14:textId="77777777" w:rsidR="00252128" w:rsidRPr="00702F6B" w:rsidRDefault="00252128" w:rsidP="008235ED">
      <w:pPr>
        <w:pStyle w:val="Textoindependiente3"/>
        <w:ind w:left="993" w:right="0" w:hanging="426"/>
        <w:rPr>
          <w:rFonts w:cs="Arial"/>
          <w:sz w:val="18"/>
          <w:lang w:val="es-MX"/>
        </w:rPr>
      </w:pPr>
    </w:p>
    <w:p w14:paraId="3769EDD3" w14:textId="77777777" w:rsidR="00252128" w:rsidRPr="00702F6B"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02F6B"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09DE11B2" w:rsidR="00252128" w:rsidRPr="00702F6B"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 xml:space="preserve">La comprobación de que algún </w:t>
      </w:r>
      <w:r w:rsidR="0048731F" w:rsidRPr="00702F6B">
        <w:rPr>
          <w:rFonts w:cs="Arial"/>
          <w:bCs/>
          <w:sz w:val="18"/>
          <w:lang w:val="es-MX"/>
        </w:rPr>
        <w:t>Invitado</w:t>
      </w:r>
      <w:r w:rsidRPr="00702F6B">
        <w:rPr>
          <w:rFonts w:cs="Arial"/>
          <w:sz w:val="18"/>
          <w:lang w:val="es-MX"/>
        </w:rPr>
        <w:t xml:space="preserve"> ha acordado con uno u otros elevar el costo de los servicios o cualquier otro acuerdo que tenga como fin obtener ventaja sobre los demás </w:t>
      </w:r>
      <w:r w:rsidR="0048731F" w:rsidRPr="00702F6B">
        <w:rPr>
          <w:rFonts w:cs="Arial"/>
          <w:bCs/>
          <w:sz w:val="18"/>
          <w:lang w:val="es-MX"/>
        </w:rPr>
        <w:t>Invitados</w:t>
      </w:r>
      <w:r w:rsidRPr="00702F6B">
        <w:rPr>
          <w:rFonts w:cs="Arial"/>
          <w:sz w:val="18"/>
          <w:lang w:val="es-MX"/>
        </w:rPr>
        <w:t>.</w:t>
      </w:r>
    </w:p>
    <w:p w14:paraId="29B45014" w14:textId="77777777" w:rsidR="00252128" w:rsidRPr="00702F6B"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02F6B"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 xml:space="preserve">Por cualquier violación a las disposiciones de la </w:t>
      </w:r>
      <w:r w:rsidR="00B24643" w:rsidRPr="00702F6B">
        <w:rPr>
          <w:rFonts w:cs="Arial"/>
          <w:b/>
          <w:sz w:val="18"/>
          <w:lang w:val="es-MX"/>
        </w:rPr>
        <w:t>“</w:t>
      </w:r>
      <w:proofErr w:type="spellStart"/>
      <w:r w:rsidR="00B24643" w:rsidRPr="00702F6B">
        <w:rPr>
          <w:rFonts w:cs="Arial"/>
          <w:b/>
          <w:sz w:val="18"/>
          <w:lang w:val="es-MX"/>
        </w:rPr>
        <w:t>LAASSP</w:t>
      </w:r>
      <w:proofErr w:type="spellEnd"/>
      <w:r w:rsidR="00B24643" w:rsidRPr="00702F6B">
        <w:rPr>
          <w:rFonts w:cs="Arial"/>
          <w:b/>
          <w:sz w:val="18"/>
          <w:lang w:val="es-MX"/>
        </w:rPr>
        <w:t>”</w:t>
      </w:r>
      <w:r w:rsidRPr="00702F6B">
        <w:rPr>
          <w:rFonts w:cs="Arial"/>
          <w:sz w:val="18"/>
          <w:lang w:val="es-MX"/>
        </w:rPr>
        <w:t xml:space="preserve"> en la materia, su Reglamento y los ordenamientos aplicables a la Administración Pública Federal y por la presentación de informes o datos falsos.</w:t>
      </w:r>
    </w:p>
    <w:p w14:paraId="16F48B27" w14:textId="77777777" w:rsidR="009235C3" w:rsidRPr="00702F6B" w:rsidRDefault="009235C3" w:rsidP="009235C3">
      <w:pPr>
        <w:pStyle w:val="Prrafodelista"/>
        <w:rPr>
          <w:rFonts w:cs="Arial"/>
          <w:sz w:val="18"/>
          <w:lang w:val="es-MX"/>
        </w:rPr>
      </w:pPr>
    </w:p>
    <w:p w14:paraId="472CA64C" w14:textId="77777777" w:rsidR="009235C3" w:rsidRPr="00702F6B" w:rsidRDefault="009235C3" w:rsidP="009235C3">
      <w:pPr>
        <w:pStyle w:val="Textoindependiente3"/>
        <w:widowControl w:val="0"/>
        <w:tabs>
          <w:tab w:val="left" w:pos="993"/>
        </w:tabs>
        <w:suppressAutoHyphens/>
        <w:adjustRightInd w:val="0"/>
        <w:ind w:left="993" w:right="0"/>
        <w:textAlignment w:val="baseline"/>
        <w:rPr>
          <w:rFonts w:cs="Arial"/>
          <w:sz w:val="18"/>
          <w:lang w:val="es-MX"/>
        </w:rPr>
      </w:pPr>
    </w:p>
    <w:p w14:paraId="54EB422A" w14:textId="77777777" w:rsidR="00252128" w:rsidRPr="00702F6B"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4B71F73" w14:textId="77777777" w:rsidR="00252128" w:rsidRPr="00702F6B"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02F6B"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Si se comprueba que en el lapso transcurrido entre el acto de apertura de ofertas y la formalización del contrato, cambia la situación económica o jurídica de la empresa</w:t>
      </w:r>
      <w:r w:rsidR="00127A8D" w:rsidRPr="00702F6B">
        <w:rPr>
          <w:rFonts w:cs="Arial"/>
          <w:sz w:val="18"/>
          <w:lang w:val="es-MX"/>
        </w:rPr>
        <w:t xml:space="preserve"> invitada</w:t>
      </w:r>
      <w:r w:rsidRPr="00702F6B">
        <w:rPr>
          <w:rFonts w:cs="Arial"/>
          <w:sz w:val="18"/>
          <w:lang w:val="es-MX"/>
        </w:rPr>
        <w:t>, de tal forma que le impida cumplir con lo ofertado.</w:t>
      </w:r>
    </w:p>
    <w:p w14:paraId="538F8EEC" w14:textId="77777777" w:rsidR="00252128" w:rsidRPr="00702F6B" w:rsidRDefault="00252128" w:rsidP="008235ED">
      <w:pPr>
        <w:rPr>
          <w:rFonts w:ascii="Arial" w:hAnsi="Arial" w:cs="Arial"/>
          <w:sz w:val="18"/>
          <w:szCs w:val="18"/>
          <w:lang w:val="es-MX"/>
        </w:rPr>
      </w:pPr>
    </w:p>
    <w:p w14:paraId="6FBD94ED" w14:textId="1F8AAAE0" w:rsidR="00595E42" w:rsidRPr="00702F6B"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702F6B"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02F6B" w:rsidRDefault="00595E42">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02F6B">
        <w:rPr>
          <w:rFonts w:cs="Arial"/>
          <w:sz w:val="18"/>
          <w:lang w:val="es-MX"/>
        </w:rPr>
        <w:t xml:space="preserve">La alteración, borrado, cambio u omisión al contenido de los textos de los escritos requeridos, más allá de lo estrictamente solicitado </w:t>
      </w:r>
      <w:r w:rsidR="00CC1548" w:rsidRPr="00702F6B">
        <w:rPr>
          <w:rFonts w:cs="Arial"/>
          <w:sz w:val="18"/>
          <w:lang w:val="es-MX"/>
        </w:rPr>
        <w:t xml:space="preserve">y necesario </w:t>
      </w:r>
      <w:r w:rsidRPr="00702F6B">
        <w:rPr>
          <w:rFonts w:cs="Arial"/>
          <w:sz w:val="18"/>
          <w:lang w:val="es-MX"/>
        </w:rPr>
        <w:t>en cada uno de ellos.</w:t>
      </w:r>
    </w:p>
    <w:p w14:paraId="3AD498AD" w14:textId="77777777" w:rsidR="000A302F" w:rsidRPr="00702F6B"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02F6B" w:rsidRDefault="00567E9C">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INCONFORMIDADES</w:t>
      </w:r>
    </w:p>
    <w:p w14:paraId="04094D81" w14:textId="77777777" w:rsidR="00D8281D" w:rsidRPr="00702F6B"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702F6B" w:rsidRDefault="00733A19" w:rsidP="00596444">
      <w:pPr>
        <w:pStyle w:val="Texto"/>
        <w:spacing w:after="0" w:line="240" w:lineRule="auto"/>
        <w:ind w:left="567" w:firstLine="0"/>
        <w:rPr>
          <w:b/>
          <w:bCs/>
          <w:szCs w:val="18"/>
          <w:lang w:val="es-MX" w:eastAsia="es-MX"/>
        </w:rPr>
      </w:pPr>
      <w:r w:rsidRPr="00702F6B">
        <w:rPr>
          <w:szCs w:val="18"/>
          <w:lang w:val="es-MX" w:eastAsia="es-MX"/>
        </w:rPr>
        <w:t xml:space="preserve">En términos de lo dispuesto por los Artículos 65 y 66 de </w:t>
      </w:r>
      <w:r w:rsidR="00B24643" w:rsidRPr="00702F6B">
        <w:rPr>
          <w:b/>
          <w:bCs/>
          <w:szCs w:val="18"/>
          <w:lang w:val="es-MX" w:eastAsia="es-MX"/>
        </w:rPr>
        <w:t>“</w:t>
      </w:r>
      <w:proofErr w:type="spellStart"/>
      <w:r w:rsidR="00B24643" w:rsidRPr="00702F6B">
        <w:rPr>
          <w:b/>
          <w:bCs/>
          <w:szCs w:val="18"/>
          <w:lang w:val="es-MX" w:eastAsia="es-MX"/>
        </w:rPr>
        <w:t>LAASSP</w:t>
      </w:r>
      <w:proofErr w:type="spellEnd"/>
      <w:r w:rsidR="00B24643" w:rsidRPr="00702F6B">
        <w:rPr>
          <w:b/>
          <w:bCs/>
          <w:szCs w:val="18"/>
          <w:lang w:val="es-MX" w:eastAsia="es-MX"/>
        </w:rPr>
        <w:t>”</w:t>
      </w:r>
      <w:r w:rsidRPr="00702F6B">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02F6B">
        <w:rPr>
          <w:szCs w:val="18"/>
          <w:lang w:val="es-MX" w:eastAsia="es-MX"/>
        </w:rPr>
        <w:t>Inn</w:t>
      </w:r>
      <w:proofErr w:type="spellEnd"/>
      <w:r w:rsidRPr="00702F6B">
        <w:rPr>
          <w:szCs w:val="18"/>
          <w:lang w:val="es-MX" w:eastAsia="es-MX"/>
        </w:rPr>
        <w:t xml:space="preserve">, Alcaldía Álvaro Obregón C.P. 01020, en la Ciudad de México, la cual conocerá de las inconformidades que se promuevan contra dichos actos del procedimiento de esta </w:t>
      </w:r>
      <w:r w:rsidR="00253FA8" w:rsidRPr="00702F6B">
        <w:rPr>
          <w:b/>
          <w:bCs/>
          <w:szCs w:val="18"/>
          <w:lang w:val="es-MX" w:eastAsia="es-MX"/>
        </w:rPr>
        <w:t>Invitación a Cuando Menos Tres Personas</w:t>
      </w:r>
      <w:r w:rsidRPr="00702F6B">
        <w:rPr>
          <w:b/>
          <w:bCs/>
          <w:szCs w:val="18"/>
          <w:lang w:val="es-MX" w:eastAsia="es-MX"/>
        </w:rPr>
        <w:t>.</w:t>
      </w:r>
    </w:p>
    <w:p w14:paraId="3B39D822" w14:textId="77777777" w:rsidR="00596444" w:rsidRPr="00702F6B" w:rsidRDefault="00596444" w:rsidP="00596444">
      <w:pPr>
        <w:pStyle w:val="Texto"/>
        <w:spacing w:after="0" w:line="240" w:lineRule="auto"/>
        <w:ind w:left="567" w:firstLine="0"/>
        <w:rPr>
          <w:rFonts w:eastAsiaTheme="minorHAnsi"/>
          <w:szCs w:val="18"/>
          <w:lang w:val="es-MX" w:eastAsia="en-US"/>
        </w:rPr>
      </w:pPr>
    </w:p>
    <w:p w14:paraId="013DB6E9" w14:textId="44796B97" w:rsidR="00B879A5" w:rsidRPr="00702F6B" w:rsidRDefault="00B879A5" w:rsidP="00596444">
      <w:pPr>
        <w:pStyle w:val="Texto"/>
        <w:spacing w:after="0" w:line="240" w:lineRule="auto"/>
        <w:ind w:left="567" w:firstLine="0"/>
        <w:rPr>
          <w:szCs w:val="18"/>
          <w:lang w:val="es-MX" w:eastAsia="es-MX"/>
        </w:rPr>
      </w:pPr>
      <w:r w:rsidRPr="00702F6B">
        <w:rPr>
          <w:szCs w:val="18"/>
          <w:lang w:val="es-MX" w:eastAsia="es-MX"/>
        </w:rPr>
        <w:t xml:space="preserve">La inconformidad será presentada, a elección del </w:t>
      </w:r>
      <w:r w:rsidR="0048731F" w:rsidRPr="00702F6B">
        <w:rPr>
          <w:szCs w:val="18"/>
          <w:lang w:val="es-MX" w:eastAsia="es-MX"/>
        </w:rPr>
        <w:t>Invitado</w:t>
      </w:r>
      <w:r w:rsidRPr="00702F6B">
        <w:rPr>
          <w:szCs w:val="18"/>
          <w:lang w:val="es-MX" w:eastAsia="es-MX"/>
        </w:rPr>
        <w:t xml:space="preserve">, por escrito o a través de medios remotos de comunicación electrónica mediante el </w:t>
      </w:r>
      <w:r w:rsidR="00F53B77" w:rsidRPr="00702F6B">
        <w:rPr>
          <w:szCs w:val="18"/>
          <w:lang w:val="es-MX" w:eastAsia="es-MX"/>
        </w:rPr>
        <w:t xml:space="preserve">Sistema </w:t>
      </w:r>
      <w:r w:rsidRPr="00702F6B">
        <w:rPr>
          <w:szCs w:val="18"/>
          <w:lang w:val="es-MX" w:eastAsia="es-MX"/>
        </w:rPr>
        <w:t>CompraNet</w:t>
      </w:r>
      <w:r w:rsidR="00417383" w:rsidRPr="00702F6B">
        <w:rPr>
          <w:szCs w:val="18"/>
          <w:lang w:val="es-MX" w:eastAsia="es-MX"/>
        </w:rPr>
        <w:t xml:space="preserve"> conforme a la </w:t>
      </w:r>
      <w:r w:rsidR="00417383" w:rsidRPr="00702F6B">
        <w:rPr>
          <w:b/>
          <w:szCs w:val="18"/>
          <w:lang w:val="es-MX" w:eastAsia="es-MX"/>
        </w:rPr>
        <w:t>“Guía para presentar inconformidades electrónicas a través de CompraNet”</w:t>
      </w:r>
      <w:r w:rsidRPr="00702F6B">
        <w:rPr>
          <w:b/>
          <w:szCs w:val="18"/>
          <w:lang w:val="es-MX" w:eastAsia="es-MX"/>
        </w:rPr>
        <w:t xml:space="preserve"> </w:t>
      </w:r>
      <w:r w:rsidR="00417383" w:rsidRPr="00702F6B">
        <w:rPr>
          <w:szCs w:val="18"/>
          <w:lang w:val="es-MX" w:eastAsia="es-MX"/>
        </w:rPr>
        <w:t>localizado en la siguiente</w:t>
      </w:r>
      <w:r w:rsidRPr="00702F6B">
        <w:rPr>
          <w:szCs w:val="18"/>
          <w:lang w:val="es-MX" w:eastAsia="es-MX"/>
        </w:rPr>
        <w:t xml:space="preserve"> dirección </w:t>
      </w:r>
      <w:r w:rsidR="00417383" w:rsidRPr="00702F6B">
        <w:rPr>
          <w:szCs w:val="18"/>
          <w:lang w:val="es-MX" w:eastAsia="es-MX"/>
        </w:rPr>
        <w:t xml:space="preserve">electrónica </w:t>
      </w:r>
      <w:hyperlink r:id="rId10" w:history="1">
        <w:r w:rsidR="00963463" w:rsidRPr="00702F6B">
          <w:rPr>
            <w:rStyle w:val="Hipervnculo"/>
          </w:rPr>
          <w:t>https://compranetinfo.hacienda.gob.mx/descargas/Inconformidades.pdf</w:t>
        </w:r>
      </w:hyperlink>
      <w:r w:rsidR="00567E9C" w:rsidRPr="00702F6B">
        <w:rPr>
          <w:szCs w:val="18"/>
          <w:lang w:val="es-MX" w:eastAsia="es-MX"/>
        </w:rPr>
        <w:t xml:space="preserve">, o en las </w:t>
      </w:r>
      <w:r w:rsidR="00FD2C3B" w:rsidRPr="00702F6B">
        <w:rPr>
          <w:szCs w:val="18"/>
          <w:lang w:val="es-MX" w:eastAsia="es-MX"/>
        </w:rPr>
        <w:t>en las Oficinas del área de especialidad de quejas, denuncias e investigaciones del ramo Cultura, ubicado en Av. Paseo de la Reforma 175, Alcaldía Cuauhtémoc, colonia Cuauhtémoc, C.P. 06500 en la Ciudad de México, por los actos que contravengan las disposiciones que rigen las materias objeto de la “</w:t>
      </w:r>
      <w:proofErr w:type="spellStart"/>
      <w:r w:rsidR="00FD2C3B" w:rsidRPr="00702F6B">
        <w:rPr>
          <w:szCs w:val="18"/>
          <w:lang w:val="es-MX" w:eastAsia="es-MX"/>
        </w:rPr>
        <w:t>LAASSP</w:t>
      </w:r>
      <w:proofErr w:type="spellEnd"/>
      <w:r w:rsidR="00FD2C3B" w:rsidRPr="00702F6B">
        <w:rPr>
          <w:szCs w:val="18"/>
          <w:lang w:val="es-MX" w:eastAsia="es-MX"/>
        </w:rPr>
        <w:t>”.</w:t>
      </w:r>
    </w:p>
    <w:p w14:paraId="76735676" w14:textId="77777777" w:rsidR="00596444" w:rsidRPr="00702F6B" w:rsidRDefault="00596444" w:rsidP="00596444">
      <w:pPr>
        <w:pStyle w:val="Texto"/>
        <w:spacing w:after="0" w:line="240" w:lineRule="auto"/>
        <w:ind w:left="567" w:firstLine="0"/>
        <w:rPr>
          <w:szCs w:val="18"/>
          <w:lang w:val="es-MX" w:eastAsia="es-MX"/>
        </w:rPr>
      </w:pPr>
    </w:p>
    <w:p w14:paraId="5D6D7C69" w14:textId="4B86E0AD" w:rsidR="00082F32" w:rsidRPr="00702F6B" w:rsidRDefault="00B879A5" w:rsidP="007056BA">
      <w:pPr>
        <w:pStyle w:val="TEXTO1"/>
        <w:widowControl/>
        <w:ind w:left="567"/>
        <w:rPr>
          <w:rFonts w:cs="Arial"/>
          <w:sz w:val="18"/>
          <w:szCs w:val="18"/>
          <w:lang w:val="es-MX" w:eastAsia="es-MX"/>
        </w:rPr>
      </w:pPr>
      <w:r w:rsidRPr="00702F6B">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02F6B"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02F6B" w:rsidRDefault="00567E9C">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CASOS EN LOS QUE SE DECLARARÁ DESIERT</w:t>
      </w:r>
      <w:r w:rsidR="00595E42" w:rsidRPr="00702F6B">
        <w:rPr>
          <w:rFonts w:ascii="Arial" w:hAnsi="Arial" w:cs="Arial"/>
          <w:b/>
          <w:sz w:val="18"/>
          <w:szCs w:val="18"/>
          <w:lang w:val="es-MX"/>
        </w:rPr>
        <w:t>O</w:t>
      </w:r>
      <w:r w:rsidRPr="00702F6B">
        <w:rPr>
          <w:rFonts w:ascii="Arial" w:hAnsi="Arial" w:cs="Arial"/>
          <w:b/>
          <w:sz w:val="18"/>
          <w:szCs w:val="18"/>
          <w:lang w:val="es-MX"/>
        </w:rPr>
        <w:t xml:space="preserve">, SUSPENDERÁ O CANCELARÁ </w:t>
      </w:r>
      <w:r w:rsidR="00595E42" w:rsidRPr="00702F6B">
        <w:rPr>
          <w:rFonts w:ascii="Arial" w:hAnsi="Arial" w:cs="Arial"/>
          <w:b/>
          <w:sz w:val="18"/>
          <w:szCs w:val="18"/>
          <w:lang w:val="es-MX"/>
        </w:rPr>
        <w:t>EL PROCEDIMIENTO</w:t>
      </w:r>
    </w:p>
    <w:p w14:paraId="304BEA96" w14:textId="77777777" w:rsidR="005E2E8C" w:rsidRPr="00702F6B"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02F6B" w:rsidRDefault="00595E42">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El procedimiento</w:t>
      </w:r>
      <w:r w:rsidR="00C76E03" w:rsidRPr="00702F6B">
        <w:rPr>
          <w:rFonts w:ascii="Arial" w:hAnsi="Arial" w:cs="Arial"/>
          <w:b/>
          <w:sz w:val="18"/>
          <w:szCs w:val="18"/>
          <w:lang w:val="es-MX"/>
        </w:rPr>
        <w:t xml:space="preserve"> </w:t>
      </w:r>
      <w:r w:rsidRPr="00702F6B">
        <w:rPr>
          <w:rFonts w:ascii="Arial" w:hAnsi="Arial" w:cs="Arial"/>
          <w:b/>
          <w:sz w:val="18"/>
          <w:szCs w:val="18"/>
          <w:lang w:val="es-MX"/>
        </w:rPr>
        <w:t>podrá</w:t>
      </w:r>
      <w:r w:rsidR="00C76E03" w:rsidRPr="00702F6B">
        <w:rPr>
          <w:rFonts w:ascii="Arial" w:hAnsi="Arial" w:cs="Arial"/>
          <w:b/>
          <w:sz w:val="18"/>
          <w:szCs w:val="18"/>
          <w:lang w:val="es-MX"/>
        </w:rPr>
        <w:t xml:space="preserve"> declarar</w:t>
      </w:r>
      <w:r w:rsidRPr="00702F6B">
        <w:rPr>
          <w:rFonts w:ascii="Arial" w:hAnsi="Arial" w:cs="Arial"/>
          <w:b/>
          <w:sz w:val="18"/>
          <w:szCs w:val="18"/>
          <w:lang w:val="es-MX"/>
        </w:rPr>
        <w:t>se</w:t>
      </w:r>
      <w:r w:rsidR="00C76E03" w:rsidRPr="00702F6B">
        <w:rPr>
          <w:rFonts w:ascii="Arial" w:hAnsi="Arial" w:cs="Arial"/>
          <w:b/>
          <w:sz w:val="18"/>
          <w:szCs w:val="18"/>
          <w:lang w:val="es-MX"/>
        </w:rPr>
        <w:t xml:space="preserve"> desiert</w:t>
      </w:r>
      <w:r w:rsidRPr="00702F6B">
        <w:rPr>
          <w:rFonts w:ascii="Arial" w:hAnsi="Arial" w:cs="Arial"/>
          <w:b/>
          <w:sz w:val="18"/>
          <w:szCs w:val="18"/>
          <w:lang w:val="es-MX"/>
        </w:rPr>
        <w:t>o</w:t>
      </w:r>
      <w:r w:rsidR="00C76E03" w:rsidRPr="00702F6B">
        <w:rPr>
          <w:rFonts w:ascii="Arial" w:hAnsi="Arial" w:cs="Arial"/>
          <w:b/>
          <w:sz w:val="18"/>
          <w:szCs w:val="18"/>
          <w:lang w:val="es-MX"/>
        </w:rPr>
        <w:t xml:space="preserve"> en los siguientes casos:</w:t>
      </w:r>
    </w:p>
    <w:p w14:paraId="4270704D" w14:textId="77777777" w:rsidR="005E2E8C" w:rsidRPr="00702F6B" w:rsidRDefault="005E2E8C" w:rsidP="00A45093">
      <w:pPr>
        <w:pStyle w:val="Textoindependiente3"/>
        <w:tabs>
          <w:tab w:val="left" w:pos="567"/>
        </w:tabs>
        <w:ind w:right="0"/>
        <w:rPr>
          <w:rFonts w:cs="Arial"/>
          <w:b/>
          <w:sz w:val="18"/>
          <w:lang w:val="es-MX" w:eastAsia="es-MX"/>
        </w:rPr>
      </w:pPr>
    </w:p>
    <w:p w14:paraId="6E9117DB" w14:textId="77777777" w:rsidR="00C76E03" w:rsidRPr="00702F6B" w:rsidRDefault="00C76E03" w:rsidP="001D6D0C">
      <w:pPr>
        <w:pStyle w:val="Texto"/>
        <w:numPr>
          <w:ilvl w:val="0"/>
          <w:numId w:val="17"/>
        </w:numPr>
        <w:tabs>
          <w:tab w:val="left" w:pos="993"/>
        </w:tabs>
        <w:spacing w:after="0" w:line="240" w:lineRule="auto"/>
        <w:ind w:left="993" w:hanging="426"/>
        <w:rPr>
          <w:szCs w:val="18"/>
          <w:lang w:val="es-MX" w:eastAsia="es-MX"/>
        </w:rPr>
      </w:pPr>
      <w:bookmarkStart w:id="24" w:name="_Hlk2358436"/>
      <w:r w:rsidRPr="00702F6B">
        <w:rPr>
          <w:szCs w:val="18"/>
          <w:lang w:val="es-MX" w:eastAsia="es-MX"/>
        </w:rPr>
        <w:t>Cuando la totalidad de las proposiciones presentadas no reúnan los requisitos solicitados.</w:t>
      </w:r>
    </w:p>
    <w:p w14:paraId="4F4D1D40" w14:textId="77777777" w:rsidR="005E2E8C" w:rsidRPr="00702F6B"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02F6B" w:rsidRDefault="00C76E03" w:rsidP="001D6D0C">
      <w:pPr>
        <w:pStyle w:val="Texto"/>
        <w:numPr>
          <w:ilvl w:val="0"/>
          <w:numId w:val="17"/>
        </w:numPr>
        <w:tabs>
          <w:tab w:val="left" w:pos="993"/>
        </w:tabs>
        <w:spacing w:after="0" w:line="240" w:lineRule="auto"/>
        <w:ind w:left="993" w:hanging="426"/>
        <w:rPr>
          <w:szCs w:val="18"/>
          <w:lang w:val="es-MX" w:eastAsia="es-MX"/>
        </w:rPr>
      </w:pPr>
      <w:r w:rsidRPr="00702F6B">
        <w:rPr>
          <w:szCs w:val="18"/>
          <w:lang w:val="es-MX" w:eastAsia="es-MX"/>
        </w:rPr>
        <w:t xml:space="preserve">Cuando las propuestas presentadas rebasen el presupuesto autorizado para </w:t>
      </w:r>
      <w:r w:rsidR="00595E42" w:rsidRPr="00702F6B">
        <w:rPr>
          <w:szCs w:val="18"/>
          <w:lang w:val="es-MX" w:eastAsia="es-MX"/>
        </w:rPr>
        <w:t>el</w:t>
      </w:r>
      <w:r w:rsidRPr="00702F6B">
        <w:rPr>
          <w:szCs w:val="18"/>
          <w:lang w:val="es-MX" w:eastAsia="es-MX"/>
        </w:rPr>
        <w:t xml:space="preserve"> presente </w:t>
      </w:r>
      <w:r w:rsidR="00595E42" w:rsidRPr="00702F6B">
        <w:rPr>
          <w:rFonts w:eastAsia="Batang"/>
          <w:bCs/>
          <w:szCs w:val="18"/>
          <w:lang w:val="es-MX"/>
        </w:rPr>
        <w:t>procedimiento</w:t>
      </w:r>
      <w:r w:rsidRPr="00702F6B">
        <w:rPr>
          <w:szCs w:val="18"/>
          <w:lang w:val="es-MX" w:eastAsia="es-MX"/>
        </w:rPr>
        <w:t xml:space="preserve"> y </w:t>
      </w:r>
      <w:r w:rsidR="008A1EFA" w:rsidRPr="00702F6B">
        <w:rPr>
          <w:szCs w:val="18"/>
          <w:lang w:val="es-MX" w:eastAsia="es-MX"/>
        </w:rPr>
        <w:t xml:space="preserve">“EL </w:t>
      </w:r>
      <w:proofErr w:type="spellStart"/>
      <w:r w:rsidR="008A1EFA" w:rsidRPr="00702F6B">
        <w:rPr>
          <w:szCs w:val="18"/>
          <w:lang w:val="es-MX" w:eastAsia="es-MX"/>
        </w:rPr>
        <w:t>INBA</w:t>
      </w:r>
      <w:r w:rsidR="00705394" w:rsidRPr="00702F6B">
        <w:rPr>
          <w:szCs w:val="18"/>
          <w:lang w:val="es-MX" w:eastAsia="es-MX"/>
        </w:rPr>
        <w:t>L</w:t>
      </w:r>
      <w:proofErr w:type="spellEnd"/>
      <w:r w:rsidR="008A1EFA" w:rsidRPr="00702F6B">
        <w:rPr>
          <w:szCs w:val="18"/>
          <w:lang w:val="es-MX" w:eastAsia="es-MX"/>
        </w:rPr>
        <w:t>”</w:t>
      </w:r>
      <w:r w:rsidRPr="00702F6B">
        <w:rPr>
          <w:szCs w:val="18"/>
          <w:lang w:val="es-MX" w:eastAsia="es-MX"/>
        </w:rPr>
        <w:t xml:space="preserve"> no esté en condiciones de efectuar reducciones conforme al </w:t>
      </w:r>
      <w:r w:rsidR="00F03FC4" w:rsidRPr="00702F6B">
        <w:rPr>
          <w:szCs w:val="18"/>
          <w:lang w:val="es-MX" w:eastAsia="es-MX"/>
        </w:rPr>
        <w:t xml:space="preserve">Artículo </w:t>
      </w:r>
      <w:r w:rsidRPr="00702F6B">
        <w:rPr>
          <w:szCs w:val="18"/>
          <w:lang w:val="es-MX" w:eastAsia="es-MX"/>
        </w:rPr>
        <w:t xml:space="preserve">56 del </w:t>
      </w:r>
      <w:r w:rsidR="00910609" w:rsidRPr="00702F6B">
        <w:rPr>
          <w:b/>
          <w:szCs w:val="18"/>
          <w:lang w:val="es-MX" w:eastAsia="es-MX"/>
        </w:rPr>
        <w:t>“</w:t>
      </w:r>
      <w:proofErr w:type="spellStart"/>
      <w:r w:rsidR="00910609" w:rsidRPr="00702F6B">
        <w:rPr>
          <w:b/>
          <w:szCs w:val="18"/>
          <w:lang w:val="es-MX" w:eastAsia="es-MX"/>
        </w:rPr>
        <w:t>RLAASSP</w:t>
      </w:r>
      <w:proofErr w:type="spellEnd"/>
      <w:r w:rsidR="00910609" w:rsidRPr="00702F6B">
        <w:rPr>
          <w:b/>
          <w:szCs w:val="18"/>
          <w:lang w:val="es-MX" w:eastAsia="es-MX"/>
        </w:rPr>
        <w:t>”</w:t>
      </w:r>
      <w:r w:rsidRPr="00702F6B">
        <w:rPr>
          <w:szCs w:val="18"/>
          <w:lang w:val="es-MX" w:eastAsia="es-MX"/>
        </w:rPr>
        <w:t>.</w:t>
      </w:r>
    </w:p>
    <w:p w14:paraId="11594405" w14:textId="77777777" w:rsidR="00805392" w:rsidRPr="00702F6B" w:rsidRDefault="00805392" w:rsidP="00A45093">
      <w:pPr>
        <w:pStyle w:val="Prrafodelista"/>
        <w:spacing w:line="240" w:lineRule="auto"/>
        <w:rPr>
          <w:rFonts w:ascii="Arial" w:hAnsi="Arial" w:cs="Arial"/>
          <w:sz w:val="18"/>
          <w:szCs w:val="18"/>
          <w:lang w:val="es-MX" w:eastAsia="es-MX"/>
        </w:rPr>
      </w:pPr>
    </w:p>
    <w:p w14:paraId="7EE9BE98" w14:textId="77777777" w:rsidR="00D5508F" w:rsidRPr="00702F6B" w:rsidRDefault="00805392" w:rsidP="00C9728B">
      <w:pPr>
        <w:pStyle w:val="Texto"/>
        <w:numPr>
          <w:ilvl w:val="0"/>
          <w:numId w:val="17"/>
        </w:numPr>
        <w:tabs>
          <w:tab w:val="left" w:pos="993"/>
        </w:tabs>
        <w:spacing w:after="0" w:line="240" w:lineRule="auto"/>
        <w:ind w:left="993" w:hanging="426"/>
        <w:rPr>
          <w:szCs w:val="18"/>
          <w:lang w:val="es-MX" w:eastAsia="es-MX"/>
        </w:rPr>
      </w:pPr>
      <w:r w:rsidRPr="00702F6B">
        <w:rPr>
          <w:szCs w:val="18"/>
          <w:lang w:val="es-MX" w:eastAsia="es-MX"/>
        </w:rPr>
        <w:t>Cuando se presenten proposiciones en el acto de presentación y apertura de propuestas</w:t>
      </w:r>
      <w:r w:rsidR="00D5508F" w:rsidRPr="00702F6B">
        <w:rPr>
          <w:szCs w:val="18"/>
          <w:lang w:val="es-MX" w:eastAsia="es-MX"/>
        </w:rPr>
        <w:t xml:space="preserve"> y </w:t>
      </w:r>
      <w:r w:rsidRPr="00702F6B">
        <w:rPr>
          <w:szCs w:val="18"/>
          <w:lang w:val="es-MX" w:eastAsia="es-MX"/>
        </w:rPr>
        <w:t xml:space="preserve">no se cuente con un mínimo de tres proposiciones, de conformidad con el Artículo 43 Fracción III de la </w:t>
      </w:r>
      <w:r w:rsidR="00B24643" w:rsidRPr="00702F6B">
        <w:rPr>
          <w:b/>
          <w:szCs w:val="18"/>
          <w:lang w:val="es-MX" w:eastAsia="es-MX"/>
        </w:rPr>
        <w:t>“</w:t>
      </w:r>
      <w:proofErr w:type="spellStart"/>
      <w:r w:rsidR="00B24643" w:rsidRPr="00702F6B">
        <w:rPr>
          <w:b/>
          <w:szCs w:val="18"/>
          <w:lang w:val="es-MX" w:eastAsia="es-MX"/>
        </w:rPr>
        <w:t>LAASSP</w:t>
      </w:r>
      <w:proofErr w:type="spellEnd"/>
      <w:r w:rsidR="00B24643" w:rsidRPr="00702F6B">
        <w:rPr>
          <w:b/>
          <w:szCs w:val="18"/>
          <w:lang w:val="es-MX" w:eastAsia="es-MX"/>
        </w:rPr>
        <w:t>”</w:t>
      </w:r>
      <w:r w:rsidRPr="00702F6B">
        <w:rPr>
          <w:szCs w:val="18"/>
          <w:lang w:val="es-MX" w:eastAsia="es-MX"/>
        </w:rPr>
        <w:t xml:space="preserve"> y el Artículo 77 párrafo quinto del </w:t>
      </w:r>
      <w:r w:rsidR="00910609" w:rsidRPr="00702F6B">
        <w:rPr>
          <w:b/>
          <w:szCs w:val="18"/>
          <w:lang w:val="es-MX" w:eastAsia="es-MX"/>
        </w:rPr>
        <w:t>“</w:t>
      </w:r>
      <w:proofErr w:type="spellStart"/>
      <w:r w:rsidR="00910609" w:rsidRPr="00702F6B">
        <w:rPr>
          <w:b/>
          <w:szCs w:val="18"/>
          <w:lang w:val="es-MX" w:eastAsia="es-MX"/>
        </w:rPr>
        <w:t>RLAASSP</w:t>
      </w:r>
      <w:proofErr w:type="spellEnd"/>
      <w:r w:rsidR="00910609" w:rsidRPr="00702F6B">
        <w:rPr>
          <w:b/>
          <w:szCs w:val="18"/>
          <w:lang w:val="es-MX" w:eastAsia="es-MX"/>
        </w:rPr>
        <w:t>”</w:t>
      </w:r>
      <w:r w:rsidRPr="00702F6B">
        <w:rPr>
          <w:szCs w:val="18"/>
          <w:lang w:val="es-MX" w:eastAsia="es-MX"/>
        </w:rPr>
        <w:t>.</w:t>
      </w:r>
    </w:p>
    <w:p w14:paraId="1E8D38FA" w14:textId="77777777" w:rsidR="00D5508F" w:rsidRPr="00702F6B" w:rsidRDefault="00D5508F" w:rsidP="00D5508F">
      <w:pPr>
        <w:rPr>
          <w:szCs w:val="18"/>
          <w:lang w:val="es-MX" w:eastAsia="es-MX"/>
        </w:rPr>
      </w:pPr>
    </w:p>
    <w:bookmarkEnd w:id="24"/>
    <w:p w14:paraId="0BAB9971" w14:textId="58B4C341" w:rsidR="00C76E03" w:rsidRPr="00702F6B" w:rsidRDefault="00595E42">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 xml:space="preserve">El procedimiento </w:t>
      </w:r>
      <w:r w:rsidR="00C76E03" w:rsidRPr="00702F6B">
        <w:rPr>
          <w:rFonts w:ascii="Arial" w:hAnsi="Arial" w:cs="Arial"/>
          <w:b/>
          <w:sz w:val="18"/>
          <w:szCs w:val="18"/>
          <w:lang w:val="es-MX"/>
        </w:rPr>
        <w:t>se suspenderá en los siguientes casos:</w:t>
      </w:r>
    </w:p>
    <w:p w14:paraId="137653AA" w14:textId="77777777" w:rsidR="00A313D6" w:rsidRPr="00702F6B" w:rsidRDefault="00A313D6" w:rsidP="00A313D6">
      <w:pPr>
        <w:pStyle w:val="Prrafodelista"/>
        <w:spacing w:line="240" w:lineRule="auto"/>
        <w:ind w:left="567"/>
        <w:rPr>
          <w:rFonts w:ascii="Arial" w:hAnsi="Arial" w:cs="Arial"/>
          <w:b/>
          <w:sz w:val="18"/>
          <w:szCs w:val="18"/>
          <w:lang w:val="es-MX"/>
        </w:rPr>
      </w:pPr>
    </w:p>
    <w:p w14:paraId="59877FE6" w14:textId="14694BB0" w:rsidR="00C76E03" w:rsidRPr="00702F6B" w:rsidRDefault="00C76E03" w:rsidP="001D6D0C">
      <w:pPr>
        <w:pStyle w:val="Texto"/>
        <w:numPr>
          <w:ilvl w:val="0"/>
          <w:numId w:val="19"/>
        </w:numPr>
        <w:tabs>
          <w:tab w:val="left" w:pos="993"/>
        </w:tabs>
        <w:spacing w:after="0" w:line="240" w:lineRule="auto"/>
        <w:ind w:left="993" w:hanging="426"/>
        <w:rPr>
          <w:szCs w:val="18"/>
          <w:lang w:val="es-MX" w:eastAsia="es-MX"/>
        </w:rPr>
      </w:pPr>
      <w:r w:rsidRPr="00702F6B">
        <w:rPr>
          <w:szCs w:val="18"/>
          <w:lang w:val="es-MX" w:eastAsia="es-MX"/>
        </w:rPr>
        <w:t xml:space="preserve">Se podrá suspender </w:t>
      </w:r>
      <w:r w:rsidR="00595E42" w:rsidRPr="00702F6B">
        <w:rPr>
          <w:bCs/>
          <w:szCs w:val="18"/>
          <w:lang w:val="es-MX"/>
        </w:rPr>
        <w:t>el procedimiento</w:t>
      </w:r>
      <w:r w:rsidR="00595E42" w:rsidRPr="00702F6B">
        <w:rPr>
          <w:b/>
          <w:szCs w:val="18"/>
          <w:lang w:val="es-MX"/>
        </w:rPr>
        <w:t xml:space="preserve"> </w:t>
      </w:r>
      <w:r w:rsidRPr="00702F6B">
        <w:rPr>
          <w:szCs w:val="18"/>
          <w:lang w:val="es-MX" w:eastAsia="es-MX"/>
        </w:rPr>
        <w:t xml:space="preserve">cuando la </w:t>
      </w:r>
      <w:r w:rsidR="00410D55" w:rsidRPr="00702F6B">
        <w:rPr>
          <w:szCs w:val="18"/>
          <w:lang w:val="es-MX" w:eastAsia="es-MX"/>
        </w:rPr>
        <w:t>Secretaría de Hacienda y Crédito Público</w:t>
      </w:r>
      <w:r w:rsidRPr="00702F6B">
        <w:rPr>
          <w:szCs w:val="18"/>
          <w:lang w:val="es-MX" w:eastAsia="es-MX"/>
        </w:rPr>
        <w:t xml:space="preserve"> o </w:t>
      </w:r>
      <w:r w:rsidR="0049002D" w:rsidRPr="00702F6B">
        <w:rPr>
          <w:szCs w:val="18"/>
          <w:lang w:val="es-MX" w:eastAsia="es-MX"/>
        </w:rPr>
        <w:t xml:space="preserve">la oficina de </w:t>
      </w:r>
      <w:r w:rsidR="003D6DE2" w:rsidRPr="00702F6B">
        <w:rPr>
          <w:szCs w:val="18"/>
          <w:lang w:val="es-MX" w:eastAsia="es-MX"/>
        </w:rPr>
        <w:t>representación así</w:t>
      </w:r>
      <w:r w:rsidRPr="00702F6B">
        <w:rPr>
          <w:szCs w:val="18"/>
          <w:lang w:val="es-MX" w:eastAsia="es-MX"/>
        </w:rPr>
        <w:t xml:space="preserve"> lo determinen con motivo de su intervención y de acuerdo </w:t>
      </w:r>
      <w:r w:rsidR="00CC1548" w:rsidRPr="00702F6B">
        <w:rPr>
          <w:szCs w:val="18"/>
          <w:lang w:val="es-MX" w:eastAsia="es-MX"/>
        </w:rPr>
        <w:t>con</w:t>
      </w:r>
      <w:r w:rsidRPr="00702F6B">
        <w:rPr>
          <w:szCs w:val="18"/>
          <w:lang w:val="es-MX" w:eastAsia="es-MX"/>
        </w:rPr>
        <w:t xml:space="preserve"> sus facultades. La suspensión deberá de estar debidamente fundada y motivada.</w:t>
      </w:r>
    </w:p>
    <w:p w14:paraId="3E427751" w14:textId="77777777" w:rsidR="005E2E8C" w:rsidRPr="00702F6B" w:rsidRDefault="005E2E8C" w:rsidP="007056BA">
      <w:pPr>
        <w:pStyle w:val="Texto"/>
        <w:tabs>
          <w:tab w:val="left" w:pos="993"/>
        </w:tabs>
        <w:spacing w:after="0" w:line="240" w:lineRule="auto"/>
        <w:ind w:left="993" w:hanging="426"/>
        <w:rPr>
          <w:szCs w:val="18"/>
          <w:lang w:val="es-MX" w:eastAsia="es-MX"/>
        </w:rPr>
      </w:pPr>
    </w:p>
    <w:p w14:paraId="16E83353" w14:textId="04A56E57" w:rsidR="00C76E03" w:rsidRPr="00702F6B" w:rsidRDefault="00C76E03" w:rsidP="001D6D0C">
      <w:pPr>
        <w:pStyle w:val="Texto"/>
        <w:numPr>
          <w:ilvl w:val="0"/>
          <w:numId w:val="19"/>
        </w:numPr>
        <w:tabs>
          <w:tab w:val="left" w:pos="993"/>
        </w:tabs>
        <w:spacing w:after="0" w:line="240" w:lineRule="auto"/>
        <w:ind w:left="993" w:hanging="426"/>
        <w:rPr>
          <w:szCs w:val="18"/>
          <w:lang w:val="es-MX" w:eastAsia="es-MX"/>
        </w:rPr>
      </w:pPr>
      <w:r w:rsidRPr="00702F6B">
        <w:rPr>
          <w:szCs w:val="18"/>
          <w:lang w:val="es-MX" w:eastAsia="es-MX"/>
        </w:rPr>
        <w:t xml:space="preserve">Una vez que desaparezcan las causas que motivaron la suspensión, se reanudará </w:t>
      </w:r>
      <w:r w:rsidR="00B003B7" w:rsidRPr="00702F6B">
        <w:rPr>
          <w:szCs w:val="18"/>
          <w:lang w:val="es-MX" w:eastAsia="es-MX"/>
        </w:rPr>
        <w:t>e</w:t>
      </w:r>
      <w:r w:rsidR="00B003B7" w:rsidRPr="00702F6B">
        <w:rPr>
          <w:bCs/>
          <w:szCs w:val="18"/>
          <w:lang w:val="es-MX"/>
        </w:rPr>
        <w:t>l procedimiento</w:t>
      </w:r>
      <w:r w:rsidRPr="00702F6B">
        <w:rPr>
          <w:szCs w:val="18"/>
          <w:lang w:val="es-MX" w:eastAsia="es-MX"/>
        </w:rPr>
        <w:t xml:space="preserve">, previo aviso a los </w:t>
      </w:r>
      <w:r w:rsidR="0048731F" w:rsidRPr="00702F6B">
        <w:rPr>
          <w:szCs w:val="18"/>
          <w:lang w:val="es-MX" w:eastAsia="es-MX"/>
        </w:rPr>
        <w:t>Invitados</w:t>
      </w:r>
      <w:r w:rsidRPr="00702F6B">
        <w:rPr>
          <w:szCs w:val="18"/>
          <w:lang w:val="es-MX" w:eastAsia="es-MX"/>
        </w:rPr>
        <w:t>.</w:t>
      </w:r>
    </w:p>
    <w:p w14:paraId="6505A2E9" w14:textId="77777777" w:rsidR="00E167F0" w:rsidRPr="00702F6B" w:rsidRDefault="00E167F0" w:rsidP="007056BA">
      <w:pPr>
        <w:pStyle w:val="Prrafodelista"/>
        <w:spacing w:line="240" w:lineRule="auto"/>
        <w:rPr>
          <w:rFonts w:ascii="Arial" w:hAnsi="Arial" w:cs="Arial"/>
          <w:sz w:val="18"/>
          <w:szCs w:val="18"/>
          <w:lang w:val="es-MX" w:eastAsia="es-MX"/>
        </w:rPr>
      </w:pPr>
    </w:p>
    <w:p w14:paraId="2447A17C" w14:textId="06CD763A" w:rsidR="00C76E03" w:rsidRPr="00702F6B" w:rsidRDefault="00C76E03">
      <w:pPr>
        <w:pStyle w:val="Prrafodelista"/>
        <w:numPr>
          <w:ilvl w:val="1"/>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Se procederá a la cancelación de</w:t>
      </w:r>
      <w:r w:rsidR="00B003B7" w:rsidRPr="00702F6B">
        <w:rPr>
          <w:rFonts w:ascii="Arial" w:hAnsi="Arial" w:cs="Arial"/>
          <w:b/>
          <w:sz w:val="18"/>
          <w:szCs w:val="18"/>
          <w:lang w:val="es-MX"/>
        </w:rPr>
        <w:t>l procedimiento</w:t>
      </w:r>
    </w:p>
    <w:p w14:paraId="6B0AC78B" w14:textId="77777777" w:rsidR="00726492" w:rsidRPr="00702F6B" w:rsidRDefault="00726492" w:rsidP="007056BA">
      <w:pPr>
        <w:pStyle w:val="Textoindependiente3"/>
        <w:ind w:left="567" w:right="0"/>
        <w:rPr>
          <w:rFonts w:cs="Arial"/>
          <w:b/>
          <w:sz w:val="18"/>
          <w:lang w:val="es-MX" w:eastAsia="es-MX"/>
        </w:rPr>
      </w:pPr>
    </w:p>
    <w:p w14:paraId="179613DD" w14:textId="77777777" w:rsidR="00C76E03" w:rsidRPr="00702F6B" w:rsidRDefault="00C76E03" w:rsidP="001D6D0C">
      <w:pPr>
        <w:pStyle w:val="Texto"/>
        <w:numPr>
          <w:ilvl w:val="0"/>
          <w:numId w:val="18"/>
        </w:numPr>
        <w:tabs>
          <w:tab w:val="left" w:pos="993"/>
        </w:tabs>
        <w:spacing w:after="0" w:line="240" w:lineRule="auto"/>
        <w:ind w:left="993" w:hanging="426"/>
        <w:rPr>
          <w:szCs w:val="18"/>
          <w:lang w:val="es-MX" w:eastAsia="es-MX"/>
        </w:rPr>
      </w:pPr>
      <w:r w:rsidRPr="00702F6B">
        <w:rPr>
          <w:szCs w:val="18"/>
          <w:lang w:val="es-MX" w:eastAsia="es-MX"/>
        </w:rPr>
        <w:t>Por caso fortuito;</w:t>
      </w:r>
    </w:p>
    <w:p w14:paraId="7384BC34" w14:textId="77777777" w:rsidR="00726492" w:rsidRPr="00702F6B"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02F6B" w:rsidRDefault="00C76E03" w:rsidP="001D6D0C">
      <w:pPr>
        <w:pStyle w:val="Texto"/>
        <w:numPr>
          <w:ilvl w:val="0"/>
          <w:numId w:val="18"/>
        </w:numPr>
        <w:tabs>
          <w:tab w:val="left" w:pos="993"/>
        </w:tabs>
        <w:spacing w:after="0" w:line="240" w:lineRule="auto"/>
        <w:ind w:left="993" w:hanging="426"/>
        <w:rPr>
          <w:szCs w:val="18"/>
          <w:lang w:val="es-MX" w:eastAsia="es-MX"/>
        </w:rPr>
      </w:pPr>
      <w:r w:rsidRPr="00702F6B">
        <w:rPr>
          <w:szCs w:val="18"/>
          <w:lang w:val="es-MX" w:eastAsia="es-MX"/>
        </w:rPr>
        <w:lastRenderedPageBreak/>
        <w:t>Por causa de fuerza mayor;</w:t>
      </w:r>
    </w:p>
    <w:p w14:paraId="7E959BF2" w14:textId="77777777" w:rsidR="00726492" w:rsidRPr="00702F6B"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02F6B" w:rsidRDefault="00C76E03" w:rsidP="001D6D0C">
      <w:pPr>
        <w:pStyle w:val="Texto"/>
        <w:numPr>
          <w:ilvl w:val="0"/>
          <w:numId w:val="18"/>
        </w:numPr>
        <w:tabs>
          <w:tab w:val="left" w:pos="993"/>
        </w:tabs>
        <w:spacing w:after="0" w:line="240" w:lineRule="auto"/>
        <w:ind w:left="993" w:hanging="426"/>
        <w:rPr>
          <w:szCs w:val="18"/>
          <w:lang w:val="es-MX" w:eastAsia="es-MX"/>
        </w:rPr>
      </w:pPr>
      <w:r w:rsidRPr="00702F6B">
        <w:rPr>
          <w:szCs w:val="18"/>
          <w:lang w:val="es-MX" w:eastAsia="es-MX"/>
        </w:rPr>
        <w:t>Cuando existan circunstancias, debidamente justificadas, que provoquen la extinción de la necesidad de</w:t>
      </w:r>
      <w:r w:rsidR="004761A6" w:rsidRPr="00702F6B">
        <w:rPr>
          <w:szCs w:val="18"/>
          <w:lang w:val="es-MX" w:eastAsia="es-MX"/>
        </w:rPr>
        <w:t xml:space="preserve"> los servicios </w:t>
      </w:r>
      <w:r w:rsidRPr="00702F6B">
        <w:rPr>
          <w:szCs w:val="18"/>
          <w:lang w:val="es-MX" w:eastAsia="es-MX"/>
        </w:rPr>
        <w:t>requeridos y</w:t>
      </w:r>
      <w:r w:rsidR="00B003B7" w:rsidRPr="00702F6B">
        <w:rPr>
          <w:szCs w:val="18"/>
          <w:lang w:val="es-MX" w:eastAsia="es-MX"/>
        </w:rPr>
        <w:t>/o</w:t>
      </w:r>
      <w:r w:rsidRPr="00702F6B">
        <w:rPr>
          <w:szCs w:val="18"/>
          <w:lang w:val="es-MX" w:eastAsia="es-MX"/>
        </w:rPr>
        <w:t xml:space="preserve"> que de continuarse con el procedimiento de </w:t>
      </w:r>
      <w:r w:rsidR="001F01B9" w:rsidRPr="00702F6B">
        <w:rPr>
          <w:szCs w:val="18"/>
          <w:lang w:val="es-MX" w:eastAsia="es-MX"/>
        </w:rPr>
        <w:t>contratación</w:t>
      </w:r>
      <w:r w:rsidRPr="00702F6B">
        <w:rPr>
          <w:szCs w:val="18"/>
          <w:lang w:val="es-MX" w:eastAsia="es-MX"/>
        </w:rPr>
        <w:t xml:space="preserve"> se pudiera ocasionar un daño o perjuicio a </w:t>
      </w:r>
      <w:r w:rsidR="000923A5" w:rsidRPr="00702F6B">
        <w:rPr>
          <w:szCs w:val="18"/>
          <w:lang w:val="es-MX" w:eastAsia="es-MX"/>
        </w:rPr>
        <w:t xml:space="preserve">“EL </w:t>
      </w:r>
      <w:proofErr w:type="spellStart"/>
      <w:r w:rsidR="000923A5" w:rsidRPr="00702F6B">
        <w:rPr>
          <w:szCs w:val="18"/>
          <w:lang w:val="es-MX" w:eastAsia="es-MX"/>
        </w:rPr>
        <w:t>INBA</w:t>
      </w:r>
      <w:r w:rsidR="00705394" w:rsidRPr="00702F6B">
        <w:rPr>
          <w:szCs w:val="18"/>
          <w:lang w:val="es-MX" w:eastAsia="es-MX"/>
        </w:rPr>
        <w:t>L</w:t>
      </w:r>
      <w:proofErr w:type="spellEnd"/>
      <w:r w:rsidR="000923A5" w:rsidRPr="00702F6B">
        <w:rPr>
          <w:szCs w:val="18"/>
          <w:lang w:val="es-MX" w:eastAsia="es-MX"/>
        </w:rPr>
        <w:t>”</w:t>
      </w:r>
      <w:r w:rsidRPr="00702F6B">
        <w:rPr>
          <w:szCs w:val="18"/>
          <w:lang w:val="es-MX" w:eastAsia="es-MX"/>
        </w:rPr>
        <w:t>.</w:t>
      </w:r>
    </w:p>
    <w:p w14:paraId="48CC4E05" w14:textId="77777777" w:rsidR="00726492" w:rsidRPr="00702F6B"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702F6B" w:rsidRDefault="00C76E03" w:rsidP="007056BA">
      <w:pPr>
        <w:pStyle w:val="Texto"/>
        <w:tabs>
          <w:tab w:val="left" w:pos="993"/>
        </w:tabs>
        <w:spacing w:after="0" w:line="240" w:lineRule="auto"/>
        <w:ind w:left="993" w:hanging="426"/>
        <w:rPr>
          <w:szCs w:val="18"/>
          <w:lang w:val="es-MX" w:eastAsia="es-MX"/>
        </w:rPr>
      </w:pPr>
      <w:r w:rsidRPr="00702F6B">
        <w:rPr>
          <w:szCs w:val="18"/>
          <w:lang w:val="es-MX" w:eastAsia="es-MX"/>
        </w:rPr>
        <w:t>Las causas que motiven la cancelación de</w:t>
      </w:r>
      <w:r w:rsidR="00B003B7" w:rsidRPr="00702F6B">
        <w:rPr>
          <w:bCs/>
          <w:szCs w:val="18"/>
          <w:lang w:val="es-MX"/>
        </w:rPr>
        <w:t xml:space="preserve">l procedimiento </w:t>
      </w:r>
      <w:r w:rsidRPr="00702F6B">
        <w:rPr>
          <w:szCs w:val="18"/>
          <w:lang w:val="es-MX" w:eastAsia="es-MX"/>
        </w:rPr>
        <w:t xml:space="preserve">se harán del conocimiento de los </w:t>
      </w:r>
      <w:r w:rsidR="0048731F" w:rsidRPr="00702F6B">
        <w:rPr>
          <w:szCs w:val="18"/>
          <w:lang w:val="es-MX" w:eastAsia="es-MX"/>
        </w:rPr>
        <w:t>Invitados</w:t>
      </w:r>
      <w:r w:rsidR="00AD0A5D" w:rsidRPr="00702F6B">
        <w:rPr>
          <w:szCs w:val="18"/>
          <w:lang w:val="es-MX" w:eastAsia="es-MX"/>
        </w:rPr>
        <w:t>.</w:t>
      </w:r>
    </w:p>
    <w:p w14:paraId="2A576FFA" w14:textId="77777777" w:rsidR="009C693B" w:rsidRPr="00702F6B"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02F6B" w:rsidRDefault="0029123C">
      <w:pPr>
        <w:pStyle w:val="Prrafodelista"/>
        <w:numPr>
          <w:ilvl w:val="0"/>
          <w:numId w:val="25"/>
        </w:numPr>
        <w:spacing w:line="240" w:lineRule="auto"/>
        <w:ind w:left="567" w:hanging="567"/>
        <w:rPr>
          <w:rFonts w:ascii="Arial" w:hAnsi="Arial" w:cs="Arial"/>
          <w:b/>
          <w:sz w:val="18"/>
          <w:szCs w:val="18"/>
          <w:lang w:val="es-MX"/>
        </w:rPr>
      </w:pPr>
      <w:r w:rsidRPr="00702F6B">
        <w:rPr>
          <w:rFonts w:ascii="Arial" w:hAnsi="Arial" w:cs="Arial"/>
          <w:b/>
          <w:sz w:val="18"/>
          <w:szCs w:val="18"/>
          <w:lang w:val="es-MX"/>
        </w:rPr>
        <w:t>TRANSPARENCIA</w:t>
      </w:r>
    </w:p>
    <w:p w14:paraId="1F0BD026" w14:textId="77777777" w:rsidR="00946E03" w:rsidRPr="00702F6B"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02F6B" w:rsidRDefault="00690F29" w:rsidP="007056BA">
      <w:pPr>
        <w:ind w:left="567"/>
        <w:jc w:val="both"/>
        <w:rPr>
          <w:rFonts w:ascii="Arial" w:hAnsi="Arial" w:cs="Arial"/>
          <w:sz w:val="18"/>
          <w:szCs w:val="18"/>
          <w:lang w:val="es-MX" w:eastAsia="es-MX"/>
        </w:rPr>
      </w:pPr>
      <w:r w:rsidRPr="00702F6B">
        <w:rPr>
          <w:rFonts w:ascii="Arial" w:hAnsi="Arial" w:cs="Arial"/>
          <w:sz w:val="18"/>
          <w:szCs w:val="18"/>
          <w:lang w:val="es-MX" w:eastAsia="es-MX"/>
        </w:rPr>
        <w:t xml:space="preserve">El llenado de la encuesta de transparencia que aparece en el </w:t>
      </w:r>
      <w:r w:rsidR="0053669E" w:rsidRPr="00702F6B">
        <w:rPr>
          <w:rFonts w:ascii="Arial" w:hAnsi="Arial" w:cs="Arial"/>
          <w:b/>
          <w:sz w:val="18"/>
          <w:szCs w:val="18"/>
          <w:lang w:val="es-MX" w:eastAsia="es-MX"/>
        </w:rPr>
        <w:t>Anexo</w:t>
      </w:r>
      <w:r w:rsidR="004203DF" w:rsidRPr="00702F6B">
        <w:rPr>
          <w:rFonts w:ascii="Arial" w:hAnsi="Arial" w:cs="Arial"/>
          <w:b/>
          <w:sz w:val="18"/>
          <w:szCs w:val="18"/>
          <w:lang w:val="es-MX" w:eastAsia="es-MX"/>
        </w:rPr>
        <w:t xml:space="preserve"> </w:t>
      </w:r>
      <w:r w:rsidR="003C6C4F" w:rsidRPr="00702F6B">
        <w:rPr>
          <w:rFonts w:ascii="Arial" w:hAnsi="Arial" w:cs="Arial"/>
          <w:b/>
          <w:sz w:val="18"/>
          <w:szCs w:val="18"/>
          <w:lang w:val="es-MX" w:eastAsia="es-MX"/>
        </w:rPr>
        <w:t>M</w:t>
      </w:r>
      <w:r w:rsidR="004203DF" w:rsidRPr="00702F6B">
        <w:rPr>
          <w:rFonts w:ascii="Arial" w:hAnsi="Arial" w:cs="Arial"/>
          <w:sz w:val="18"/>
          <w:szCs w:val="18"/>
          <w:lang w:val="es-MX" w:eastAsia="es-MX"/>
        </w:rPr>
        <w:t xml:space="preserve"> </w:t>
      </w:r>
      <w:r w:rsidRPr="00702F6B">
        <w:rPr>
          <w:rFonts w:ascii="Arial" w:hAnsi="Arial" w:cs="Arial"/>
          <w:sz w:val="18"/>
          <w:szCs w:val="18"/>
          <w:lang w:val="es-MX" w:eastAsia="es-MX"/>
        </w:rPr>
        <w:t xml:space="preserve">de la presente convocatoria es opcional, por lo </w:t>
      </w:r>
      <w:r w:rsidR="00296AC8" w:rsidRPr="00702F6B">
        <w:rPr>
          <w:rFonts w:ascii="Arial" w:hAnsi="Arial" w:cs="Arial"/>
          <w:sz w:val="18"/>
          <w:szCs w:val="18"/>
          <w:lang w:val="es-MX" w:eastAsia="es-MX"/>
        </w:rPr>
        <w:t>que,</w:t>
      </w:r>
      <w:r w:rsidRPr="00702F6B">
        <w:rPr>
          <w:rFonts w:ascii="Arial" w:hAnsi="Arial" w:cs="Arial"/>
          <w:sz w:val="18"/>
          <w:szCs w:val="18"/>
          <w:lang w:val="es-MX" w:eastAsia="es-MX"/>
        </w:rPr>
        <w:t xml:space="preserve"> en el caso de no ser requisitado, no será motivo de descalificación, sin </w:t>
      </w:r>
      <w:r w:rsidR="0031167F" w:rsidRPr="00702F6B">
        <w:rPr>
          <w:rFonts w:ascii="Arial" w:hAnsi="Arial" w:cs="Arial"/>
          <w:sz w:val="18"/>
          <w:szCs w:val="18"/>
          <w:lang w:val="es-MX" w:eastAsia="es-MX"/>
        </w:rPr>
        <w:t>embargo,</w:t>
      </w:r>
      <w:r w:rsidRPr="00702F6B">
        <w:rPr>
          <w:rFonts w:ascii="Arial" w:hAnsi="Arial" w:cs="Arial"/>
          <w:sz w:val="18"/>
          <w:szCs w:val="18"/>
          <w:lang w:val="es-MX" w:eastAsia="es-MX"/>
        </w:rPr>
        <w:t xml:space="preserve"> es muy importante para </w:t>
      </w:r>
      <w:r w:rsidR="00802AED" w:rsidRPr="00702F6B">
        <w:rPr>
          <w:rFonts w:ascii="Arial" w:hAnsi="Arial" w:cs="Arial"/>
          <w:b/>
          <w:bCs/>
          <w:sz w:val="18"/>
          <w:szCs w:val="18"/>
          <w:lang w:val="es-MX" w:eastAsia="es-MX"/>
        </w:rPr>
        <w:t xml:space="preserve">“EL </w:t>
      </w:r>
      <w:proofErr w:type="spellStart"/>
      <w:r w:rsidR="00802AED" w:rsidRPr="00702F6B">
        <w:rPr>
          <w:rFonts w:ascii="Arial" w:hAnsi="Arial" w:cs="Arial"/>
          <w:b/>
          <w:bCs/>
          <w:sz w:val="18"/>
          <w:szCs w:val="18"/>
          <w:lang w:val="es-MX" w:eastAsia="es-MX"/>
        </w:rPr>
        <w:t>INBA</w:t>
      </w:r>
      <w:r w:rsidR="00705394" w:rsidRPr="00702F6B">
        <w:rPr>
          <w:rFonts w:ascii="Arial" w:hAnsi="Arial" w:cs="Arial"/>
          <w:b/>
          <w:bCs/>
          <w:sz w:val="18"/>
          <w:szCs w:val="18"/>
          <w:lang w:val="es-MX" w:eastAsia="es-MX"/>
        </w:rPr>
        <w:t>L</w:t>
      </w:r>
      <w:proofErr w:type="spellEnd"/>
      <w:r w:rsidR="00802AED" w:rsidRPr="00702F6B">
        <w:rPr>
          <w:rFonts w:ascii="Arial" w:hAnsi="Arial" w:cs="Arial"/>
          <w:b/>
          <w:bCs/>
          <w:sz w:val="18"/>
          <w:szCs w:val="18"/>
          <w:lang w:val="es-MX" w:eastAsia="es-MX"/>
        </w:rPr>
        <w:t>”</w:t>
      </w:r>
      <w:r w:rsidRPr="00702F6B">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702F6B" w:rsidRDefault="00296AC8" w:rsidP="005B0143">
      <w:pPr>
        <w:jc w:val="center"/>
        <w:rPr>
          <w:rFonts w:ascii="Arial" w:hAnsi="Arial" w:cs="Arial"/>
          <w:b/>
          <w:sz w:val="18"/>
          <w:u w:val="single"/>
          <w:lang w:val="es-MX"/>
        </w:rPr>
      </w:pPr>
      <w:r w:rsidRPr="00702F6B">
        <w:rPr>
          <w:rFonts w:ascii="Arial" w:hAnsi="Arial" w:cs="Arial"/>
          <w:b/>
          <w:sz w:val="18"/>
          <w:szCs w:val="18"/>
          <w:lang w:val="es-MX"/>
        </w:rPr>
        <w:br w:type="page"/>
      </w:r>
      <w:r w:rsidR="0053669E" w:rsidRPr="00702F6B">
        <w:rPr>
          <w:rFonts w:ascii="Arial" w:hAnsi="Arial" w:cs="Arial"/>
          <w:b/>
          <w:sz w:val="18"/>
          <w:u w:val="single"/>
          <w:lang w:val="es-MX"/>
        </w:rPr>
        <w:lastRenderedPageBreak/>
        <w:t xml:space="preserve">ANEXOS </w:t>
      </w:r>
      <w:r w:rsidR="00567E9C" w:rsidRPr="00702F6B">
        <w:rPr>
          <w:rFonts w:ascii="Arial" w:hAnsi="Arial" w:cs="Arial"/>
          <w:b/>
          <w:sz w:val="18"/>
          <w:u w:val="single"/>
          <w:lang w:val="es-MX"/>
        </w:rPr>
        <w:t>Y ESCRITOS</w:t>
      </w:r>
    </w:p>
    <w:p w14:paraId="0F04AD94" w14:textId="77777777" w:rsidR="00AD0A5D" w:rsidRPr="00702F6B"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02F6B" w:rsidRDefault="006E31CF" w:rsidP="008235ED">
      <w:pPr>
        <w:ind w:left="567"/>
        <w:jc w:val="both"/>
        <w:rPr>
          <w:rFonts w:ascii="Arial" w:hAnsi="Arial" w:cs="Arial"/>
          <w:sz w:val="18"/>
          <w:szCs w:val="18"/>
          <w:lang w:val="es-MX"/>
        </w:rPr>
      </w:pPr>
      <w:r w:rsidRPr="00702F6B">
        <w:rPr>
          <w:rFonts w:ascii="Arial" w:hAnsi="Arial" w:cs="Arial"/>
          <w:b/>
          <w:sz w:val="18"/>
          <w:szCs w:val="18"/>
          <w:lang w:val="es-MX"/>
        </w:rPr>
        <w:t xml:space="preserve">Anexo </w:t>
      </w:r>
      <w:r w:rsidR="0040751E" w:rsidRPr="00702F6B">
        <w:rPr>
          <w:rFonts w:ascii="Arial" w:hAnsi="Arial" w:cs="Arial"/>
          <w:b/>
          <w:sz w:val="18"/>
          <w:szCs w:val="18"/>
          <w:lang w:val="es-MX"/>
        </w:rPr>
        <w:t>1</w:t>
      </w:r>
      <w:r w:rsidR="002808F9" w:rsidRPr="00702F6B">
        <w:rPr>
          <w:rFonts w:ascii="Arial" w:hAnsi="Arial" w:cs="Arial"/>
          <w:b/>
          <w:sz w:val="18"/>
          <w:szCs w:val="18"/>
          <w:lang w:val="es-MX"/>
        </w:rPr>
        <w:tab/>
      </w:r>
      <w:r w:rsidR="002808F9" w:rsidRPr="00702F6B">
        <w:rPr>
          <w:rFonts w:ascii="Arial" w:hAnsi="Arial" w:cs="Arial"/>
          <w:b/>
          <w:sz w:val="18"/>
          <w:szCs w:val="18"/>
          <w:lang w:val="es-MX"/>
        </w:rPr>
        <w:tab/>
      </w:r>
      <w:r w:rsidR="002A4E1B" w:rsidRPr="00702F6B">
        <w:rPr>
          <w:rFonts w:ascii="Arial" w:hAnsi="Arial" w:cs="Arial"/>
          <w:sz w:val="18"/>
          <w:szCs w:val="18"/>
          <w:lang w:val="es-MX"/>
        </w:rPr>
        <w:t>Anexo Técnico</w:t>
      </w:r>
    </w:p>
    <w:p w14:paraId="77B1B57E" w14:textId="77777777" w:rsidR="00303ADC" w:rsidRPr="00702F6B" w:rsidRDefault="00303ADC" w:rsidP="008235ED">
      <w:pPr>
        <w:jc w:val="both"/>
        <w:rPr>
          <w:rFonts w:ascii="Arial" w:hAnsi="Arial" w:cs="Arial"/>
          <w:b/>
          <w:sz w:val="18"/>
          <w:szCs w:val="18"/>
          <w:lang w:val="es-MX"/>
        </w:rPr>
      </w:pPr>
    </w:p>
    <w:p w14:paraId="778C8EAB" w14:textId="5782054A" w:rsidR="00D85D3E" w:rsidRPr="00702F6B" w:rsidRDefault="008A432E" w:rsidP="008235ED">
      <w:pPr>
        <w:ind w:left="567"/>
        <w:jc w:val="both"/>
        <w:rPr>
          <w:rFonts w:ascii="Arial" w:hAnsi="Arial" w:cs="Arial"/>
          <w:sz w:val="18"/>
          <w:szCs w:val="18"/>
          <w:lang w:val="es-MX"/>
        </w:rPr>
      </w:pPr>
      <w:r w:rsidRPr="00702F6B">
        <w:rPr>
          <w:rFonts w:ascii="Arial" w:hAnsi="Arial" w:cs="Arial"/>
          <w:b/>
          <w:sz w:val="18"/>
          <w:szCs w:val="18"/>
          <w:lang w:val="es-MX"/>
        </w:rPr>
        <w:t xml:space="preserve">Anexo </w:t>
      </w:r>
      <w:r w:rsidR="0040751E" w:rsidRPr="00702F6B">
        <w:rPr>
          <w:rFonts w:ascii="Arial" w:hAnsi="Arial" w:cs="Arial"/>
          <w:b/>
          <w:sz w:val="18"/>
          <w:szCs w:val="18"/>
          <w:lang w:val="es-MX"/>
        </w:rPr>
        <w:t>2</w:t>
      </w:r>
      <w:r w:rsidR="002808F9" w:rsidRPr="00702F6B">
        <w:rPr>
          <w:rFonts w:ascii="Arial" w:hAnsi="Arial" w:cs="Arial"/>
          <w:b/>
          <w:sz w:val="18"/>
          <w:szCs w:val="18"/>
          <w:lang w:val="es-MX"/>
        </w:rPr>
        <w:tab/>
      </w:r>
      <w:r w:rsidR="002808F9" w:rsidRPr="00702F6B">
        <w:rPr>
          <w:rFonts w:ascii="Arial" w:hAnsi="Arial" w:cs="Arial"/>
          <w:b/>
          <w:sz w:val="18"/>
          <w:szCs w:val="18"/>
          <w:lang w:val="es-MX"/>
        </w:rPr>
        <w:tab/>
      </w:r>
      <w:r w:rsidR="000A117A" w:rsidRPr="00702F6B">
        <w:rPr>
          <w:rFonts w:ascii="Arial" w:hAnsi="Arial" w:cs="Arial"/>
          <w:sz w:val="18"/>
          <w:szCs w:val="18"/>
          <w:lang w:val="es-MX"/>
        </w:rPr>
        <w:t>Modelo de contrato</w:t>
      </w:r>
    </w:p>
    <w:p w14:paraId="664A258A" w14:textId="77777777" w:rsidR="007B29B9" w:rsidRPr="00702F6B" w:rsidRDefault="007B29B9" w:rsidP="008235ED">
      <w:pPr>
        <w:tabs>
          <w:tab w:val="left" w:pos="1560"/>
        </w:tabs>
        <w:jc w:val="both"/>
        <w:rPr>
          <w:rFonts w:ascii="Arial" w:hAnsi="Arial" w:cs="Arial"/>
          <w:sz w:val="18"/>
          <w:szCs w:val="18"/>
          <w:lang w:val="es-MX"/>
        </w:rPr>
      </w:pPr>
    </w:p>
    <w:p w14:paraId="458EFCDE" w14:textId="58348B60" w:rsidR="00D85D3E" w:rsidRPr="00702F6B" w:rsidRDefault="0053669E" w:rsidP="008235ED">
      <w:pPr>
        <w:tabs>
          <w:tab w:val="left" w:pos="1560"/>
        </w:tabs>
        <w:ind w:left="567"/>
        <w:jc w:val="both"/>
        <w:rPr>
          <w:rFonts w:ascii="Arial" w:hAnsi="Arial" w:cs="Arial"/>
          <w:spacing w:val="-3"/>
          <w:sz w:val="18"/>
          <w:szCs w:val="18"/>
          <w:lang w:val="es-MX"/>
        </w:rPr>
      </w:pPr>
      <w:r w:rsidRPr="00702F6B">
        <w:rPr>
          <w:rFonts w:ascii="Arial" w:hAnsi="Arial" w:cs="Arial"/>
          <w:b/>
          <w:sz w:val="18"/>
          <w:szCs w:val="18"/>
          <w:lang w:val="es-MX"/>
        </w:rPr>
        <w:t>Anexo</w:t>
      </w:r>
      <w:r w:rsidR="009D2C60" w:rsidRPr="00702F6B">
        <w:rPr>
          <w:rFonts w:ascii="Arial" w:hAnsi="Arial" w:cs="Arial"/>
          <w:b/>
          <w:sz w:val="18"/>
          <w:szCs w:val="18"/>
          <w:lang w:val="es-MX"/>
        </w:rPr>
        <w:t xml:space="preserve"> A</w:t>
      </w:r>
      <w:r w:rsidR="002808F9" w:rsidRPr="00702F6B">
        <w:rPr>
          <w:rFonts w:ascii="Arial" w:hAnsi="Arial" w:cs="Arial"/>
          <w:b/>
          <w:sz w:val="18"/>
          <w:szCs w:val="18"/>
          <w:lang w:val="es-MX"/>
        </w:rPr>
        <w:tab/>
        <w:t xml:space="preserve">   </w:t>
      </w:r>
      <w:r w:rsidR="00D85D3E" w:rsidRPr="00702F6B">
        <w:rPr>
          <w:rFonts w:ascii="Arial" w:hAnsi="Arial" w:cs="Arial"/>
          <w:sz w:val="18"/>
          <w:szCs w:val="18"/>
          <w:lang w:val="es-MX"/>
        </w:rPr>
        <w:t>Propuesta económica</w:t>
      </w:r>
      <w:r w:rsidR="00D85D3E" w:rsidRPr="00702F6B">
        <w:rPr>
          <w:rFonts w:ascii="Arial" w:hAnsi="Arial" w:cs="Arial"/>
          <w:spacing w:val="-3"/>
          <w:sz w:val="18"/>
          <w:szCs w:val="18"/>
          <w:lang w:val="es-MX"/>
        </w:rPr>
        <w:t xml:space="preserve"> </w:t>
      </w:r>
    </w:p>
    <w:p w14:paraId="1987B368" w14:textId="77777777" w:rsidR="00351F28" w:rsidRPr="00702F6B"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02F6B" w:rsidRDefault="0053669E" w:rsidP="008235ED">
      <w:pPr>
        <w:tabs>
          <w:tab w:val="left" w:pos="1560"/>
        </w:tabs>
        <w:ind w:left="567"/>
        <w:jc w:val="both"/>
        <w:rPr>
          <w:rFonts w:ascii="Arial" w:hAnsi="Arial" w:cs="Arial"/>
          <w:spacing w:val="-3"/>
          <w:sz w:val="18"/>
          <w:szCs w:val="18"/>
          <w:lang w:val="es-MX"/>
        </w:rPr>
      </w:pPr>
      <w:r w:rsidRPr="00702F6B">
        <w:rPr>
          <w:rFonts w:ascii="Arial" w:hAnsi="Arial" w:cs="Arial"/>
          <w:b/>
          <w:spacing w:val="-3"/>
          <w:sz w:val="18"/>
          <w:szCs w:val="18"/>
          <w:lang w:val="es-MX"/>
        </w:rPr>
        <w:t>Anexo</w:t>
      </w:r>
      <w:r w:rsidR="00ED4990" w:rsidRPr="00702F6B">
        <w:rPr>
          <w:rFonts w:ascii="Arial" w:hAnsi="Arial" w:cs="Arial"/>
          <w:b/>
          <w:spacing w:val="-3"/>
          <w:sz w:val="18"/>
          <w:szCs w:val="18"/>
          <w:lang w:val="es-MX"/>
        </w:rPr>
        <w:t xml:space="preserve"> B</w:t>
      </w:r>
      <w:r w:rsidR="00D85D3E" w:rsidRPr="00702F6B">
        <w:rPr>
          <w:rFonts w:ascii="Arial" w:hAnsi="Arial" w:cs="Arial"/>
          <w:spacing w:val="-3"/>
          <w:sz w:val="18"/>
          <w:szCs w:val="18"/>
          <w:lang w:val="es-MX"/>
        </w:rPr>
        <w:t xml:space="preserve"> </w:t>
      </w:r>
      <w:r w:rsidR="002808F9" w:rsidRPr="00702F6B">
        <w:rPr>
          <w:rFonts w:ascii="Arial" w:hAnsi="Arial" w:cs="Arial"/>
          <w:spacing w:val="-3"/>
          <w:sz w:val="18"/>
          <w:szCs w:val="18"/>
          <w:lang w:val="es-MX"/>
        </w:rPr>
        <w:tab/>
        <w:t xml:space="preserve">   </w:t>
      </w:r>
      <w:r w:rsidR="009C0ACC" w:rsidRPr="00702F6B">
        <w:rPr>
          <w:rFonts w:ascii="Arial" w:hAnsi="Arial" w:cs="Arial"/>
          <w:spacing w:val="-3"/>
          <w:sz w:val="18"/>
          <w:szCs w:val="18"/>
          <w:lang w:val="es-MX"/>
        </w:rPr>
        <w:t xml:space="preserve">Nacionalidad </w:t>
      </w:r>
      <w:r w:rsidR="0089727E" w:rsidRPr="00702F6B">
        <w:rPr>
          <w:rFonts w:ascii="Arial" w:hAnsi="Arial" w:cs="Arial"/>
          <w:spacing w:val="-3"/>
          <w:sz w:val="18"/>
          <w:szCs w:val="18"/>
          <w:lang w:val="es-MX"/>
        </w:rPr>
        <w:t xml:space="preserve">del </w:t>
      </w:r>
      <w:r w:rsidR="00177AB6" w:rsidRPr="00702F6B">
        <w:rPr>
          <w:rFonts w:ascii="Arial" w:hAnsi="Arial" w:cs="Arial"/>
          <w:spacing w:val="-3"/>
          <w:sz w:val="18"/>
          <w:szCs w:val="18"/>
          <w:lang w:val="es-MX"/>
        </w:rPr>
        <w:t>Invitado</w:t>
      </w:r>
    </w:p>
    <w:p w14:paraId="7135EB01" w14:textId="77777777" w:rsidR="003F146C" w:rsidRPr="00702F6B" w:rsidRDefault="003F146C" w:rsidP="008235ED">
      <w:pPr>
        <w:ind w:left="567"/>
        <w:jc w:val="both"/>
        <w:rPr>
          <w:rFonts w:ascii="Arial" w:hAnsi="Arial" w:cs="Arial"/>
          <w:spacing w:val="-3"/>
          <w:sz w:val="18"/>
          <w:szCs w:val="18"/>
          <w:lang w:val="es-MX"/>
        </w:rPr>
      </w:pPr>
    </w:p>
    <w:p w14:paraId="3C85802C" w14:textId="4DF3C293" w:rsidR="00D85D3E" w:rsidRPr="00702F6B" w:rsidRDefault="0053669E" w:rsidP="008235ED">
      <w:pPr>
        <w:ind w:left="567"/>
        <w:jc w:val="both"/>
        <w:rPr>
          <w:rFonts w:ascii="Arial" w:hAnsi="Arial" w:cs="Arial"/>
          <w:spacing w:val="-3"/>
          <w:sz w:val="18"/>
          <w:szCs w:val="18"/>
          <w:lang w:val="es-MX"/>
        </w:rPr>
      </w:pPr>
      <w:r w:rsidRPr="00702F6B">
        <w:rPr>
          <w:rFonts w:ascii="Arial" w:hAnsi="Arial" w:cs="Arial"/>
          <w:b/>
          <w:spacing w:val="-3"/>
          <w:sz w:val="18"/>
          <w:szCs w:val="18"/>
          <w:lang w:val="es-MX"/>
        </w:rPr>
        <w:t>Anexo</w:t>
      </w:r>
      <w:r w:rsidR="00E862D9" w:rsidRPr="00702F6B">
        <w:rPr>
          <w:rFonts w:ascii="Arial" w:hAnsi="Arial" w:cs="Arial"/>
          <w:b/>
          <w:spacing w:val="-3"/>
          <w:sz w:val="18"/>
          <w:szCs w:val="18"/>
          <w:lang w:val="es-MX"/>
        </w:rPr>
        <w:t xml:space="preserve"> C</w:t>
      </w:r>
      <w:r w:rsidR="00D85D3E" w:rsidRPr="00702F6B">
        <w:rPr>
          <w:rFonts w:ascii="Arial" w:hAnsi="Arial" w:cs="Arial"/>
          <w:b/>
          <w:spacing w:val="-3"/>
          <w:sz w:val="18"/>
          <w:szCs w:val="18"/>
          <w:lang w:val="es-MX"/>
        </w:rPr>
        <w:t xml:space="preserve"> </w:t>
      </w:r>
      <w:r w:rsidR="002808F9" w:rsidRPr="00702F6B">
        <w:rPr>
          <w:rFonts w:ascii="Arial" w:hAnsi="Arial" w:cs="Arial"/>
          <w:b/>
          <w:spacing w:val="-3"/>
          <w:sz w:val="18"/>
          <w:szCs w:val="18"/>
          <w:lang w:val="es-MX"/>
        </w:rPr>
        <w:tab/>
      </w:r>
      <w:r w:rsidR="00425D43" w:rsidRPr="00702F6B">
        <w:rPr>
          <w:rFonts w:ascii="Arial" w:hAnsi="Arial" w:cs="Arial"/>
          <w:b/>
          <w:spacing w:val="-3"/>
          <w:sz w:val="18"/>
          <w:szCs w:val="18"/>
          <w:lang w:val="es-MX"/>
        </w:rPr>
        <w:tab/>
      </w:r>
      <w:r w:rsidR="00694E4A" w:rsidRPr="00702F6B">
        <w:rPr>
          <w:rFonts w:ascii="Arial" w:hAnsi="Arial" w:cs="Arial"/>
          <w:sz w:val="18"/>
          <w:szCs w:val="18"/>
          <w:lang w:val="es-MX"/>
        </w:rPr>
        <w:t>Solicitud de alta de beneficiario</w:t>
      </w:r>
    </w:p>
    <w:p w14:paraId="6892E6BB" w14:textId="77777777" w:rsidR="00254170" w:rsidRPr="00702F6B"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02F6B" w:rsidRDefault="0053669E" w:rsidP="008235ED">
      <w:pPr>
        <w:ind w:left="567"/>
        <w:jc w:val="both"/>
        <w:rPr>
          <w:rFonts w:ascii="Arial" w:hAnsi="Arial" w:cs="Arial"/>
          <w:spacing w:val="-3"/>
          <w:sz w:val="18"/>
          <w:szCs w:val="18"/>
          <w:lang w:val="es-MX"/>
        </w:rPr>
      </w:pPr>
      <w:r w:rsidRPr="00702F6B">
        <w:rPr>
          <w:rFonts w:ascii="Arial" w:hAnsi="Arial" w:cs="Arial"/>
          <w:b/>
          <w:spacing w:val="-3"/>
          <w:sz w:val="18"/>
          <w:szCs w:val="18"/>
          <w:lang w:val="es-MX"/>
        </w:rPr>
        <w:t>Anexo</w:t>
      </w:r>
      <w:r w:rsidR="009D4543" w:rsidRPr="00702F6B">
        <w:rPr>
          <w:rFonts w:ascii="Arial" w:hAnsi="Arial" w:cs="Arial"/>
          <w:b/>
          <w:spacing w:val="-3"/>
          <w:sz w:val="18"/>
          <w:szCs w:val="18"/>
          <w:lang w:val="es-MX"/>
        </w:rPr>
        <w:t xml:space="preserve"> D</w:t>
      </w:r>
      <w:r w:rsidR="00D85D3E" w:rsidRPr="00702F6B">
        <w:rPr>
          <w:rFonts w:ascii="Arial" w:hAnsi="Arial" w:cs="Arial"/>
          <w:spacing w:val="-3"/>
          <w:sz w:val="18"/>
          <w:szCs w:val="18"/>
          <w:lang w:val="es-MX"/>
        </w:rPr>
        <w:t xml:space="preserve"> </w:t>
      </w:r>
      <w:r w:rsidR="00425D43" w:rsidRPr="00702F6B">
        <w:rPr>
          <w:rFonts w:ascii="Arial" w:hAnsi="Arial" w:cs="Arial"/>
          <w:spacing w:val="-3"/>
          <w:sz w:val="18"/>
          <w:szCs w:val="18"/>
          <w:lang w:val="es-MX"/>
        </w:rPr>
        <w:tab/>
      </w:r>
      <w:r w:rsidR="002808F9" w:rsidRPr="00702F6B">
        <w:rPr>
          <w:rFonts w:ascii="Arial" w:hAnsi="Arial" w:cs="Arial"/>
          <w:spacing w:val="-3"/>
          <w:sz w:val="18"/>
          <w:szCs w:val="18"/>
          <w:lang w:val="es-MX"/>
        </w:rPr>
        <w:tab/>
      </w:r>
      <w:r w:rsidR="0004270D" w:rsidRPr="00702F6B">
        <w:rPr>
          <w:rFonts w:ascii="Arial" w:hAnsi="Arial" w:cs="Arial"/>
          <w:spacing w:val="-3"/>
          <w:sz w:val="18"/>
          <w:szCs w:val="18"/>
          <w:lang w:val="es-MX"/>
        </w:rPr>
        <w:t>Acreditación de personalidad jurídica</w:t>
      </w:r>
    </w:p>
    <w:p w14:paraId="3874FAB9" w14:textId="77777777" w:rsidR="00664E81" w:rsidRPr="00702F6B" w:rsidRDefault="00664E81" w:rsidP="008235ED">
      <w:pPr>
        <w:ind w:left="567"/>
        <w:jc w:val="both"/>
        <w:rPr>
          <w:rFonts w:ascii="Arial" w:hAnsi="Arial" w:cs="Arial"/>
          <w:spacing w:val="-3"/>
          <w:sz w:val="18"/>
          <w:szCs w:val="18"/>
          <w:lang w:val="es-MX"/>
        </w:rPr>
      </w:pPr>
    </w:p>
    <w:p w14:paraId="7AC36EB5" w14:textId="0FD02827" w:rsidR="00D85D3E" w:rsidRPr="00702F6B" w:rsidRDefault="0053669E" w:rsidP="008235ED">
      <w:pPr>
        <w:ind w:left="567"/>
        <w:jc w:val="both"/>
        <w:rPr>
          <w:rFonts w:ascii="Arial" w:hAnsi="Arial" w:cs="Arial"/>
          <w:spacing w:val="-3"/>
          <w:sz w:val="18"/>
          <w:szCs w:val="18"/>
          <w:lang w:val="es-MX"/>
        </w:rPr>
      </w:pPr>
      <w:r w:rsidRPr="00702F6B">
        <w:rPr>
          <w:rFonts w:ascii="Arial" w:hAnsi="Arial" w:cs="Arial"/>
          <w:b/>
          <w:spacing w:val="-3"/>
          <w:sz w:val="18"/>
          <w:szCs w:val="18"/>
          <w:lang w:val="es-MX"/>
        </w:rPr>
        <w:t>Anexo</w:t>
      </w:r>
      <w:r w:rsidR="009D4543" w:rsidRPr="00702F6B">
        <w:rPr>
          <w:rFonts w:ascii="Arial" w:hAnsi="Arial" w:cs="Arial"/>
          <w:b/>
          <w:spacing w:val="-3"/>
          <w:sz w:val="18"/>
          <w:szCs w:val="18"/>
          <w:lang w:val="es-MX"/>
        </w:rPr>
        <w:t xml:space="preserve"> E</w:t>
      </w:r>
      <w:r w:rsidR="00D85D3E" w:rsidRPr="00702F6B">
        <w:rPr>
          <w:rFonts w:ascii="Arial" w:hAnsi="Arial" w:cs="Arial"/>
          <w:spacing w:val="-3"/>
          <w:sz w:val="18"/>
          <w:szCs w:val="18"/>
          <w:lang w:val="es-MX"/>
        </w:rPr>
        <w:t xml:space="preserve"> </w:t>
      </w:r>
      <w:r w:rsidR="002808F9" w:rsidRPr="00702F6B">
        <w:rPr>
          <w:rFonts w:ascii="Arial" w:hAnsi="Arial" w:cs="Arial"/>
          <w:spacing w:val="-3"/>
          <w:sz w:val="18"/>
          <w:szCs w:val="18"/>
          <w:lang w:val="es-MX"/>
        </w:rPr>
        <w:tab/>
      </w:r>
      <w:r w:rsidR="00425D43" w:rsidRPr="00702F6B">
        <w:rPr>
          <w:rFonts w:ascii="Arial" w:hAnsi="Arial" w:cs="Arial"/>
          <w:spacing w:val="-3"/>
          <w:sz w:val="18"/>
          <w:szCs w:val="18"/>
          <w:lang w:val="es-MX"/>
        </w:rPr>
        <w:tab/>
      </w:r>
      <w:r w:rsidR="00D85D3E" w:rsidRPr="00702F6B">
        <w:rPr>
          <w:rFonts w:ascii="Arial" w:hAnsi="Arial" w:cs="Arial"/>
          <w:sz w:val="18"/>
          <w:szCs w:val="18"/>
          <w:lang w:val="es-MX"/>
        </w:rPr>
        <w:t>Correo electrónico</w:t>
      </w:r>
      <w:r w:rsidR="0004270D" w:rsidRPr="00702F6B">
        <w:rPr>
          <w:rFonts w:ascii="Arial" w:hAnsi="Arial" w:cs="Arial"/>
          <w:sz w:val="18"/>
          <w:szCs w:val="18"/>
          <w:lang w:val="es-MX"/>
        </w:rPr>
        <w:t xml:space="preserve"> del </w:t>
      </w:r>
      <w:r w:rsidR="007D1567" w:rsidRPr="00702F6B">
        <w:rPr>
          <w:rFonts w:ascii="Arial" w:hAnsi="Arial" w:cs="Arial"/>
          <w:sz w:val="18"/>
          <w:szCs w:val="18"/>
          <w:lang w:val="es-MX"/>
        </w:rPr>
        <w:t>Invitado</w:t>
      </w:r>
    </w:p>
    <w:p w14:paraId="367B1E59" w14:textId="77777777" w:rsidR="00AC2F79" w:rsidRPr="00702F6B" w:rsidRDefault="00AC2F79" w:rsidP="008235ED">
      <w:pPr>
        <w:ind w:left="567"/>
        <w:jc w:val="both"/>
        <w:rPr>
          <w:rFonts w:ascii="Arial" w:hAnsi="Arial" w:cs="Arial"/>
          <w:spacing w:val="-3"/>
          <w:sz w:val="18"/>
          <w:szCs w:val="18"/>
          <w:lang w:val="es-MX"/>
        </w:rPr>
      </w:pPr>
    </w:p>
    <w:p w14:paraId="2C481B45" w14:textId="3FA10EEC" w:rsidR="00D85D3E" w:rsidRPr="00702F6B" w:rsidRDefault="0053669E" w:rsidP="008235ED">
      <w:pPr>
        <w:ind w:left="567"/>
        <w:jc w:val="both"/>
        <w:rPr>
          <w:rFonts w:ascii="Arial" w:hAnsi="Arial" w:cs="Arial"/>
          <w:sz w:val="18"/>
          <w:szCs w:val="18"/>
          <w:lang w:val="es-MX"/>
        </w:rPr>
      </w:pPr>
      <w:r w:rsidRPr="00702F6B">
        <w:rPr>
          <w:rFonts w:ascii="Arial" w:hAnsi="Arial" w:cs="Arial"/>
          <w:b/>
          <w:spacing w:val="-3"/>
          <w:sz w:val="18"/>
          <w:szCs w:val="18"/>
          <w:lang w:val="es-MX"/>
        </w:rPr>
        <w:t>Anexo</w:t>
      </w:r>
      <w:r w:rsidR="009D4543" w:rsidRPr="00702F6B">
        <w:rPr>
          <w:rFonts w:ascii="Arial" w:hAnsi="Arial" w:cs="Arial"/>
          <w:b/>
          <w:spacing w:val="-3"/>
          <w:sz w:val="18"/>
          <w:szCs w:val="18"/>
          <w:lang w:val="es-MX"/>
        </w:rPr>
        <w:t xml:space="preserve"> F</w:t>
      </w:r>
      <w:r w:rsidR="00A85E7C" w:rsidRPr="00702F6B">
        <w:rPr>
          <w:rFonts w:ascii="Arial" w:hAnsi="Arial" w:cs="Arial"/>
          <w:b/>
          <w:spacing w:val="-3"/>
          <w:sz w:val="18"/>
          <w:szCs w:val="18"/>
          <w:lang w:val="es-MX"/>
        </w:rPr>
        <w:t xml:space="preserve"> </w:t>
      </w:r>
      <w:r w:rsidR="002808F9" w:rsidRPr="00702F6B">
        <w:rPr>
          <w:rFonts w:ascii="Arial" w:hAnsi="Arial" w:cs="Arial"/>
          <w:b/>
          <w:spacing w:val="-3"/>
          <w:sz w:val="18"/>
          <w:szCs w:val="18"/>
          <w:lang w:val="es-MX"/>
        </w:rPr>
        <w:tab/>
      </w:r>
      <w:r w:rsidR="00425D43" w:rsidRPr="00702F6B">
        <w:rPr>
          <w:rFonts w:ascii="Arial" w:hAnsi="Arial" w:cs="Arial"/>
          <w:sz w:val="18"/>
          <w:szCs w:val="18"/>
          <w:lang w:val="es-MX"/>
        </w:rPr>
        <w:tab/>
      </w:r>
      <w:r w:rsidR="00D85D3E" w:rsidRPr="00702F6B">
        <w:rPr>
          <w:rFonts w:ascii="Arial" w:hAnsi="Arial" w:cs="Arial"/>
          <w:sz w:val="18"/>
          <w:szCs w:val="18"/>
          <w:lang w:val="es-MX"/>
        </w:rPr>
        <w:t xml:space="preserve">Escrito referente a los </w:t>
      </w:r>
      <w:r w:rsidR="00B76912" w:rsidRPr="00702F6B">
        <w:rPr>
          <w:rFonts w:ascii="Arial" w:hAnsi="Arial" w:cs="Arial"/>
          <w:sz w:val="18"/>
          <w:szCs w:val="18"/>
          <w:lang w:val="es-MX"/>
        </w:rPr>
        <w:t xml:space="preserve">Artículos </w:t>
      </w:r>
      <w:r w:rsidR="00D85D3E" w:rsidRPr="00702F6B">
        <w:rPr>
          <w:rFonts w:ascii="Arial" w:hAnsi="Arial" w:cs="Arial"/>
          <w:sz w:val="18"/>
          <w:szCs w:val="18"/>
          <w:lang w:val="es-MX"/>
        </w:rPr>
        <w:t xml:space="preserve">50 y 60 de la </w:t>
      </w:r>
      <w:r w:rsidR="006E0FC8" w:rsidRPr="00702F6B">
        <w:rPr>
          <w:rFonts w:ascii="Arial" w:hAnsi="Arial" w:cs="Arial"/>
          <w:sz w:val="18"/>
          <w:szCs w:val="18"/>
          <w:lang w:val="es-MX"/>
        </w:rPr>
        <w:t>“</w:t>
      </w:r>
      <w:r w:rsidR="00B24643" w:rsidRPr="00702F6B">
        <w:rPr>
          <w:rFonts w:ascii="Arial" w:hAnsi="Arial" w:cs="Arial"/>
          <w:b/>
          <w:sz w:val="18"/>
          <w:szCs w:val="18"/>
          <w:lang w:val="es-MX"/>
        </w:rPr>
        <w:t>“</w:t>
      </w:r>
      <w:proofErr w:type="spellStart"/>
      <w:r w:rsidR="00B24643" w:rsidRPr="00702F6B">
        <w:rPr>
          <w:rFonts w:ascii="Arial" w:hAnsi="Arial" w:cs="Arial"/>
          <w:b/>
          <w:sz w:val="18"/>
          <w:szCs w:val="18"/>
          <w:lang w:val="es-MX"/>
        </w:rPr>
        <w:t>LAASSP</w:t>
      </w:r>
      <w:proofErr w:type="spellEnd"/>
      <w:r w:rsidR="00B24643" w:rsidRPr="00702F6B">
        <w:rPr>
          <w:rFonts w:ascii="Arial" w:hAnsi="Arial" w:cs="Arial"/>
          <w:b/>
          <w:sz w:val="18"/>
          <w:szCs w:val="18"/>
          <w:lang w:val="es-MX"/>
        </w:rPr>
        <w:t>”</w:t>
      </w:r>
      <w:r w:rsidR="006E0FC8" w:rsidRPr="00702F6B">
        <w:rPr>
          <w:rFonts w:ascii="Arial" w:hAnsi="Arial" w:cs="Arial"/>
          <w:sz w:val="18"/>
          <w:szCs w:val="18"/>
          <w:lang w:val="es-MX"/>
        </w:rPr>
        <w:t>”</w:t>
      </w:r>
    </w:p>
    <w:p w14:paraId="654ADEDC" w14:textId="77777777" w:rsidR="005F6357" w:rsidRPr="00702F6B" w:rsidRDefault="005F6357" w:rsidP="008235ED">
      <w:pPr>
        <w:ind w:left="567"/>
        <w:jc w:val="both"/>
        <w:rPr>
          <w:rFonts w:ascii="Arial" w:hAnsi="Arial" w:cs="Arial"/>
          <w:b/>
          <w:spacing w:val="-3"/>
          <w:sz w:val="18"/>
          <w:szCs w:val="18"/>
          <w:lang w:val="es-MX"/>
        </w:rPr>
      </w:pPr>
    </w:p>
    <w:p w14:paraId="045491FD" w14:textId="20C65AC3" w:rsidR="00D85D3E" w:rsidRPr="00702F6B" w:rsidRDefault="0053669E" w:rsidP="008235ED">
      <w:pPr>
        <w:ind w:left="567"/>
        <w:jc w:val="both"/>
        <w:rPr>
          <w:rFonts w:ascii="Arial" w:hAnsi="Arial" w:cs="Arial"/>
          <w:spacing w:val="-3"/>
          <w:sz w:val="18"/>
          <w:szCs w:val="18"/>
          <w:lang w:val="es-MX"/>
        </w:rPr>
      </w:pPr>
      <w:r w:rsidRPr="00702F6B">
        <w:rPr>
          <w:rFonts w:ascii="Arial" w:hAnsi="Arial" w:cs="Arial"/>
          <w:b/>
          <w:spacing w:val="-3"/>
          <w:sz w:val="18"/>
          <w:szCs w:val="18"/>
          <w:lang w:val="es-MX"/>
        </w:rPr>
        <w:t>Anexo</w:t>
      </w:r>
      <w:r w:rsidR="009D4543" w:rsidRPr="00702F6B">
        <w:rPr>
          <w:rFonts w:ascii="Arial" w:hAnsi="Arial" w:cs="Arial"/>
          <w:b/>
          <w:spacing w:val="-3"/>
          <w:sz w:val="18"/>
          <w:szCs w:val="18"/>
          <w:lang w:val="es-MX"/>
        </w:rPr>
        <w:t xml:space="preserve"> G</w:t>
      </w:r>
      <w:r w:rsidR="00D85D3E" w:rsidRPr="00702F6B">
        <w:rPr>
          <w:rFonts w:ascii="Arial" w:hAnsi="Arial" w:cs="Arial"/>
          <w:b/>
          <w:spacing w:val="-3"/>
          <w:sz w:val="18"/>
          <w:szCs w:val="18"/>
          <w:lang w:val="es-MX"/>
        </w:rPr>
        <w:t xml:space="preserve"> </w:t>
      </w:r>
      <w:r w:rsidR="00425D43" w:rsidRPr="00702F6B">
        <w:rPr>
          <w:rFonts w:ascii="Arial" w:hAnsi="Arial" w:cs="Arial"/>
          <w:b/>
          <w:spacing w:val="-3"/>
          <w:sz w:val="18"/>
          <w:szCs w:val="18"/>
          <w:lang w:val="es-MX"/>
        </w:rPr>
        <w:tab/>
      </w:r>
      <w:r w:rsidR="002808F9" w:rsidRPr="00702F6B">
        <w:rPr>
          <w:rFonts w:ascii="Arial" w:hAnsi="Arial" w:cs="Arial"/>
          <w:b/>
          <w:spacing w:val="-3"/>
          <w:sz w:val="18"/>
          <w:szCs w:val="18"/>
          <w:lang w:val="es-MX"/>
        </w:rPr>
        <w:tab/>
      </w:r>
      <w:r w:rsidR="00D85D3E" w:rsidRPr="00702F6B">
        <w:rPr>
          <w:rFonts w:ascii="Arial" w:hAnsi="Arial" w:cs="Arial"/>
          <w:sz w:val="18"/>
          <w:szCs w:val="18"/>
          <w:lang w:val="es-MX"/>
        </w:rPr>
        <w:t>Declaración de integridad</w:t>
      </w:r>
      <w:r w:rsidR="00D85D3E" w:rsidRPr="00702F6B">
        <w:rPr>
          <w:rFonts w:ascii="Arial" w:hAnsi="Arial" w:cs="Arial"/>
          <w:spacing w:val="-3"/>
          <w:sz w:val="18"/>
          <w:szCs w:val="18"/>
          <w:lang w:val="es-MX"/>
        </w:rPr>
        <w:t xml:space="preserve"> </w:t>
      </w:r>
    </w:p>
    <w:p w14:paraId="3B715840" w14:textId="77777777" w:rsidR="00AC2F79" w:rsidRPr="00702F6B" w:rsidRDefault="00AC2F79" w:rsidP="008235ED">
      <w:pPr>
        <w:ind w:left="567"/>
        <w:jc w:val="both"/>
        <w:rPr>
          <w:rFonts w:ascii="Arial" w:hAnsi="Arial" w:cs="Arial"/>
          <w:spacing w:val="-3"/>
          <w:sz w:val="18"/>
          <w:szCs w:val="18"/>
          <w:lang w:val="es-MX"/>
        </w:rPr>
      </w:pPr>
    </w:p>
    <w:p w14:paraId="065351B7" w14:textId="7494BB4F" w:rsidR="00982556" w:rsidRPr="00702F6B" w:rsidRDefault="0053669E" w:rsidP="008235ED">
      <w:pPr>
        <w:ind w:left="567"/>
        <w:jc w:val="both"/>
        <w:rPr>
          <w:rFonts w:ascii="Arial" w:hAnsi="Arial" w:cs="Arial"/>
          <w:sz w:val="18"/>
          <w:szCs w:val="18"/>
          <w:lang w:val="es-MX"/>
        </w:rPr>
      </w:pPr>
      <w:r w:rsidRPr="00702F6B">
        <w:rPr>
          <w:rFonts w:ascii="Arial" w:hAnsi="Arial" w:cs="Arial"/>
          <w:b/>
          <w:sz w:val="18"/>
          <w:szCs w:val="18"/>
          <w:lang w:val="es-MX"/>
        </w:rPr>
        <w:t>Anexo</w:t>
      </w:r>
      <w:r w:rsidR="009D4543" w:rsidRPr="00702F6B">
        <w:rPr>
          <w:rFonts w:ascii="Arial" w:hAnsi="Arial" w:cs="Arial"/>
          <w:b/>
          <w:sz w:val="18"/>
          <w:szCs w:val="18"/>
          <w:lang w:val="es-MX"/>
        </w:rPr>
        <w:t xml:space="preserve"> H</w:t>
      </w:r>
      <w:r w:rsidR="00D85D3E" w:rsidRPr="00702F6B">
        <w:rPr>
          <w:rFonts w:ascii="Arial" w:hAnsi="Arial" w:cs="Arial"/>
          <w:b/>
          <w:sz w:val="18"/>
          <w:szCs w:val="18"/>
          <w:lang w:val="es-MX"/>
        </w:rPr>
        <w:t xml:space="preserve"> </w:t>
      </w:r>
      <w:r w:rsidR="00425D43" w:rsidRPr="00702F6B">
        <w:rPr>
          <w:rFonts w:ascii="Arial" w:hAnsi="Arial" w:cs="Arial"/>
          <w:b/>
          <w:sz w:val="18"/>
          <w:szCs w:val="18"/>
          <w:lang w:val="es-MX"/>
        </w:rPr>
        <w:tab/>
      </w:r>
      <w:r w:rsidR="002808F9" w:rsidRPr="00702F6B">
        <w:rPr>
          <w:rFonts w:ascii="Arial" w:hAnsi="Arial" w:cs="Arial"/>
          <w:b/>
          <w:sz w:val="18"/>
          <w:szCs w:val="18"/>
          <w:lang w:val="es-MX"/>
        </w:rPr>
        <w:t xml:space="preserve"> </w:t>
      </w:r>
      <w:r w:rsidR="002808F9" w:rsidRPr="00702F6B">
        <w:rPr>
          <w:rFonts w:ascii="Arial" w:hAnsi="Arial" w:cs="Arial"/>
          <w:b/>
          <w:sz w:val="18"/>
          <w:szCs w:val="18"/>
          <w:lang w:val="es-MX"/>
        </w:rPr>
        <w:tab/>
      </w:r>
      <w:r w:rsidR="00694E4A" w:rsidRPr="00702F6B">
        <w:rPr>
          <w:rFonts w:ascii="Arial" w:hAnsi="Arial" w:cs="Arial"/>
          <w:spacing w:val="-3"/>
          <w:sz w:val="18"/>
          <w:szCs w:val="18"/>
          <w:lang w:val="es-MX"/>
        </w:rPr>
        <w:t>Manifestación de estratificación</w:t>
      </w:r>
    </w:p>
    <w:p w14:paraId="45729161" w14:textId="77777777" w:rsidR="00982556" w:rsidRPr="00702F6B" w:rsidRDefault="00982556" w:rsidP="008235ED">
      <w:pPr>
        <w:ind w:left="567"/>
        <w:jc w:val="both"/>
        <w:rPr>
          <w:rFonts w:ascii="Arial" w:hAnsi="Arial" w:cs="Arial"/>
          <w:sz w:val="18"/>
          <w:szCs w:val="18"/>
          <w:lang w:val="es-MX"/>
        </w:rPr>
      </w:pPr>
    </w:p>
    <w:p w14:paraId="573FFD0B" w14:textId="7F47BB3B" w:rsidR="00982556" w:rsidRPr="00702F6B" w:rsidRDefault="0053669E" w:rsidP="007056BA">
      <w:pPr>
        <w:ind w:left="567"/>
        <w:jc w:val="both"/>
        <w:rPr>
          <w:rFonts w:ascii="Arial" w:hAnsi="Arial" w:cs="Arial"/>
          <w:sz w:val="18"/>
          <w:szCs w:val="18"/>
          <w:lang w:val="es-MX"/>
        </w:rPr>
      </w:pPr>
      <w:r w:rsidRPr="00702F6B">
        <w:rPr>
          <w:rFonts w:ascii="Arial" w:hAnsi="Arial" w:cs="Arial"/>
          <w:b/>
          <w:sz w:val="18"/>
          <w:szCs w:val="18"/>
          <w:lang w:val="es-MX"/>
        </w:rPr>
        <w:t>Anexo</w:t>
      </w:r>
      <w:r w:rsidR="009D4543" w:rsidRPr="00702F6B">
        <w:rPr>
          <w:rFonts w:ascii="Arial" w:hAnsi="Arial" w:cs="Arial"/>
          <w:b/>
          <w:sz w:val="18"/>
          <w:szCs w:val="18"/>
          <w:lang w:val="es-MX"/>
        </w:rPr>
        <w:t xml:space="preserve"> I</w:t>
      </w:r>
      <w:r w:rsidR="00982556" w:rsidRPr="00702F6B">
        <w:rPr>
          <w:rFonts w:ascii="Arial" w:hAnsi="Arial" w:cs="Arial"/>
          <w:sz w:val="18"/>
          <w:szCs w:val="18"/>
          <w:lang w:val="es-MX"/>
        </w:rPr>
        <w:t xml:space="preserve"> </w:t>
      </w:r>
      <w:r w:rsidR="002808F9" w:rsidRPr="00702F6B">
        <w:rPr>
          <w:rFonts w:ascii="Arial" w:hAnsi="Arial" w:cs="Arial"/>
          <w:sz w:val="18"/>
          <w:szCs w:val="18"/>
          <w:lang w:val="es-MX"/>
        </w:rPr>
        <w:tab/>
      </w:r>
      <w:r w:rsidR="002808F9" w:rsidRPr="00702F6B">
        <w:rPr>
          <w:rFonts w:ascii="Arial" w:hAnsi="Arial" w:cs="Arial"/>
          <w:sz w:val="18"/>
          <w:szCs w:val="18"/>
          <w:lang w:val="es-MX"/>
        </w:rPr>
        <w:tab/>
      </w:r>
      <w:r w:rsidR="00694E4A" w:rsidRPr="00702F6B">
        <w:rPr>
          <w:rFonts w:ascii="Arial" w:hAnsi="Arial" w:cs="Arial"/>
          <w:spacing w:val="-3"/>
          <w:sz w:val="18"/>
          <w:szCs w:val="18"/>
          <w:lang w:val="es-MX"/>
        </w:rPr>
        <w:t>Información confidencial</w:t>
      </w:r>
    </w:p>
    <w:p w14:paraId="4CDB81C9" w14:textId="77777777" w:rsidR="00982556" w:rsidRPr="00702F6B" w:rsidRDefault="00982556" w:rsidP="007056BA">
      <w:pPr>
        <w:ind w:left="567"/>
        <w:jc w:val="both"/>
        <w:rPr>
          <w:rFonts w:ascii="Arial" w:hAnsi="Arial" w:cs="Arial"/>
          <w:sz w:val="18"/>
          <w:szCs w:val="18"/>
          <w:lang w:val="es-MX"/>
        </w:rPr>
      </w:pPr>
    </w:p>
    <w:p w14:paraId="1C0EE05A" w14:textId="7DE6B985" w:rsidR="00D85D3E" w:rsidRPr="00702F6B" w:rsidRDefault="0053669E" w:rsidP="007056BA">
      <w:pPr>
        <w:ind w:left="567"/>
        <w:jc w:val="both"/>
        <w:rPr>
          <w:rFonts w:ascii="Arial" w:hAnsi="Arial" w:cs="Arial"/>
          <w:sz w:val="18"/>
          <w:szCs w:val="18"/>
          <w:lang w:val="es-MX"/>
        </w:rPr>
      </w:pPr>
      <w:r w:rsidRPr="00702F6B">
        <w:rPr>
          <w:rFonts w:ascii="Arial" w:hAnsi="Arial" w:cs="Arial"/>
          <w:b/>
          <w:sz w:val="18"/>
          <w:szCs w:val="18"/>
          <w:lang w:val="es-MX"/>
        </w:rPr>
        <w:t>Anexo</w:t>
      </w:r>
      <w:r w:rsidR="009D4543" w:rsidRPr="00702F6B">
        <w:rPr>
          <w:rFonts w:ascii="Arial" w:hAnsi="Arial" w:cs="Arial"/>
          <w:b/>
          <w:sz w:val="18"/>
          <w:szCs w:val="18"/>
          <w:lang w:val="es-MX"/>
        </w:rPr>
        <w:t xml:space="preserve"> J</w:t>
      </w:r>
      <w:r w:rsidR="00982556" w:rsidRPr="00702F6B">
        <w:rPr>
          <w:rFonts w:ascii="Arial" w:hAnsi="Arial" w:cs="Arial"/>
          <w:b/>
          <w:sz w:val="18"/>
          <w:szCs w:val="18"/>
          <w:lang w:val="es-MX"/>
        </w:rPr>
        <w:t xml:space="preserve"> </w:t>
      </w:r>
      <w:r w:rsidR="00425D43" w:rsidRPr="00702F6B">
        <w:rPr>
          <w:rFonts w:ascii="Arial" w:hAnsi="Arial" w:cs="Arial"/>
          <w:b/>
          <w:sz w:val="18"/>
          <w:szCs w:val="18"/>
          <w:lang w:val="es-MX"/>
        </w:rPr>
        <w:tab/>
      </w:r>
      <w:r w:rsidR="002808F9" w:rsidRPr="00702F6B">
        <w:rPr>
          <w:rFonts w:ascii="Arial" w:hAnsi="Arial" w:cs="Arial"/>
          <w:b/>
          <w:sz w:val="18"/>
          <w:szCs w:val="18"/>
          <w:lang w:val="es-MX"/>
        </w:rPr>
        <w:tab/>
      </w:r>
      <w:r w:rsidR="00694E4A" w:rsidRPr="00702F6B">
        <w:rPr>
          <w:rFonts w:ascii="Arial" w:hAnsi="Arial" w:cs="Arial"/>
          <w:sz w:val="18"/>
          <w:szCs w:val="18"/>
          <w:lang w:val="es-MX"/>
        </w:rPr>
        <w:t>Propiedad intelectual</w:t>
      </w:r>
    </w:p>
    <w:p w14:paraId="01C1987E" w14:textId="77777777" w:rsidR="00614655" w:rsidRPr="00702F6B" w:rsidRDefault="00614655" w:rsidP="007056BA">
      <w:pPr>
        <w:ind w:left="567"/>
        <w:jc w:val="both"/>
        <w:rPr>
          <w:rFonts w:ascii="Arial" w:hAnsi="Arial" w:cs="Arial"/>
          <w:sz w:val="18"/>
          <w:szCs w:val="18"/>
          <w:lang w:val="es-MX"/>
        </w:rPr>
      </w:pPr>
    </w:p>
    <w:p w14:paraId="7B03CB4C" w14:textId="17682386" w:rsidR="00D85D3E" w:rsidRPr="00702F6B" w:rsidRDefault="0053669E" w:rsidP="007056BA">
      <w:pPr>
        <w:ind w:left="567"/>
        <w:jc w:val="both"/>
        <w:rPr>
          <w:rFonts w:ascii="Arial" w:hAnsi="Arial" w:cs="Arial"/>
          <w:sz w:val="18"/>
          <w:szCs w:val="18"/>
          <w:lang w:val="es-MX"/>
        </w:rPr>
      </w:pPr>
      <w:r w:rsidRPr="00702F6B">
        <w:rPr>
          <w:rFonts w:ascii="Arial" w:hAnsi="Arial" w:cs="Arial"/>
          <w:b/>
          <w:sz w:val="18"/>
          <w:szCs w:val="18"/>
          <w:lang w:val="es-MX"/>
        </w:rPr>
        <w:t>Anexo</w:t>
      </w:r>
      <w:r w:rsidR="009D4543" w:rsidRPr="00702F6B">
        <w:rPr>
          <w:rFonts w:ascii="Arial" w:hAnsi="Arial" w:cs="Arial"/>
          <w:b/>
          <w:sz w:val="18"/>
          <w:szCs w:val="18"/>
          <w:lang w:val="es-MX"/>
        </w:rPr>
        <w:t xml:space="preserve"> K</w:t>
      </w:r>
      <w:r w:rsidR="00D85D3E" w:rsidRPr="00702F6B">
        <w:rPr>
          <w:rFonts w:ascii="Arial" w:hAnsi="Arial" w:cs="Arial"/>
          <w:sz w:val="18"/>
          <w:szCs w:val="18"/>
          <w:lang w:val="es-MX"/>
        </w:rPr>
        <w:t xml:space="preserve"> </w:t>
      </w:r>
      <w:r w:rsidR="00425D43" w:rsidRPr="00702F6B">
        <w:rPr>
          <w:rFonts w:ascii="Arial" w:hAnsi="Arial" w:cs="Arial"/>
          <w:sz w:val="18"/>
          <w:szCs w:val="18"/>
          <w:lang w:val="es-MX"/>
        </w:rPr>
        <w:tab/>
      </w:r>
      <w:r w:rsidR="00493E23" w:rsidRPr="00702F6B">
        <w:rPr>
          <w:rFonts w:ascii="Arial" w:hAnsi="Arial" w:cs="Arial"/>
          <w:sz w:val="18"/>
          <w:szCs w:val="18"/>
          <w:lang w:val="es-MX"/>
        </w:rPr>
        <w:t xml:space="preserve"> </w:t>
      </w:r>
      <w:r w:rsidR="002808F9" w:rsidRPr="00702F6B">
        <w:rPr>
          <w:rFonts w:ascii="Arial" w:hAnsi="Arial" w:cs="Arial"/>
          <w:sz w:val="18"/>
          <w:szCs w:val="18"/>
          <w:lang w:val="es-MX"/>
        </w:rPr>
        <w:tab/>
      </w:r>
      <w:r w:rsidR="00694E4A" w:rsidRPr="00702F6B">
        <w:rPr>
          <w:rFonts w:ascii="Arial" w:hAnsi="Arial" w:cs="Arial"/>
          <w:sz w:val="18"/>
          <w:szCs w:val="18"/>
          <w:lang w:val="es-MX"/>
        </w:rPr>
        <w:t>Escrito de confidencialidad</w:t>
      </w:r>
    </w:p>
    <w:p w14:paraId="5B9B2549" w14:textId="77777777" w:rsidR="00AC2F79" w:rsidRPr="00702F6B" w:rsidRDefault="00AC2F79" w:rsidP="007056BA">
      <w:pPr>
        <w:ind w:left="567"/>
        <w:jc w:val="both"/>
        <w:rPr>
          <w:rFonts w:ascii="Arial" w:hAnsi="Arial" w:cs="Arial"/>
          <w:sz w:val="18"/>
          <w:szCs w:val="18"/>
          <w:lang w:val="es-MX"/>
        </w:rPr>
      </w:pPr>
    </w:p>
    <w:p w14:paraId="69F24A0B" w14:textId="11277711" w:rsidR="00D85D3E" w:rsidRPr="00702F6B" w:rsidRDefault="0053669E" w:rsidP="007056BA">
      <w:pPr>
        <w:ind w:left="567"/>
        <w:jc w:val="both"/>
        <w:rPr>
          <w:rFonts w:ascii="Arial" w:hAnsi="Arial" w:cs="Arial"/>
          <w:sz w:val="18"/>
          <w:szCs w:val="18"/>
          <w:lang w:val="es-MX"/>
        </w:rPr>
      </w:pPr>
      <w:r w:rsidRPr="00702F6B">
        <w:rPr>
          <w:rFonts w:ascii="Arial" w:hAnsi="Arial" w:cs="Arial"/>
          <w:b/>
          <w:sz w:val="18"/>
          <w:szCs w:val="18"/>
          <w:lang w:val="es-MX"/>
        </w:rPr>
        <w:t>Anexo</w:t>
      </w:r>
      <w:r w:rsidR="009D4543" w:rsidRPr="00702F6B">
        <w:rPr>
          <w:rFonts w:ascii="Arial" w:hAnsi="Arial" w:cs="Arial"/>
          <w:b/>
          <w:sz w:val="18"/>
          <w:szCs w:val="18"/>
          <w:lang w:val="es-MX"/>
        </w:rPr>
        <w:t xml:space="preserve"> L</w:t>
      </w:r>
      <w:r w:rsidR="00D85D3E" w:rsidRPr="00702F6B">
        <w:rPr>
          <w:rFonts w:ascii="Arial" w:hAnsi="Arial" w:cs="Arial"/>
          <w:b/>
          <w:sz w:val="18"/>
          <w:szCs w:val="18"/>
          <w:lang w:val="es-MX"/>
        </w:rPr>
        <w:t xml:space="preserve"> </w:t>
      </w:r>
      <w:r w:rsidR="00425D43" w:rsidRPr="00702F6B">
        <w:rPr>
          <w:rFonts w:ascii="Arial" w:hAnsi="Arial" w:cs="Arial"/>
          <w:b/>
          <w:sz w:val="18"/>
          <w:szCs w:val="18"/>
          <w:lang w:val="es-MX"/>
        </w:rPr>
        <w:tab/>
      </w:r>
      <w:r w:rsidR="002808F9" w:rsidRPr="00702F6B">
        <w:rPr>
          <w:rFonts w:ascii="Arial" w:hAnsi="Arial" w:cs="Arial"/>
          <w:b/>
          <w:sz w:val="18"/>
          <w:szCs w:val="18"/>
          <w:lang w:val="es-MX"/>
        </w:rPr>
        <w:tab/>
      </w:r>
      <w:r w:rsidR="00694E4A" w:rsidRPr="00702F6B">
        <w:rPr>
          <w:rFonts w:ascii="Arial" w:hAnsi="Arial" w:cs="Arial"/>
          <w:sz w:val="18"/>
          <w:szCs w:val="18"/>
          <w:lang w:val="es-MX"/>
        </w:rPr>
        <w:t>No conflicto de interés</w:t>
      </w:r>
    </w:p>
    <w:p w14:paraId="0F0F70C0" w14:textId="77777777" w:rsidR="00803C4C" w:rsidRPr="00702F6B" w:rsidRDefault="00803C4C" w:rsidP="007056BA">
      <w:pPr>
        <w:ind w:left="567"/>
        <w:jc w:val="both"/>
        <w:rPr>
          <w:rFonts w:ascii="Arial" w:hAnsi="Arial" w:cs="Arial"/>
          <w:sz w:val="18"/>
          <w:szCs w:val="18"/>
          <w:lang w:val="es-MX"/>
        </w:rPr>
      </w:pPr>
    </w:p>
    <w:p w14:paraId="5E6526AD" w14:textId="77777777" w:rsidR="009D4543" w:rsidRPr="00702F6B" w:rsidRDefault="0053669E" w:rsidP="007056BA">
      <w:pPr>
        <w:tabs>
          <w:tab w:val="left" w:pos="1560"/>
        </w:tabs>
        <w:ind w:left="567"/>
        <w:jc w:val="both"/>
        <w:rPr>
          <w:rFonts w:ascii="Arial" w:hAnsi="Arial" w:cs="Arial"/>
          <w:sz w:val="18"/>
          <w:szCs w:val="18"/>
          <w:lang w:val="es-MX"/>
        </w:rPr>
      </w:pPr>
      <w:r w:rsidRPr="00702F6B">
        <w:rPr>
          <w:rFonts w:ascii="Arial" w:hAnsi="Arial" w:cs="Arial"/>
          <w:b/>
          <w:spacing w:val="-3"/>
          <w:sz w:val="18"/>
          <w:szCs w:val="18"/>
          <w:lang w:val="es-MX"/>
        </w:rPr>
        <w:t>Anexo</w:t>
      </w:r>
      <w:r w:rsidR="009D4543" w:rsidRPr="00702F6B">
        <w:rPr>
          <w:rFonts w:ascii="Arial" w:hAnsi="Arial" w:cs="Arial"/>
          <w:b/>
          <w:spacing w:val="-3"/>
          <w:sz w:val="18"/>
          <w:szCs w:val="18"/>
          <w:lang w:val="es-MX"/>
        </w:rPr>
        <w:t xml:space="preserve"> M</w:t>
      </w:r>
      <w:r w:rsidR="009D4543" w:rsidRPr="00702F6B">
        <w:rPr>
          <w:rFonts w:ascii="Arial" w:hAnsi="Arial" w:cs="Arial"/>
          <w:spacing w:val="-3"/>
          <w:sz w:val="18"/>
          <w:szCs w:val="18"/>
          <w:lang w:val="es-MX"/>
        </w:rPr>
        <w:t xml:space="preserve"> </w:t>
      </w:r>
      <w:r w:rsidR="00A85E7C" w:rsidRPr="00702F6B">
        <w:rPr>
          <w:rFonts w:ascii="Arial" w:hAnsi="Arial" w:cs="Arial"/>
          <w:spacing w:val="-3"/>
          <w:sz w:val="18"/>
          <w:szCs w:val="18"/>
          <w:lang w:val="es-MX"/>
        </w:rPr>
        <w:tab/>
      </w:r>
      <w:r w:rsidR="00547006" w:rsidRPr="00702F6B">
        <w:rPr>
          <w:rFonts w:ascii="Arial" w:hAnsi="Arial" w:cs="Arial"/>
          <w:spacing w:val="-3"/>
          <w:sz w:val="18"/>
          <w:szCs w:val="18"/>
          <w:lang w:val="es-MX"/>
        </w:rPr>
        <w:tab/>
      </w:r>
      <w:r w:rsidR="00493E23" w:rsidRPr="00702F6B">
        <w:rPr>
          <w:rFonts w:ascii="Arial" w:hAnsi="Arial" w:cs="Arial"/>
          <w:sz w:val="18"/>
          <w:szCs w:val="18"/>
          <w:lang w:val="es-MX"/>
        </w:rPr>
        <w:t>Encuesta de transparencia</w:t>
      </w:r>
    </w:p>
    <w:p w14:paraId="6989AC23" w14:textId="77777777" w:rsidR="004D4E98" w:rsidRPr="00702F6B" w:rsidRDefault="004D4E98" w:rsidP="007056BA">
      <w:pPr>
        <w:tabs>
          <w:tab w:val="left" w:pos="1560"/>
        </w:tabs>
        <w:ind w:left="567"/>
        <w:jc w:val="both"/>
        <w:rPr>
          <w:rFonts w:ascii="Arial" w:hAnsi="Arial" w:cs="Arial"/>
          <w:sz w:val="18"/>
          <w:szCs w:val="18"/>
          <w:lang w:val="es-MX"/>
        </w:rPr>
      </w:pPr>
    </w:p>
    <w:p w14:paraId="619DAD21" w14:textId="0DB93DB9" w:rsidR="009B120C" w:rsidRPr="00702F6B" w:rsidRDefault="0053669E" w:rsidP="007056BA">
      <w:pPr>
        <w:tabs>
          <w:tab w:val="left" w:pos="1560"/>
        </w:tabs>
        <w:ind w:left="567"/>
        <w:jc w:val="both"/>
        <w:rPr>
          <w:rFonts w:ascii="Arial" w:hAnsi="Arial" w:cs="Arial"/>
          <w:sz w:val="18"/>
          <w:szCs w:val="18"/>
          <w:lang w:val="es-MX"/>
        </w:rPr>
      </w:pPr>
      <w:r w:rsidRPr="00702F6B">
        <w:rPr>
          <w:rFonts w:ascii="Arial" w:hAnsi="Arial" w:cs="Arial"/>
          <w:b/>
          <w:spacing w:val="-3"/>
          <w:sz w:val="18"/>
          <w:szCs w:val="18"/>
          <w:lang w:val="es-MX"/>
        </w:rPr>
        <w:t>Anexo</w:t>
      </w:r>
      <w:r w:rsidR="00614655" w:rsidRPr="00702F6B">
        <w:rPr>
          <w:rFonts w:ascii="Arial" w:hAnsi="Arial" w:cs="Arial"/>
          <w:b/>
          <w:spacing w:val="-3"/>
          <w:sz w:val="18"/>
          <w:szCs w:val="18"/>
          <w:lang w:val="es-MX"/>
        </w:rPr>
        <w:t xml:space="preserve"> N</w:t>
      </w:r>
      <w:r w:rsidR="00EC29F0" w:rsidRPr="00702F6B">
        <w:rPr>
          <w:rFonts w:ascii="Arial" w:hAnsi="Arial" w:cs="Arial"/>
          <w:spacing w:val="-3"/>
          <w:sz w:val="18"/>
          <w:szCs w:val="18"/>
          <w:lang w:val="es-MX"/>
        </w:rPr>
        <w:t xml:space="preserve"> </w:t>
      </w:r>
      <w:r w:rsidR="00425D43" w:rsidRPr="00702F6B">
        <w:rPr>
          <w:rFonts w:ascii="Arial" w:hAnsi="Arial" w:cs="Arial"/>
          <w:spacing w:val="-3"/>
          <w:sz w:val="18"/>
          <w:szCs w:val="18"/>
          <w:lang w:val="es-MX"/>
        </w:rPr>
        <w:tab/>
      </w:r>
      <w:r w:rsidR="00547006" w:rsidRPr="00702F6B">
        <w:rPr>
          <w:rFonts w:ascii="Arial" w:hAnsi="Arial" w:cs="Arial"/>
          <w:spacing w:val="-3"/>
          <w:sz w:val="18"/>
          <w:szCs w:val="18"/>
          <w:lang w:val="es-MX"/>
        </w:rPr>
        <w:tab/>
      </w:r>
      <w:r w:rsidR="00EC29F0" w:rsidRPr="00702F6B">
        <w:rPr>
          <w:rFonts w:ascii="Arial" w:hAnsi="Arial" w:cs="Arial"/>
          <w:sz w:val="18"/>
          <w:szCs w:val="18"/>
          <w:lang w:val="es-MX"/>
        </w:rPr>
        <w:t xml:space="preserve">Relación de documentos que deberán presentar los </w:t>
      </w:r>
      <w:r w:rsidR="0048731F" w:rsidRPr="00702F6B">
        <w:rPr>
          <w:rFonts w:ascii="Arial" w:hAnsi="Arial" w:cs="Arial"/>
          <w:sz w:val="18"/>
          <w:szCs w:val="18"/>
          <w:lang w:val="es-MX"/>
        </w:rPr>
        <w:t>Invitados</w:t>
      </w:r>
    </w:p>
    <w:p w14:paraId="0921843C" w14:textId="65DA9982" w:rsidR="00CA1ECA" w:rsidRPr="00702F6B" w:rsidRDefault="00CA1ECA" w:rsidP="007056BA">
      <w:pPr>
        <w:tabs>
          <w:tab w:val="left" w:pos="1560"/>
        </w:tabs>
        <w:ind w:left="567"/>
        <w:jc w:val="both"/>
        <w:rPr>
          <w:rFonts w:ascii="Arial" w:hAnsi="Arial" w:cs="Arial"/>
          <w:sz w:val="18"/>
          <w:szCs w:val="18"/>
          <w:lang w:val="es-MX"/>
        </w:rPr>
      </w:pPr>
    </w:p>
    <w:p w14:paraId="0E3FF469" w14:textId="2FC4824B" w:rsidR="00CA1ECA" w:rsidRPr="00702F6B" w:rsidRDefault="00CA1ECA" w:rsidP="007056BA">
      <w:pPr>
        <w:tabs>
          <w:tab w:val="left" w:pos="1560"/>
        </w:tabs>
        <w:ind w:left="567"/>
        <w:jc w:val="both"/>
        <w:rPr>
          <w:rFonts w:ascii="Arial" w:hAnsi="Arial" w:cs="Arial"/>
          <w:sz w:val="18"/>
          <w:szCs w:val="18"/>
          <w:lang w:val="es-MX"/>
        </w:rPr>
      </w:pPr>
      <w:r w:rsidRPr="00702F6B">
        <w:rPr>
          <w:rFonts w:ascii="Arial" w:hAnsi="Arial" w:cs="Arial"/>
          <w:b/>
          <w:bCs/>
          <w:sz w:val="18"/>
          <w:szCs w:val="18"/>
          <w:lang w:val="es-MX"/>
        </w:rPr>
        <w:t>Anexo O</w:t>
      </w:r>
      <w:r w:rsidRPr="00702F6B">
        <w:rPr>
          <w:rFonts w:ascii="Arial" w:hAnsi="Arial" w:cs="Arial"/>
          <w:sz w:val="18"/>
          <w:szCs w:val="18"/>
          <w:lang w:val="es-MX"/>
        </w:rPr>
        <w:t xml:space="preserve">         Escrito de Vicios Ocultos</w:t>
      </w:r>
    </w:p>
    <w:p w14:paraId="20C7361D" w14:textId="1573B939" w:rsidR="00CA1ECA" w:rsidRPr="00702F6B" w:rsidRDefault="00CA1ECA" w:rsidP="007056BA">
      <w:pPr>
        <w:tabs>
          <w:tab w:val="left" w:pos="1560"/>
        </w:tabs>
        <w:ind w:left="567"/>
        <w:jc w:val="both"/>
        <w:rPr>
          <w:rFonts w:ascii="Arial" w:hAnsi="Arial" w:cs="Arial"/>
          <w:sz w:val="18"/>
          <w:szCs w:val="18"/>
          <w:lang w:val="es-MX"/>
        </w:rPr>
      </w:pPr>
    </w:p>
    <w:p w14:paraId="13958C83" w14:textId="5E3CAC54" w:rsidR="00CA1ECA" w:rsidRPr="00702F6B" w:rsidRDefault="00CA1ECA" w:rsidP="007056BA">
      <w:pPr>
        <w:tabs>
          <w:tab w:val="left" w:pos="1560"/>
        </w:tabs>
        <w:ind w:left="567"/>
        <w:jc w:val="both"/>
        <w:rPr>
          <w:rFonts w:ascii="Arial" w:hAnsi="Arial" w:cs="Arial"/>
          <w:sz w:val="18"/>
          <w:szCs w:val="18"/>
          <w:lang w:val="es-MX"/>
        </w:rPr>
      </w:pPr>
      <w:r w:rsidRPr="00702F6B">
        <w:rPr>
          <w:rFonts w:ascii="Arial" w:hAnsi="Arial" w:cs="Arial"/>
          <w:b/>
          <w:bCs/>
          <w:sz w:val="18"/>
          <w:szCs w:val="18"/>
          <w:lang w:val="es-MX"/>
        </w:rPr>
        <w:t>Anexo P</w:t>
      </w:r>
      <w:r w:rsidRPr="00702F6B">
        <w:rPr>
          <w:rFonts w:ascii="Arial" w:hAnsi="Arial" w:cs="Arial"/>
          <w:sz w:val="18"/>
          <w:szCs w:val="18"/>
          <w:lang w:val="es-MX"/>
        </w:rPr>
        <w:t xml:space="preserve">         Manifiesto de Cumplimiento</w:t>
      </w:r>
    </w:p>
    <w:p w14:paraId="7907B2D6" w14:textId="77777777" w:rsidR="001F2EE8" w:rsidRPr="00702F6B" w:rsidRDefault="001F2EE8" w:rsidP="007056BA">
      <w:pPr>
        <w:tabs>
          <w:tab w:val="left" w:pos="1560"/>
        </w:tabs>
        <w:jc w:val="both"/>
        <w:rPr>
          <w:rFonts w:ascii="Arial" w:hAnsi="Arial" w:cs="Arial"/>
          <w:sz w:val="18"/>
          <w:szCs w:val="18"/>
          <w:lang w:val="es-MX"/>
        </w:rPr>
      </w:pPr>
    </w:p>
    <w:p w14:paraId="3764B281" w14:textId="05E7BA46" w:rsidR="00AC2F79" w:rsidRPr="00702F6B" w:rsidRDefault="00E8089A" w:rsidP="007056BA">
      <w:pPr>
        <w:tabs>
          <w:tab w:val="left" w:pos="1701"/>
        </w:tabs>
        <w:ind w:left="1701" w:hanging="1134"/>
        <w:jc w:val="both"/>
        <w:rPr>
          <w:rFonts w:ascii="Arial" w:hAnsi="Arial" w:cs="Arial"/>
          <w:sz w:val="18"/>
          <w:szCs w:val="18"/>
          <w:lang w:val="es-MX"/>
        </w:rPr>
      </w:pPr>
      <w:r w:rsidRPr="00702F6B">
        <w:rPr>
          <w:rFonts w:ascii="Arial" w:hAnsi="Arial" w:cs="Arial"/>
          <w:b/>
          <w:sz w:val="18"/>
          <w:szCs w:val="18"/>
          <w:lang w:val="es-MX"/>
        </w:rPr>
        <w:t xml:space="preserve">Escrito </w:t>
      </w:r>
      <w:r w:rsidR="000C0064" w:rsidRPr="00702F6B">
        <w:rPr>
          <w:rFonts w:ascii="Arial" w:hAnsi="Arial" w:cs="Arial"/>
          <w:b/>
          <w:sz w:val="18"/>
          <w:szCs w:val="18"/>
          <w:lang w:val="es-MX"/>
        </w:rPr>
        <w:t>1</w:t>
      </w:r>
      <w:r w:rsidR="00D85D3E" w:rsidRPr="00702F6B">
        <w:rPr>
          <w:rFonts w:ascii="Arial" w:hAnsi="Arial" w:cs="Arial"/>
          <w:b/>
          <w:sz w:val="18"/>
          <w:szCs w:val="18"/>
          <w:lang w:val="es-MX"/>
        </w:rPr>
        <w:t>)</w:t>
      </w:r>
      <w:r w:rsidR="00D85D3E" w:rsidRPr="00702F6B">
        <w:rPr>
          <w:rFonts w:ascii="Arial" w:hAnsi="Arial" w:cs="Arial"/>
          <w:sz w:val="18"/>
          <w:szCs w:val="18"/>
          <w:lang w:val="es-MX"/>
        </w:rPr>
        <w:t xml:space="preserve"> </w:t>
      </w:r>
      <w:r w:rsidR="00425D43" w:rsidRPr="00702F6B">
        <w:rPr>
          <w:rFonts w:ascii="Arial" w:hAnsi="Arial" w:cs="Arial"/>
          <w:sz w:val="18"/>
          <w:szCs w:val="18"/>
          <w:lang w:val="es-MX"/>
        </w:rPr>
        <w:tab/>
      </w:r>
      <w:r w:rsidR="00536C95" w:rsidRPr="00702F6B">
        <w:rPr>
          <w:rFonts w:ascii="Arial" w:hAnsi="Arial" w:cs="Arial"/>
          <w:sz w:val="18"/>
          <w:szCs w:val="18"/>
          <w:lang w:val="es-MX"/>
        </w:rPr>
        <w:t xml:space="preserve">Nota informativa para </w:t>
      </w:r>
      <w:r w:rsidR="0048731F" w:rsidRPr="00702F6B">
        <w:rPr>
          <w:rFonts w:ascii="Arial" w:hAnsi="Arial" w:cs="Arial"/>
          <w:sz w:val="18"/>
          <w:szCs w:val="18"/>
          <w:lang w:val="es-MX"/>
        </w:rPr>
        <w:t>Invitados</w:t>
      </w:r>
      <w:r w:rsidR="00536C95" w:rsidRPr="00702F6B">
        <w:rPr>
          <w:rFonts w:ascii="Arial" w:hAnsi="Arial" w:cs="Arial"/>
          <w:sz w:val="18"/>
          <w:szCs w:val="18"/>
          <w:lang w:val="es-MX"/>
        </w:rPr>
        <w:t xml:space="preserve"> de países miembros de la Organización para la Cooperación y el Desarrollo Económico. (OCDE).</w:t>
      </w:r>
    </w:p>
    <w:p w14:paraId="2D20D4F5" w14:textId="77777777" w:rsidR="00536C95" w:rsidRPr="00702F6B" w:rsidRDefault="00536C95" w:rsidP="007056BA">
      <w:pPr>
        <w:ind w:left="567"/>
        <w:jc w:val="both"/>
        <w:rPr>
          <w:rFonts w:ascii="Arial" w:hAnsi="Arial" w:cs="Arial"/>
          <w:sz w:val="18"/>
          <w:szCs w:val="18"/>
          <w:lang w:val="es-MX"/>
        </w:rPr>
      </w:pPr>
    </w:p>
    <w:p w14:paraId="5F968987" w14:textId="77777777" w:rsidR="00D85D3E" w:rsidRPr="00702F6B" w:rsidRDefault="00E8089A" w:rsidP="007056BA">
      <w:pPr>
        <w:ind w:left="567"/>
        <w:jc w:val="both"/>
        <w:rPr>
          <w:rFonts w:ascii="Arial" w:hAnsi="Arial" w:cs="Arial"/>
          <w:spacing w:val="-3"/>
          <w:sz w:val="18"/>
          <w:szCs w:val="18"/>
          <w:lang w:val="es-MX"/>
        </w:rPr>
      </w:pPr>
      <w:r w:rsidRPr="00702F6B">
        <w:rPr>
          <w:rFonts w:ascii="Arial" w:hAnsi="Arial" w:cs="Arial"/>
          <w:b/>
          <w:sz w:val="18"/>
          <w:szCs w:val="18"/>
          <w:lang w:val="es-MX"/>
        </w:rPr>
        <w:t xml:space="preserve">Escrito </w:t>
      </w:r>
      <w:r w:rsidR="000C0064" w:rsidRPr="00702F6B">
        <w:rPr>
          <w:rFonts w:ascii="Arial" w:hAnsi="Arial" w:cs="Arial"/>
          <w:b/>
          <w:sz w:val="18"/>
          <w:szCs w:val="18"/>
          <w:lang w:val="es-MX"/>
        </w:rPr>
        <w:t>2</w:t>
      </w:r>
      <w:r w:rsidR="00D85D3E" w:rsidRPr="00702F6B">
        <w:rPr>
          <w:rFonts w:ascii="Arial" w:hAnsi="Arial" w:cs="Arial"/>
          <w:b/>
          <w:sz w:val="18"/>
          <w:szCs w:val="18"/>
          <w:lang w:val="es-MX"/>
        </w:rPr>
        <w:t>)</w:t>
      </w:r>
      <w:r w:rsidR="00D85D3E" w:rsidRPr="00702F6B">
        <w:rPr>
          <w:rFonts w:ascii="Arial" w:hAnsi="Arial" w:cs="Arial"/>
          <w:sz w:val="18"/>
          <w:szCs w:val="18"/>
          <w:lang w:val="es-MX"/>
        </w:rPr>
        <w:t xml:space="preserve"> </w:t>
      </w:r>
      <w:r w:rsidR="00366A25" w:rsidRPr="00702F6B">
        <w:rPr>
          <w:rFonts w:ascii="Arial" w:hAnsi="Arial" w:cs="Arial"/>
          <w:sz w:val="18"/>
          <w:szCs w:val="18"/>
          <w:lang w:val="es-MX"/>
        </w:rPr>
        <w:tab/>
      </w:r>
      <w:r w:rsidR="00536C95" w:rsidRPr="00702F6B">
        <w:rPr>
          <w:rFonts w:ascii="Arial" w:hAnsi="Arial" w:cs="Arial"/>
          <w:sz w:val="18"/>
          <w:szCs w:val="18"/>
          <w:lang w:val="es-MX"/>
        </w:rPr>
        <w:t>Texto de póliza de fianza</w:t>
      </w:r>
    </w:p>
    <w:p w14:paraId="2D26E7AC" w14:textId="77777777" w:rsidR="004D4E98" w:rsidRPr="00702F6B" w:rsidRDefault="004D4E98" w:rsidP="007056BA">
      <w:pPr>
        <w:ind w:left="567"/>
        <w:jc w:val="both"/>
        <w:rPr>
          <w:rFonts w:ascii="Arial" w:hAnsi="Arial" w:cs="Arial"/>
          <w:sz w:val="18"/>
          <w:szCs w:val="18"/>
          <w:lang w:val="es-MX"/>
        </w:rPr>
      </w:pPr>
    </w:p>
    <w:p w14:paraId="48926CFA" w14:textId="5FD52119" w:rsidR="004D4E98" w:rsidRPr="00702F6B" w:rsidRDefault="004D4E98" w:rsidP="007056BA">
      <w:pPr>
        <w:ind w:left="567"/>
        <w:jc w:val="both"/>
        <w:rPr>
          <w:rFonts w:ascii="Arial" w:hAnsi="Arial" w:cs="Arial"/>
          <w:spacing w:val="-3"/>
          <w:sz w:val="18"/>
          <w:szCs w:val="18"/>
          <w:lang w:val="es-MX"/>
        </w:rPr>
      </w:pPr>
      <w:r w:rsidRPr="00702F6B">
        <w:rPr>
          <w:rFonts w:ascii="Arial" w:hAnsi="Arial" w:cs="Arial"/>
          <w:b/>
          <w:sz w:val="18"/>
          <w:szCs w:val="18"/>
          <w:lang w:val="es-MX"/>
        </w:rPr>
        <w:t>Escrito 3)</w:t>
      </w:r>
      <w:r w:rsidRPr="00702F6B">
        <w:rPr>
          <w:rFonts w:ascii="Arial" w:hAnsi="Arial" w:cs="Arial"/>
          <w:sz w:val="18"/>
          <w:szCs w:val="18"/>
          <w:lang w:val="es-MX"/>
        </w:rPr>
        <w:t xml:space="preserve"> </w:t>
      </w:r>
      <w:r w:rsidR="00366A25" w:rsidRPr="00702F6B">
        <w:rPr>
          <w:rFonts w:ascii="Arial" w:hAnsi="Arial" w:cs="Arial"/>
          <w:sz w:val="18"/>
          <w:szCs w:val="18"/>
          <w:lang w:val="es-MX"/>
        </w:rPr>
        <w:tab/>
      </w:r>
      <w:r w:rsidRPr="00702F6B">
        <w:rPr>
          <w:rFonts w:ascii="Arial" w:hAnsi="Arial" w:cs="Arial"/>
          <w:sz w:val="18"/>
          <w:szCs w:val="18"/>
          <w:lang w:val="es-MX"/>
        </w:rPr>
        <w:t>Resolución miscelánea fiscal para 20</w:t>
      </w:r>
      <w:r w:rsidR="006D1AD5" w:rsidRPr="00702F6B">
        <w:rPr>
          <w:rFonts w:ascii="Arial" w:hAnsi="Arial" w:cs="Arial"/>
          <w:sz w:val="18"/>
          <w:szCs w:val="18"/>
          <w:lang w:val="es-MX"/>
        </w:rPr>
        <w:t>2</w:t>
      </w:r>
      <w:r w:rsidR="00D73C16" w:rsidRPr="00702F6B">
        <w:rPr>
          <w:rFonts w:ascii="Arial" w:hAnsi="Arial" w:cs="Arial"/>
          <w:sz w:val="18"/>
          <w:szCs w:val="18"/>
          <w:lang w:val="es-MX"/>
        </w:rPr>
        <w:t>4</w:t>
      </w:r>
    </w:p>
    <w:p w14:paraId="346B9534" w14:textId="77777777" w:rsidR="00493E23" w:rsidRPr="00702F6B" w:rsidRDefault="00493E23" w:rsidP="007056BA">
      <w:pPr>
        <w:ind w:left="567"/>
        <w:jc w:val="center"/>
        <w:rPr>
          <w:rFonts w:ascii="Arial" w:hAnsi="Arial" w:cs="Arial"/>
          <w:b/>
          <w:sz w:val="18"/>
          <w:szCs w:val="18"/>
          <w:lang w:val="es-MX"/>
        </w:rPr>
      </w:pPr>
    </w:p>
    <w:p w14:paraId="1E47B253" w14:textId="67BD5BBD" w:rsidR="0053669E" w:rsidRPr="00702F6B" w:rsidRDefault="00493E23" w:rsidP="007056BA">
      <w:pPr>
        <w:ind w:left="567"/>
        <w:jc w:val="both"/>
        <w:rPr>
          <w:rFonts w:ascii="Arial" w:hAnsi="Arial" w:cs="Arial"/>
          <w:sz w:val="18"/>
          <w:szCs w:val="18"/>
          <w:lang w:val="es-MX"/>
        </w:rPr>
      </w:pPr>
      <w:r w:rsidRPr="00702F6B">
        <w:rPr>
          <w:rFonts w:ascii="Arial" w:hAnsi="Arial" w:cs="Arial"/>
          <w:b/>
          <w:sz w:val="18"/>
          <w:szCs w:val="18"/>
          <w:lang w:val="es-MX"/>
        </w:rPr>
        <w:t>Escrito 4)</w:t>
      </w:r>
      <w:r w:rsidRPr="00702F6B">
        <w:rPr>
          <w:rFonts w:ascii="Arial" w:hAnsi="Arial" w:cs="Arial"/>
          <w:sz w:val="18"/>
          <w:szCs w:val="18"/>
          <w:lang w:val="es-MX"/>
        </w:rPr>
        <w:t xml:space="preserve"> </w:t>
      </w:r>
      <w:r w:rsidR="00366A25" w:rsidRPr="00702F6B">
        <w:rPr>
          <w:rFonts w:ascii="Arial" w:hAnsi="Arial" w:cs="Arial"/>
          <w:sz w:val="18"/>
          <w:szCs w:val="18"/>
          <w:lang w:val="es-MX"/>
        </w:rPr>
        <w:tab/>
      </w:r>
      <w:r w:rsidRPr="00702F6B">
        <w:rPr>
          <w:rFonts w:ascii="Arial" w:hAnsi="Arial" w:cs="Arial"/>
          <w:sz w:val="18"/>
          <w:szCs w:val="18"/>
          <w:lang w:val="es-MX"/>
        </w:rPr>
        <w:t>Solicitud de afiliación a cadenas productivas</w:t>
      </w:r>
    </w:p>
    <w:p w14:paraId="25F4BDBD" w14:textId="77777777" w:rsidR="006343E1" w:rsidRPr="00702F6B" w:rsidRDefault="006343E1" w:rsidP="006343E1">
      <w:pPr>
        <w:ind w:left="567"/>
        <w:jc w:val="both"/>
        <w:rPr>
          <w:rFonts w:ascii="Arial" w:hAnsi="Arial" w:cs="Arial"/>
          <w:b/>
          <w:sz w:val="18"/>
          <w:szCs w:val="18"/>
          <w:lang w:val="es-MX"/>
        </w:rPr>
      </w:pPr>
    </w:p>
    <w:p w14:paraId="3F90EA1A" w14:textId="1618F8DF" w:rsidR="008B7D7B" w:rsidRPr="00702F6B" w:rsidRDefault="006343E1" w:rsidP="00CA1ECA">
      <w:pPr>
        <w:ind w:left="567"/>
        <w:jc w:val="both"/>
        <w:rPr>
          <w:rFonts w:ascii="Arial" w:hAnsi="Arial" w:cs="Arial"/>
          <w:sz w:val="18"/>
          <w:szCs w:val="18"/>
          <w:lang w:val="es-MX"/>
        </w:rPr>
      </w:pPr>
      <w:r w:rsidRPr="00702F6B">
        <w:rPr>
          <w:rFonts w:ascii="Arial" w:hAnsi="Arial" w:cs="Arial"/>
          <w:b/>
          <w:sz w:val="18"/>
          <w:szCs w:val="18"/>
          <w:lang w:val="es-MX"/>
        </w:rPr>
        <w:t>Escrito 5)</w:t>
      </w:r>
      <w:r w:rsidRPr="00702F6B">
        <w:rPr>
          <w:rFonts w:ascii="Arial" w:hAnsi="Arial" w:cs="Arial"/>
          <w:sz w:val="18"/>
          <w:szCs w:val="18"/>
          <w:lang w:val="es-MX"/>
        </w:rPr>
        <w:t xml:space="preserve"> </w:t>
      </w:r>
      <w:r w:rsidRPr="00702F6B">
        <w:rPr>
          <w:rFonts w:ascii="Arial" w:hAnsi="Arial" w:cs="Arial"/>
          <w:sz w:val="18"/>
          <w:szCs w:val="18"/>
          <w:lang w:val="es-MX"/>
        </w:rPr>
        <w:tab/>
      </w:r>
      <w:r w:rsidR="001D20B6" w:rsidRPr="00702F6B">
        <w:rPr>
          <w:rFonts w:ascii="Arial" w:hAnsi="Arial" w:cs="Arial"/>
          <w:sz w:val="18"/>
          <w:szCs w:val="18"/>
          <w:lang w:val="es-MX"/>
        </w:rPr>
        <w:t>Documento relativo</w:t>
      </w:r>
      <w:r w:rsidR="004321AC" w:rsidRPr="00702F6B">
        <w:rPr>
          <w:rFonts w:ascii="Arial" w:hAnsi="Arial" w:cs="Arial"/>
          <w:sz w:val="18"/>
          <w:szCs w:val="18"/>
          <w:lang w:val="es-MX"/>
        </w:rPr>
        <w:t xml:space="preserve"> a</w:t>
      </w:r>
      <w:r w:rsidR="001D20B6" w:rsidRPr="00702F6B">
        <w:rPr>
          <w:rFonts w:ascii="Arial" w:hAnsi="Arial" w:cs="Arial"/>
          <w:sz w:val="18"/>
          <w:szCs w:val="18"/>
          <w:lang w:val="es-MX"/>
        </w:rPr>
        <w:t xml:space="preserve"> INFONAVIT</w:t>
      </w:r>
    </w:p>
    <w:p w14:paraId="5BEAC7F7" w14:textId="77777777" w:rsidR="005708A3" w:rsidRPr="00702F6B" w:rsidRDefault="005708A3" w:rsidP="00CA1ECA">
      <w:pPr>
        <w:ind w:left="567"/>
        <w:jc w:val="both"/>
        <w:rPr>
          <w:rFonts w:ascii="Arial" w:hAnsi="Arial" w:cs="Arial"/>
          <w:b/>
          <w:sz w:val="18"/>
          <w:szCs w:val="18"/>
          <w:lang w:val="es-MX"/>
        </w:rPr>
      </w:pPr>
    </w:p>
    <w:p w14:paraId="57103690" w14:textId="63F4C1DC" w:rsidR="005708A3" w:rsidRPr="00702F6B" w:rsidRDefault="005708A3" w:rsidP="00CA1ECA">
      <w:pPr>
        <w:ind w:left="567"/>
        <w:jc w:val="both"/>
        <w:rPr>
          <w:rFonts w:ascii="Arial" w:hAnsi="Arial" w:cs="Arial"/>
          <w:bCs/>
          <w:sz w:val="18"/>
          <w:szCs w:val="18"/>
          <w:lang w:val="es-MX"/>
        </w:rPr>
      </w:pPr>
      <w:r w:rsidRPr="00702F6B">
        <w:rPr>
          <w:rFonts w:ascii="Arial" w:hAnsi="Arial" w:cs="Arial"/>
          <w:b/>
          <w:sz w:val="18"/>
          <w:szCs w:val="18"/>
          <w:lang w:val="es-MX"/>
        </w:rPr>
        <w:t>Escrito 6)</w:t>
      </w:r>
      <w:r w:rsidRPr="00702F6B">
        <w:rPr>
          <w:rFonts w:ascii="Arial" w:hAnsi="Arial" w:cs="Arial"/>
          <w:b/>
          <w:sz w:val="18"/>
          <w:szCs w:val="18"/>
          <w:lang w:val="es-MX"/>
        </w:rPr>
        <w:tab/>
      </w:r>
      <w:r w:rsidRPr="00702F6B">
        <w:rPr>
          <w:rFonts w:ascii="Arial" w:hAnsi="Arial" w:cs="Arial"/>
          <w:bCs/>
          <w:sz w:val="18"/>
          <w:szCs w:val="18"/>
          <w:lang w:val="es-MX"/>
        </w:rPr>
        <w:t>Cumplimiento de Obligaciones ante el IMSS</w:t>
      </w:r>
    </w:p>
    <w:p w14:paraId="3FBE1127" w14:textId="77777777" w:rsidR="00D779A5" w:rsidRPr="00702F6B" w:rsidRDefault="00D779A5" w:rsidP="00CA1ECA">
      <w:pPr>
        <w:ind w:left="567"/>
        <w:jc w:val="both"/>
        <w:rPr>
          <w:rFonts w:ascii="Arial" w:hAnsi="Arial" w:cs="Arial"/>
          <w:bCs/>
          <w:sz w:val="18"/>
          <w:szCs w:val="18"/>
          <w:lang w:val="es-MX"/>
        </w:rPr>
      </w:pPr>
    </w:p>
    <w:p w14:paraId="7E3161E8" w14:textId="06A0138F" w:rsidR="00D779A5" w:rsidRPr="00702F6B" w:rsidRDefault="00D779A5" w:rsidP="00CA1ECA">
      <w:pPr>
        <w:ind w:left="567"/>
        <w:jc w:val="both"/>
        <w:rPr>
          <w:rFonts w:ascii="Arial" w:hAnsi="Arial" w:cs="Arial"/>
          <w:sz w:val="18"/>
          <w:szCs w:val="18"/>
          <w:lang w:val="es-MX"/>
        </w:rPr>
      </w:pPr>
      <w:r w:rsidRPr="00702F6B">
        <w:rPr>
          <w:rFonts w:ascii="Arial" w:hAnsi="Arial" w:cs="Arial"/>
          <w:b/>
          <w:sz w:val="20"/>
          <w:szCs w:val="20"/>
          <w:lang w:val="es-MX"/>
        </w:rPr>
        <w:t>Escrito 7)</w:t>
      </w:r>
      <w:r w:rsidRPr="00702F6B">
        <w:rPr>
          <w:rFonts w:ascii="Arial" w:hAnsi="Arial" w:cs="Arial"/>
          <w:sz w:val="20"/>
          <w:szCs w:val="20"/>
          <w:lang w:val="es-MX"/>
        </w:rPr>
        <w:t xml:space="preserve">    </w:t>
      </w:r>
      <w:r w:rsidRPr="00702F6B">
        <w:rPr>
          <w:rFonts w:ascii="Arial" w:hAnsi="Arial" w:cs="Arial"/>
          <w:bCs/>
          <w:sz w:val="20"/>
          <w:szCs w:val="20"/>
        </w:rPr>
        <w:t>Manifiesto socios y accionistas</w:t>
      </w:r>
    </w:p>
    <w:p w14:paraId="334E8380" w14:textId="17CE64DF" w:rsidR="00ED7D7D" w:rsidRPr="00702F6B" w:rsidRDefault="008B7D7B" w:rsidP="006A4A5B">
      <w:pPr>
        <w:rPr>
          <w:rFonts w:ascii="Arial" w:hAnsi="Arial" w:cs="Arial"/>
          <w:sz w:val="22"/>
          <w:szCs w:val="22"/>
          <w:lang w:val="es-MX"/>
        </w:rPr>
      </w:pPr>
      <w:r w:rsidRPr="00702F6B">
        <w:rPr>
          <w:rFonts w:ascii="Arial" w:hAnsi="Arial" w:cs="Arial"/>
          <w:sz w:val="22"/>
          <w:szCs w:val="22"/>
          <w:lang w:val="es-MX"/>
        </w:rPr>
        <w:br w:type="page"/>
      </w:r>
    </w:p>
    <w:p w14:paraId="44BC1CA7" w14:textId="77777777" w:rsidR="000D0FFB" w:rsidRPr="00702F6B" w:rsidRDefault="000D0FFB" w:rsidP="000D0FFB">
      <w:pPr>
        <w:jc w:val="right"/>
        <w:rPr>
          <w:rFonts w:ascii="Arial" w:hAnsi="Arial" w:cs="Arial"/>
          <w:sz w:val="16"/>
          <w:szCs w:val="16"/>
        </w:rPr>
      </w:pPr>
    </w:p>
    <w:p w14:paraId="4F7AA4D2" w14:textId="77777777" w:rsidR="00C12B5D" w:rsidRPr="00702F6B" w:rsidRDefault="00C12B5D" w:rsidP="00C12B5D">
      <w:pPr>
        <w:spacing w:line="360" w:lineRule="auto"/>
        <w:jc w:val="center"/>
        <w:rPr>
          <w:rFonts w:ascii="Montserrat" w:hAnsi="Montserrat"/>
          <w:b/>
          <w:bCs/>
          <w:caps/>
          <w:sz w:val="20"/>
          <w:szCs w:val="20"/>
        </w:rPr>
      </w:pPr>
      <w:bookmarkStart w:id="25" w:name="_Hlk154320356"/>
      <w:r w:rsidRPr="00702F6B">
        <w:rPr>
          <w:rFonts w:ascii="Montserrat" w:hAnsi="Montserrat"/>
          <w:b/>
          <w:bCs/>
          <w:sz w:val="20"/>
          <w:szCs w:val="20"/>
        </w:rPr>
        <w:t>ANEXO TÉCNICO</w:t>
      </w:r>
    </w:p>
    <w:p w14:paraId="2F11D9EB" w14:textId="77777777" w:rsidR="00C12B5D" w:rsidRPr="00702F6B" w:rsidRDefault="00C12B5D" w:rsidP="00C12B5D">
      <w:pPr>
        <w:spacing w:line="360" w:lineRule="auto"/>
        <w:jc w:val="center"/>
        <w:rPr>
          <w:rFonts w:ascii="Montserrat" w:hAnsi="Montserrat"/>
          <w:b/>
          <w:bCs/>
          <w:caps/>
          <w:sz w:val="19"/>
          <w:szCs w:val="19"/>
        </w:rPr>
      </w:pPr>
      <w:r w:rsidRPr="00702F6B">
        <w:rPr>
          <w:rFonts w:ascii="Montserrat" w:hAnsi="Montserrat"/>
          <w:b/>
          <w:bCs/>
          <w:sz w:val="19"/>
          <w:szCs w:val="19"/>
        </w:rPr>
        <w:t xml:space="preserve">SOFTWARE DE SOPORTE A LAS ACTIVIDADES SUSTANTIVAS Y ADMINISTRATIVAS INSTITUCIONALES SOPORTE A LA SEGURIDAD Y PROTECCIÓN INTEGRAL DEL </w:t>
      </w:r>
      <w:proofErr w:type="spellStart"/>
      <w:r w:rsidRPr="00702F6B">
        <w:rPr>
          <w:rFonts w:ascii="Montserrat" w:hAnsi="Montserrat"/>
          <w:b/>
          <w:bCs/>
          <w:sz w:val="19"/>
          <w:szCs w:val="19"/>
        </w:rPr>
        <w:t>INBAL</w:t>
      </w:r>
      <w:proofErr w:type="spellEnd"/>
    </w:p>
    <w:p w14:paraId="5AE1C6BD" w14:textId="77777777" w:rsidR="00C12B5D" w:rsidRPr="00702F6B" w:rsidRDefault="00C12B5D" w:rsidP="00C12B5D">
      <w:pPr>
        <w:spacing w:line="360" w:lineRule="auto"/>
        <w:jc w:val="center"/>
        <w:rPr>
          <w:rFonts w:ascii="Montserrat" w:hAnsi="Montserrat"/>
          <w:b/>
          <w:bCs/>
          <w:caps/>
          <w:sz w:val="20"/>
          <w:szCs w:val="20"/>
        </w:rPr>
      </w:pPr>
      <w:r w:rsidRPr="00702F6B">
        <w:rPr>
          <w:rFonts w:ascii="Montserrat" w:hAnsi="Montserrat"/>
          <w:b/>
          <w:bCs/>
          <w:sz w:val="20"/>
          <w:szCs w:val="20"/>
        </w:rPr>
        <w:t xml:space="preserve"> </w:t>
      </w:r>
    </w:p>
    <w:p w14:paraId="22922D9C" w14:textId="77777777" w:rsidR="00C12B5D" w:rsidRPr="00702F6B" w:rsidRDefault="00C12B5D" w:rsidP="00C12B5D">
      <w:pPr>
        <w:pStyle w:val="Prrafodelista"/>
        <w:widowControl/>
        <w:numPr>
          <w:ilvl w:val="0"/>
          <w:numId w:val="105"/>
        </w:numPr>
        <w:adjustRightInd/>
        <w:spacing w:after="160" w:line="360" w:lineRule="auto"/>
        <w:contextualSpacing/>
        <w:textAlignment w:val="auto"/>
        <w:rPr>
          <w:rFonts w:ascii="Montserrat" w:hAnsi="Montserrat"/>
          <w:b/>
          <w:bCs/>
          <w:caps/>
          <w:sz w:val="18"/>
          <w:szCs w:val="18"/>
        </w:rPr>
      </w:pPr>
      <w:r w:rsidRPr="00702F6B">
        <w:rPr>
          <w:rFonts w:ascii="Montserrat" w:hAnsi="Montserrat"/>
          <w:b/>
          <w:bCs/>
          <w:sz w:val="18"/>
          <w:szCs w:val="18"/>
        </w:rPr>
        <w:t>OBJETIVO</w:t>
      </w:r>
    </w:p>
    <w:p w14:paraId="5C0F62E7"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OBJETIVO</w:t>
      </w:r>
    </w:p>
    <w:p w14:paraId="55520DC9"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ARRENDAMIENTO DE SOFTWARE “</w:t>
      </w:r>
      <w:r w:rsidRPr="00702F6B">
        <w:rPr>
          <w:rFonts w:ascii="Montserrat" w:hAnsi="Montserrat"/>
          <w:color w:val="000000"/>
          <w:kern w:val="2"/>
          <w:sz w:val="16"/>
          <w:szCs w:val="16"/>
          <w:lang w:val="es-MX" w:eastAsia="es-MX"/>
          <w14:ligatures w14:val="standardContextual"/>
        </w:rPr>
        <w:t xml:space="preserve">KASPERSKY </w:t>
      </w:r>
      <w:proofErr w:type="spellStart"/>
      <w:r w:rsidRPr="00702F6B">
        <w:rPr>
          <w:rFonts w:ascii="Montserrat" w:hAnsi="Montserrat"/>
          <w:color w:val="000000"/>
          <w:kern w:val="2"/>
          <w:sz w:val="16"/>
          <w:szCs w:val="16"/>
          <w:lang w:val="es-MX" w:eastAsia="es-MX"/>
          <w14:ligatures w14:val="standardContextual"/>
        </w:rPr>
        <w:t>ENDPOINT</w:t>
      </w:r>
      <w:proofErr w:type="spellEnd"/>
      <w:r w:rsidRPr="00702F6B">
        <w:rPr>
          <w:rFonts w:ascii="Montserrat" w:hAnsi="Montserrat"/>
          <w:color w:val="000000"/>
          <w:kern w:val="2"/>
          <w:sz w:val="16"/>
          <w:szCs w:val="16"/>
          <w:lang w:val="es-MX" w:eastAsia="es-MX"/>
          <w14:ligatures w14:val="standardContextual"/>
        </w:rPr>
        <w:t xml:space="preserve"> SECURITY </w:t>
      </w:r>
      <w:proofErr w:type="spellStart"/>
      <w:r w:rsidRPr="00702F6B">
        <w:rPr>
          <w:rFonts w:ascii="Montserrat" w:hAnsi="Montserrat"/>
          <w:color w:val="000000"/>
          <w:kern w:val="2"/>
          <w:sz w:val="16"/>
          <w:szCs w:val="16"/>
          <w:lang w:val="es-MX" w:eastAsia="es-MX"/>
          <w14:ligatures w14:val="standardContextual"/>
        </w:rPr>
        <w:t>FOR</w:t>
      </w:r>
      <w:proofErr w:type="spellEnd"/>
      <w:r w:rsidRPr="00702F6B">
        <w:rPr>
          <w:rFonts w:ascii="Montserrat" w:hAnsi="Montserrat"/>
          <w:color w:val="000000"/>
          <w:kern w:val="2"/>
          <w:sz w:val="16"/>
          <w:szCs w:val="16"/>
          <w:lang w:val="es-MX" w:eastAsia="es-MX"/>
          <w14:ligatures w14:val="standardContextual"/>
        </w:rPr>
        <w:t xml:space="preserve"> BUSINESS ÚLTIMA VERSIÓN”, PARA</w:t>
      </w:r>
      <w:r w:rsidRPr="00702F6B">
        <w:rPr>
          <w:rFonts w:ascii="Montserrat" w:eastAsia="Calibri" w:hAnsi="Montserrat"/>
          <w:kern w:val="2"/>
          <w:sz w:val="16"/>
          <w:szCs w:val="16"/>
          <w:lang w:val="es-MX" w:eastAsia="en-US"/>
          <w14:ligatures w14:val="standardContextual"/>
        </w:rPr>
        <w:t xml:space="preserve"> DAR SOPORTE A LAS ACTIVIDADES SUSTANTIVAS Y ADMINISTRATIVAS INSTITUCIONALES PARA AYUDAR A TRANSFORMAR Y MODERNIZAR LOS PROCESOS DE GESTIÓN OPERACIONAL DENTRO DEL INSTITUTO, MEJORANDO LA FORMA EN QUE EL PERSONAL COLABORA, COMUNICA Y REALIZA SUS FUNCIONES PARA LO QUE FUE CREADO EL INSTITUTO NACIONAL DE BELLAS ARTES Y LITERATURA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w:t>
      </w:r>
    </w:p>
    <w:p w14:paraId="47E7B801"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 xml:space="preserve">DESCRIPCIÓN Y ALCANCE DE LOS BIENES </w:t>
      </w:r>
    </w:p>
    <w:p w14:paraId="1F8ACBFE"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EL INSTITUTO NACIONAL DE BELLAS ARTES Y LITERATURA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HA OPTADO POR LA SOLUCIÓN DE SEGURIDAD INFORMÁTICA DE </w:t>
      </w:r>
      <w:r w:rsidRPr="00702F6B">
        <w:rPr>
          <w:rFonts w:ascii="Montserrat" w:hAnsi="Montserrat"/>
          <w:color w:val="000000"/>
          <w:kern w:val="2"/>
          <w:sz w:val="16"/>
          <w:szCs w:val="16"/>
          <w:lang w:val="es-MX" w:eastAsia="es-MX"/>
          <w14:ligatures w14:val="standardContextual"/>
        </w:rPr>
        <w:t xml:space="preserve">KASPERSKY </w:t>
      </w:r>
      <w:proofErr w:type="spellStart"/>
      <w:r w:rsidRPr="00702F6B">
        <w:rPr>
          <w:rFonts w:ascii="Montserrat" w:hAnsi="Montserrat"/>
          <w:color w:val="000000"/>
          <w:kern w:val="2"/>
          <w:sz w:val="16"/>
          <w:szCs w:val="16"/>
          <w:lang w:val="es-MX" w:eastAsia="es-MX"/>
          <w14:ligatures w14:val="standardContextual"/>
        </w:rPr>
        <w:t>ENDPOINT</w:t>
      </w:r>
      <w:proofErr w:type="spellEnd"/>
      <w:r w:rsidRPr="00702F6B">
        <w:rPr>
          <w:rFonts w:ascii="Montserrat" w:hAnsi="Montserrat"/>
          <w:color w:val="000000"/>
          <w:kern w:val="2"/>
          <w:sz w:val="16"/>
          <w:szCs w:val="16"/>
          <w:lang w:val="es-MX" w:eastAsia="es-MX"/>
          <w14:ligatures w14:val="standardContextual"/>
        </w:rPr>
        <w:t xml:space="preserve"> SECURITY </w:t>
      </w:r>
      <w:proofErr w:type="spellStart"/>
      <w:r w:rsidRPr="00702F6B">
        <w:rPr>
          <w:rFonts w:ascii="Montserrat" w:hAnsi="Montserrat"/>
          <w:color w:val="000000"/>
          <w:kern w:val="2"/>
          <w:sz w:val="16"/>
          <w:szCs w:val="16"/>
          <w:lang w:val="es-MX" w:eastAsia="es-MX"/>
          <w14:ligatures w14:val="standardContextual"/>
        </w:rPr>
        <w:t>FOR</w:t>
      </w:r>
      <w:proofErr w:type="spellEnd"/>
      <w:r w:rsidRPr="00702F6B">
        <w:rPr>
          <w:rFonts w:ascii="Montserrat" w:hAnsi="Montserrat"/>
          <w:color w:val="000000"/>
          <w:kern w:val="2"/>
          <w:sz w:val="16"/>
          <w:szCs w:val="16"/>
          <w:lang w:val="es-MX" w:eastAsia="es-MX"/>
          <w14:ligatures w14:val="standardContextual"/>
        </w:rPr>
        <w:t xml:space="preserve"> BUSINESS ULTIMA </w:t>
      </w:r>
      <w:proofErr w:type="spellStart"/>
      <w:r w:rsidRPr="00702F6B">
        <w:rPr>
          <w:rFonts w:ascii="Montserrat" w:hAnsi="Montserrat"/>
          <w:color w:val="000000"/>
          <w:kern w:val="2"/>
          <w:sz w:val="16"/>
          <w:szCs w:val="16"/>
          <w:lang w:val="es-MX" w:eastAsia="es-MX"/>
          <w14:ligatures w14:val="standardContextual"/>
        </w:rPr>
        <w:t>VERSION</w:t>
      </w:r>
      <w:proofErr w:type="spellEnd"/>
      <w:r w:rsidRPr="00702F6B">
        <w:rPr>
          <w:rFonts w:ascii="Montserrat" w:eastAsia="Calibri" w:hAnsi="Montserrat"/>
          <w:kern w:val="2"/>
          <w:sz w:val="16"/>
          <w:szCs w:val="16"/>
          <w:lang w:val="es-MX" w:eastAsia="en-US"/>
          <w14:ligatures w14:val="standardContextual"/>
        </w:rPr>
        <w:t xml:space="preserve"> PARA PROTEGER SUS EQUIPOS Y DATOS CRÍTICOS. EL LICENCIAMIENTO DE KASPERSKY EN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OFRECE UNA ROBUSTA SUITE DE HERRAMIENTAS DE SEGURIDAD QUE SALVAGUARDAN LA RED, SERVIDORES Y DISPOSITIVOS CONTRA AMENAZAS CIBERNÉTICAS. ESTA SOLUCIÓN PROPORCIONA UNA DEFENSA INTEGRAL CONTRA VIRUS, MALWARE, </w:t>
      </w:r>
      <w:proofErr w:type="spellStart"/>
      <w:r w:rsidRPr="00702F6B">
        <w:rPr>
          <w:rFonts w:ascii="Montserrat" w:eastAsia="Calibri" w:hAnsi="Montserrat"/>
          <w:kern w:val="2"/>
          <w:sz w:val="16"/>
          <w:szCs w:val="16"/>
          <w:lang w:val="es-MX" w:eastAsia="en-US"/>
          <w14:ligatures w14:val="standardContextual"/>
        </w:rPr>
        <w:t>RANSOMWARE</w:t>
      </w:r>
      <w:proofErr w:type="spellEnd"/>
      <w:r w:rsidRPr="00702F6B">
        <w:rPr>
          <w:rFonts w:ascii="Montserrat" w:eastAsia="Calibri" w:hAnsi="Montserrat"/>
          <w:kern w:val="2"/>
          <w:sz w:val="16"/>
          <w:szCs w:val="16"/>
          <w:lang w:val="es-MX" w:eastAsia="en-US"/>
          <w14:ligatures w14:val="standardContextual"/>
        </w:rPr>
        <w:t xml:space="preserve"> Y OTRAS FORMAS DE ATAQUES, ASEGURANDO LA INTEGRIDAD DE LA INFORMACIÓN Y LA CONTINUIDAD DE LAS OPERACIONES DEL INSTITUTO.</w:t>
      </w:r>
    </w:p>
    <w:p w14:paraId="2AC089A5" w14:textId="77777777" w:rsidR="002B5C02" w:rsidRPr="00702F6B" w:rsidRDefault="002B5C02" w:rsidP="002B5C02">
      <w:pPr>
        <w:numPr>
          <w:ilvl w:val="1"/>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ALCANCE</w:t>
      </w:r>
    </w:p>
    <w:p w14:paraId="376D4586"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SE CONFORMA POR EL PALACIO DE BELLAS ARTES, ESCUELAS, COORDINACIONES NACIONALES, DIRECCIÓN DE ASUNTOS INTERNACIONALES, CENTROS CULTURALES, PATRIMONIO ARTÍSTICO, EXTENSIÓN CULTURAL, ÁREAS ADMINISTRATIVAS, MUSEOS Y GALERÍAS, DIRECCIÓN DE DIFUSIÓN Y RELACIONES PÚBLICAS; LOS CUALES 72 SE UBICADOS EN LA CIUDAD DE MÉXICO Y 14 EN EL INTERIOR DE LA REPÚBLICA MEXICANA. CON EL ARRENDAMIENTO SE ABORDARÁ LA EFICIENCIA Y COMPETITIVIDAD A UN ENTORNO MODERNO BENEFICIANDO LAS ACTIVIDADES ENCOMENDADAS, DICHAS LICENCIAS DEBEN CUBRIR:</w:t>
      </w:r>
    </w:p>
    <w:p w14:paraId="76110390" w14:textId="77777777" w:rsidR="002B5C02" w:rsidRPr="00702F6B" w:rsidRDefault="002B5C02" w:rsidP="002B5C02">
      <w:pPr>
        <w:numPr>
          <w:ilvl w:val="0"/>
          <w:numId w:val="106"/>
        </w:numPr>
        <w:spacing w:after="160" w:line="360" w:lineRule="auto"/>
        <w:ind w:right="686"/>
        <w:contextualSpacing/>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b/>
          <w:bCs/>
          <w:kern w:val="2"/>
          <w:sz w:val="16"/>
          <w:szCs w:val="16"/>
          <w:lang w:val="es-MX" w:eastAsia="en-US"/>
          <w14:ligatures w14:val="standardContextual"/>
        </w:rPr>
        <w:t>LICENCIAS CON VIGENCIA DE 12 MESES:</w:t>
      </w:r>
      <w:r w:rsidRPr="00702F6B">
        <w:rPr>
          <w:rFonts w:ascii="Montserrat" w:eastAsia="Calibri" w:hAnsi="Montserrat"/>
          <w:kern w:val="2"/>
          <w:sz w:val="16"/>
          <w:szCs w:val="16"/>
          <w:lang w:val="es-MX" w:eastAsia="en-US"/>
          <w14:ligatures w14:val="standardContextual"/>
        </w:rPr>
        <w:t xml:space="preserve"> EL CONTRATO CUBRIRÁ UNA SUSCRIPCIÓN COMPLETA DE 12 MESES A KASPERSKY </w:t>
      </w:r>
      <w:proofErr w:type="spellStart"/>
      <w:r w:rsidRPr="00702F6B">
        <w:rPr>
          <w:rFonts w:ascii="Montserrat" w:eastAsia="Calibri" w:hAnsi="Montserrat"/>
          <w:kern w:val="2"/>
          <w:sz w:val="16"/>
          <w:szCs w:val="16"/>
          <w:lang w:val="es-MX" w:eastAsia="en-US"/>
          <w14:ligatures w14:val="standardContextual"/>
        </w:rPr>
        <w:t>ENDPOINT</w:t>
      </w:r>
      <w:proofErr w:type="spellEnd"/>
      <w:r w:rsidRPr="00702F6B">
        <w:rPr>
          <w:rFonts w:ascii="Montserrat" w:eastAsia="Calibri" w:hAnsi="Montserrat"/>
          <w:kern w:val="2"/>
          <w:sz w:val="16"/>
          <w:szCs w:val="16"/>
          <w:lang w:val="es-MX" w:eastAsia="en-US"/>
          <w14:ligatures w14:val="standardContextual"/>
        </w:rPr>
        <w:t xml:space="preserve"> SECURITY </w:t>
      </w:r>
      <w:proofErr w:type="spellStart"/>
      <w:r w:rsidRPr="00702F6B">
        <w:rPr>
          <w:rFonts w:ascii="Montserrat" w:eastAsia="Calibri" w:hAnsi="Montserrat"/>
          <w:kern w:val="2"/>
          <w:sz w:val="16"/>
          <w:szCs w:val="16"/>
          <w:lang w:val="es-MX" w:eastAsia="en-US"/>
          <w14:ligatures w14:val="standardContextual"/>
        </w:rPr>
        <w:t>FOR</w:t>
      </w:r>
      <w:proofErr w:type="spellEnd"/>
      <w:r w:rsidRPr="00702F6B">
        <w:rPr>
          <w:rFonts w:ascii="Montserrat" w:eastAsia="Calibri" w:hAnsi="Montserrat"/>
          <w:kern w:val="2"/>
          <w:sz w:val="16"/>
          <w:szCs w:val="16"/>
          <w:lang w:val="es-MX" w:eastAsia="en-US"/>
          <w14:ligatures w14:val="standardContextual"/>
        </w:rPr>
        <w:t xml:space="preserve"> BUSINESS ÚLTIMA VERSIÓN, COMENZANDO EN LA FECHA DE ACTIVACIÓN DE LAS LICENCIAS.</w:t>
      </w:r>
    </w:p>
    <w:p w14:paraId="05C29C02" w14:textId="77777777" w:rsidR="002B5C02" w:rsidRPr="00702F6B" w:rsidRDefault="002B5C02" w:rsidP="002B5C02">
      <w:pPr>
        <w:spacing w:after="160" w:line="360" w:lineRule="auto"/>
        <w:ind w:left="720" w:right="686"/>
        <w:contextualSpacing/>
        <w:jc w:val="both"/>
        <w:rPr>
          <w:rFonts w:ascii="Montserrat" w:eastAsia="Calibri" w:hAnsi="Montserrat"/>
          <w:caps/>
          <w:kern w:val="2"/>
          <w:sz w:val="16"/>
          <w:szCs w:val="16"/>
          <w:lang w:val="es-MX" w:eastAsia="en-US"/>
          <w14:ligatures w14:val="standardContextual"/>
        </w:rPr>
      </w:pPr>
    </w:p>
    <w:p w14:paraId="15E7B366" w14:textId="77777777" w:rsidR="002B5C02" w:rsidRPr="00702F6B" w:rsidRDefault="002B5C02" w:rsidP="002B5C02">
      <w:pPr>
        <w:numPr>
          <w:ilvl w:val="0"/>
          <w:numId w:val="106"/>
        </w:numPr>
        <w:spacing w:after="160" w:line="360" w:lineRule="auto"/>
        <w:ind w:right="686"/>
        <w:contextualSpacing/>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b/>
          <w:bCs/>
          <w:kern w:val="2"/>
          <w:sz w:val="16"/>
          <w:szCs w:val="16"/>
          <w:lang w:val="es-MX" w:eastAsia="en-US"/>
          <w14:ligatures w14:val="standardContextual"/>
        </w:rPr>
        <w:t>PROVISIÓN DE MEDIOS DE INSTALACIÓN O LINKS DE DESCARGA:</w:t>
      </w:r>
      <w:r w:rsidRPr="00702F6B">
        <w:rPr>
          <w:rFonts w:ascii="Montserrat" w:eastAsia="Calibri" w:hAnsi="Montserrat"/>
          <w:kern w:val="2"/>
          <w:sz w:val="16"/>
          <w:szCs w:val="16"/>
          <w:lang w:val="es-MX" w:eastAsia="en-US"/>
          <w14:ligatures w14:val="standardContextual"/>
        </w:rPr>
        <w:t xml:space="preserve"> EL PROVEEDOR SE COMPROMETERÁ A PROPORCIONAR LOS MEDIOS NECESARIOS, COMO ENLACES DE DESCARGA O MEDIOS FÍSICOS, PARA PERMITIR LA INSTALACIÓN DE LAS APLICACIONES Y SERVICIOS DE KASPERSKY </w:t>
      </w:r>
      <w:proofErr w:type="spellStart"/>
      <w:r w:rsidRPr="00702F6B">
        <w:rPr>
          <w:rFonts w:ascii="Montserrat" w:eastAsia="Calibri" w:hAnsi="Montserrat"/>
          <w:kern w:val="2"/>
          <w:sz w:val="16"/>
          <w:szCs w:val="16"/>
          <w:lang w:val="es-MX" w:eastAsia="en-US"/>
          <w14:ligatures w14:val="standardContextual"/>
        </w:rPr>
        <w:t>ENDPOINT</w:t>
      </w:r>
      <w:proofErr w:type="spellEnd"/>
      <w:r w:rsidRPr="00702F6B">
        <w:rPr>
          <w:rFonts w:ascii="Montserrat" w:eastAsia="Calibri" w:hAnsi="Montserrat"/>
          <w:kern w:val="2"/>
          <w:sz w:val="16"/>
          <w:szCs w:val="16"/>
          <w:lang w:val="es-MX" w:eastAsia="en-US"/>
          <w14:ligatures w14:val="standardContextual"/>
        </w:rPr>
        <w:t xml:space="preserve"> SECURITY </w:t>
      </w:r>
      <w:proofErr w:type="spellStart"/>
      <w:r w:rsidRPr="00702F6B">
        <w:rPr>
          <w:rFonts w:ascii="Montserrat" w:eastAsia="Calibri" w:hAnsi="Montserrat"/>
          <w:kern w:val="2"/>
          <w:sz w:val="16"/>
          <w:szCs w:val="16"/>
          <w:lang w:val="es-MX" w:eastAsia="en-US"/>
          <w14:ligatures w14:val="standardContextual"/>
        </w:rPr>
        <w:t>FOR</w:t>
      </w:r>
      <w:proofErr w:type="spellEnd"/>
      <w:r w:rsidRPr="00702F6B">
        <w:rPr>
          <w:rFonts w:ascii="Montserrat" w:eastAsia="Calibri" w:hAnsi="Montserrat"/>
          <w:kern w:val="2"/>
          <w:sz w:val="16"/>
          <w:szCs w:val="16"/>
          <w:lang w:val="es-MX" w:eastAsia="en-US"/>
          <w14:ligatures w14:val="standardContextual"/>
        </w:rPr>
        <w:t xml:space="preserve"> BUSINESS ÚLTIMA VERSIÓN EN LOS DISPOSITIVOS DE LOS USUARIOS AUTORIZADOS DEL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w:t>
      </w:r>
    </w:p>
    <w:p w14:paraId="74DA0C25" w14:textId="77777777" w:rsidR="002B5C02" w:rsidRPr="00702F6B" w:rsidRDefault="002B5C02" w:rsidP="002B5C02">
      <w:pPr>
        <w:spacing w:after="160" w:line="360" w:lineRule="auto"/>
        <w:ind w:left="720"/>
        <w:contextualSpacing/>
        <w:rPr>
          <w:rFonts w:ascii="Montserrat" w:eastAsia="Calibri" w:hAnsi="Montserrat"/>
          <w:caps/>
          <w:kern w:val="2"/>
          <w:sz w:val="16"/>
          <w:szCs w:val="16"/>
          <w:lang w:val="es-MX" w:eastAsia="en-US"/>
          <w14:ligatures w14:val="standardContextual"/>
        </w:rPr>
      </w:pPr>
    </w:p>
    <w:p w14:paraId="6C10DB34" w14:textId="77777777" w:rsidR="002B5C02" w:rsidRPr="00702F6B" w:rsidRDefault="002B5C02" w:rsidP="002B5C02">
      <w:pPr>
        <w:numPr>
          <w:ilvl w:val="0"/>
          <w:numId w:val="106"/>
        </w:numPr>
        <w:spacing w:after="160" w:line="360" w:lineRule="auto"/>
        <w:ind w:right="686"/>
        <w:contextualSpacing/>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b/>
          <w:bCs/>
          <w:kern w:val="2"/>
          <w:sz w:val="16"/>
          <w:szCs w:val="16"/>
          <w:lang w:val="es-MX" w:eastAsia="en-US"/>
          <w14:ligatures w14:val="standardContextual"/>
        </w:rPr>
        <w:t>ACTUALIZACIONES DE LICENCIAS:</w:t>
      </w:r>
      <w:r w:rsidRPr="00702F6B">
        <w:rPr>
          <w:rFonts w:ascii="Montserrat" w:eastAsia="Calibri" w:hAnsi="Montserrat"/>
          <w:kern w:val="2"/>
          <w:sz w:val="16"/>
          <w:szCs w:val="16"/>
          <w:lang w:val="es-MX" w:eastAsia="en-US"/>
          <w14:ligatures w14:val="standardContextual"/>
        </w:rPr>
        <w:t xml:space="preserve"> EL CONTRATO INCLUIRÁ LA ACTUALIZACIÓN CONTINUA DE LAS LICENCIAS EN CASO DE QUE EL DESARROLLADOR LANCE NUEVAS VERSIONES O </w:t>
      </w:r>
      <w:r w:rsidRPr="00702F6B">
        <w:rPr>
          <w:rFonts w:ascii="Montserrat" w:eastAsia="Calibri" w:hAnsi="Montserrat"/>
          <w:kern w:val="2"/>
          <w:sz w:val="16"/>
          <w:szCs w:val="16"/>
          <w:lang w:val="es-MX" w:eastAsia="en-US"/>
          <w14:ligatures w14:val="standardContextual"/>
        </w:rPr>
        <w:lastRenderedPageBreak/>
        <w:t xml:space="preserve">ACTUALIZACIONES DEL SOFTWARE DURANTE EL PERIODO DE LA VIGENCIA, ESTAS ACTUALIZACIONES ESTARÁN DISPONIBLES PARA SU IMPLEMENTACIÓN EN LOS SISTEMAS OPERATIVOS DEL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SIN COSTOS ADICIONALES.</w:t>
      </w:r>
    </w:p>
    <w:p w14:paraId="5DB64C28" w14:textId="77777777" w:rsidR="002B5C02" w:rsidRPr="00702F6B" w:rsidRDefault="002B5C02" w:rsidP="002B5C02">
      <w:pPr>
        <w:spacing w:after="160" w:line="360" w:lineRule="auto"/>
        <w:ind w:left="720"/>
        <w:contextualSpacing/>
        <w:rPr>
          <w:rFonts w:ascii="Montserrat" w:eastAsia="Calibri" w:hAnsi="Montserrat"/>
          <w:caps/>
          <w:kern w:val="2"/>
          <w:sz w:val="16"/>
          <w:szCs w:val="16"/>
          <w:lang w:val="es-MX" w:eastAsia="en-US"/>
          <w14:ligatures w14:val="standardContextual"/>
        </w:rPr>
      </w:pPr>
    </w:p>
    <w:p w14:paraId="35947485" w14:textId="77777777" w:rsidR="002B5C02" w:rsidRPr="00702F6B" w:rsidRDefault="002B5C02" w:rsidP="002B5C02">
      <w:pPr>
        <w:numPr>
          <w:ilvl w:val="0"/>
          <w:numId w:val="106"/>
        </w:numPr>
        <w:spacing w:after="160" w:line="360" w:lineRule="auto"/>
        <w:ind w:right="686"/>
        <w:contextualSpacing/>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b/>
          <w:bCs/>
          <w:kern w:val="2"/>
          <w:sz w:val="16"/>
          <w:szCs w:val="16"/>
          <w:lang w:val="es-MX" w:eastAsia="en-US"/>
          <w14:ligatures w14:val="standardContextual"/>
        </w:rPr>
        <w:t>COMPATIBILIDAD MULTIPLATAFORMA:</w:t>
      </w:r>
      <w:r w:rsidRPr="00702F6B">
        <w:rPr>
          <w:rFonts w:ascii="Montserrat" w:eastAsia="Calibri" w:hAnsi="Montserrat"/>
          <w:kern w:val="2"/>
          <w:sz w:val="16"/>
          <w:szCs w:val="16"/>
          <w:lang w:val="es-MX" w:eastAsia="en-US"/>
          <w14:ligatures w14:val="standardContextual"/>
        </w:rPr>
        <w:t xml:space="preserve"> EL CONTRATO GARANTIZARÁ QUE </w:t>
      </w:r>
      <w:r w:rsidRPr="00702F6B">
        <w:rPr>
          <w:rFonts w:ascii="Montserrat" w:hAnsi="Montserrat"/>
          <w:color w:val="000000"/>
          <w:kern w:val="2"/>
          <w:sz w:val="16"/>
          <w:szCs w:val="16"/>
          <w:lang w:val="es-MX" w:eastAsia="es-MX"/>
          <w14:ligatures w14:val="standardContextual"/>
        </w:rPr>
        <w:t xml:space="preserve">KASPERSKY </w:t>
      </w:r>
      <w:proofErr w:type="spellStart"/>
      <w:r w:rsidRPr="00702F6B">
        <w:rPr>
          <w:rFonts w:ascii="Montserrat" w:hAnsi="Montserrat"/>
          <w:color w:val="000000"/>
          <w:kern w:val="2"/>
          <w:sz w:val="16"/>
          <w:szCs w:val="16"/>
          <w:lang w:val="es-MX" w:eastAsia="es-MX"/>
          <w14:ligatures w14:val="standardContextual"/>
        </w:rPr>
        <w:t>ENDPOINT</w:t>
      </w:r>
      <w:proofErr w:type="spellEnd"/>
      <w:r w:rsidRPr="00702F6B">
        <w:rPr>
          <w:rFonts w:ascii="Montserrat" w:hAnsi="Montserrat"/>
          <w:color w:val="000000"/>
          <w:kern w:val="2"/>
          <w:sz w:val="16"/>
          <w:szCs w:val="16"/>
          <w:lang w:val="es-MX" w:eastAsia="es-MX"/>
          <w14:ligatures w14:val="standardContextual"/>
        </w:rPr>
        <w:t xml:space="preserve"> SECURITY </w:t>
      </w:r>
      <w:proofErr w:type="spellStart"/>
      <w:r w:rsidRPr="00702F6B">
        <w:rPr>
          <w:rFonts w:ascii="Montserrat" w:hAnsi="Montserrat"/>
          <w:color w:val="000000"/>
          <w:kern w:val="2"/>
          <w:sz w:val="16"/>
          <w:szCs w:val="16"/>
          <w:lang w:val="es-MX" w:eastAsia="es-MX"/>
          <w14:ligatures w14:val="standardContextual"/>
        </w:rPr>
        <w:t>FOR</w:t>
      </w:r>
      <w:proofErr w:type="spellEnd"/>
      <w:r w:rsidRPr="00702F6B">
        <w:rPr>
          <w:rFonts w:ascii="Montserrat" w:hAnsi="Montserrat"/>
          <w:color w:val="000000"/>
          <w:kern w:val="2"/>
          <w:sz w:val="16"/>
          <w:szCs w:val="16"/>
          <w:lang w:val="es-MX" w:eastAsia="es-MX"/>
          <w14:ligatures w14:val="standardContextual"/>
        </w:rPr>
        <w:t xml:space="preserve"> BUSINESS </w:t>
      </w:r>
      <w:r w:rsidRPr="00702F6B">
        <w:rPr>
          <w:rFonts w:ascii="Montserrat" w:eastAsia="Calibri" w:hAnsi="Montserrat"/>
          <w:kern w:val="2"/>
          <w:sz w:val="16"/>
          <w:szCs w:val="16"/>
          <w:lang w:val="es-MX" w:eastAsia="en-US"/>
          <w14:ligatures w14:val="standardContextual"/>
        </w:rPr>
        <w:t xml:space="preserve">ÚLTIMA VERSIÓN SEA COMPATIBLE Y UTILIZABLE EN DIFERENTES PLATAFORMAS, COMO WINDOWS Y MAC OS, PARA SATISFACER LAS NECESIDADES DE LOS USUARIOS DEL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EN MÚLTIPLES ENTORNOS.</w:t>
      </w:r>
    </w:p>
    <w:p w14:paraId="1B46F1ED" w14:textId="77777777" w:rsidR="002B5C02" w:rsidRPr="00702F6B" w:rsidRDefault="002B5C02" w:rsidP="002B5C02">
      <w:pPr>
        <w:spacing w:after="160" w:line="360" w:lineRule="auto"/>
        <w:jc w:val="both"/>
        <w:rPr>
          <w:rFonts w:ascii="Montserrat" w:eastAsia="Calibri" w:hAnsi="Montserrat"/>
          <w:b/>
          <w:bCs/>
          <w:caps/>
          <w:kern w:val="2"/>
          <w:sz w:val="20"/>
          <w:szCs w:val="20"/>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DISTRIBUIDO EN LOS 86 (OCHENTA Y SEIS) CENTROS DE TRABAJO DE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QUE FORMAN PARTE DEL ALCANCE DEL</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PROYECTO, DE ESTOS 72 (SETENTA Y DOS) CENTROS DE TRABAJO UBICADOS EN LA CIUDAD DE MÉXICO Y 14 (CATORCE) EN EL</w:t>
      </w:r>
      <w:r w:rsidRPr="00702F6B">
        <w:rPr>
          <w:rFonts w:ascii="Montserrat" w:eastAsia="Calibri" w:hAnsi="Montserrat"/>
          <w:spacing w:val="-4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INTERIOR</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REPÚBLICA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MEXICANA.</w:t>
      </w:r>
    </w:p>
    <w:p w14:paraId="0BBBE240" w14:textId="77777777" w:rsidR="002B5C02" w:rsidRPr="00702F6B" w:rsidRDefault="002B5C02" w:rsidP="002B5C02">
      <w:pPr>
        <w:widowControl w:val="0"/>
        <w:numPr>
          <w:ilvl w:val="1"/>
          <w:numId w:val="105"/>
        </w:numPr>
        <w:autoSpaceDE w:val="0"/>
        <w:autoSpaceDN w:val="0"/>
        <w:spacing w:before="166" w:after="160" w:line="360" w:lineRule="auto"/>
        <w:ind w:right="686"/>
        <w:jc w:val="both"/>
        <w:rPr>
          <w:rFonts w:ascii="Montserrat" w:eastAsia="Calibri" w:hAnsi="Montserrat" w:cs="Calibri"/>
          <w:b/>
          <w:bCs/>
          <w:caps/>
          <w:sz w:val="18"/>
          <w:szCs w:val="18"/>
          <w:lang w:val="es-MX" w:eastAsia="en-US"/>
        </w:rPr>
      </w:pPr>
      <w:r w:rsidRPr="00702F6B">
        <w:rPr>
          <w:rFonts w:ascii="Montserrat" w:eastAsia="Calibri" w:hAnsi="Montserrat" w:cs="Calibri"/>
          <w:b/>
          <w:bCs/>
          <w:sz w:val="18"/>
          <w:szCs w:val="18"/>
          <w:lang w:val="es-MX" w:eastAsia="en-US"/>
        </w:rPr>
        <w:t>DESCRIPCIÓN DE LOS BIENES</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1701"/>
        <w:gridCol w:w="3973"/>
        <w:gridCol w:w="1127"/>
        <w:gridCol w:w="1010"/>
      </w:tblGrid>
      <w:tr w:rsidR="002B5C02" w:rsidRPr="00702F6B" w14:paraId="0958E7C5" w14:textId="77777777" w:rsidTr="002B5C02">
        <w:trPr>
          <w:trHeight w:val="288"/>
          <w:jc w:val="center"/>
        </w:trPr>
        <w:tc>
          <w:tcPr>
            <w:tcW w:w="984" w:type="dxa"/>
            <w:shd w:val="clear" w:color="auto" w:fill="BFBFBF"/>
            <w:noWrap/>
            <w:vAlign w:val="center"/>
            <w:hideMark/>
          </w:tcPr>
          <w:p w14:paraId="41E359DD" w14:textId="77777777" w:rsidR="002B5C02" w:rsidRPr="00702F6B" w:rsidRDefault="002B5C02" w:rsidP="002B5C02">
            <w:pPr>
              <w:jc w:val="center"/>
              <w:rPr>
                <w:rFonts w:ascii="Montserrat" w:hAnsi="Montserrat" w:cs="Calibri"/>
                <w:b/>
                <w:bCs/>
                <w:caps/>
                <w:color w:val="000000"/>
                <w:sz w:val="17"/>
                <w:szCs w:val="17"/>
                <w:lang w:val="es-MX" w:eastAsia="es-MX"/>
              </w:rPr>
            </w:pPr>
            <w:r w:rsidRPr="00702F6B">
              <w:rPr>
                <w:rFonts w:ascii="Montserrat" w:hAnsi="Montserrat" w:cs="Calibri"/>
                <w:b/>
                <w:bCs/>
                <w:color w:val="000000"/>
                <w:sz w:val="17"/>
                <w:szCs w:val="17"/>
                <w:lang w:val="es-MX" w:eastAsia="es-MX"/>
              </w:rPr>
              <w:t>PARTIDA</w:t>
            </w:r>
          </w:p>
        </w:tc>
        <w:tc>
          <w:tcPr>
            <w:tcW w:w="1701" w:type="dxa"/>
            <w:shd w:val="clear" w:color="auto" w:fill="BFBFBF"/>
            <w:noWrap/>
            <w:vAlign w:val="center"/>
            <w:hideMark/>
          </w:tcPr>
          <w:p w14:paraId="49FB37FE" w14:textId="77777777" w:rsidR="002B5C02" w:rsidRPr="00702F6B" w:rsidRDefault="002B5C02" w:rsidP="002B5C02">
            <w:pPr>
              <w:jc w:val="center"/>
              <w:rPr>
                <w:rFonts w:ascii="Montserrat" w:hAnsi="Montserrat" w:cs="Calibri"/>
                <w:b/>
                <w:bCs/>
                <w:caps/>
                <w:color w:val="000000"/>
                <w:sz w:val="17"/>
                <w:szCs w:val="17"/>
                <w:lang w:val="es-MX" w:eastAsia="es-MX"/>
              </w:rPr>
            </w:pPr>
            <w:r w:rsidRPr="00702F6B">
              <w:rPr>
                <w:rFonts w:ascii="Montserrat" w:hAnsi="Montserrat" w:cs="Calibri"/>
                <w:b/>
                <w:bCs/>
                <w:color w:val="000000"/>
                <w:sz w:val="17"/>
                <w:szCs w:val="17"/>
                <w:lang w:val="es-MX" w:eastAsia="es-MX"/>
              </w:rPr>
              <w:t>DESCRIPCIÓN</w:t>
            </w:r>
          </w:p>
        </w:tc>
        <w:tc>
          <w:tcPr>
            <w:tcW w:w="3973" w:type="dxa"/>
            <w:shd w:val="clear" w:color="auto" w:fill="BFBFBF"/>
            <w:noWrap/>
            <w:vAlign w:val="center"/>
            <w:hideMark/>
          </w:tcPr>
          <w:p w14:paraId="459FFAC4" w14:textId="77777777" w:rsidR="002B5C02" w:rsidRPr="00702F6B" w:rsidRDefault="002B5C02" w:rsidP="002B5C02">
            <w:pPr>
              <w:jc w:val="center"/>
              <w:rPr>
                <w:rFonts w:ascii="Montserrat" w:hAnsi="Montserrat" w:cs="Calibri"/>
                <w:b/>
                <w:bCs/>
                <w:caps/>
                <w:color w:val="000000"/>
                <w:sz w:val="17"/>
                <w:szCs w:val="17"/>
                <w:lang w:val="es-MX" w:eastAsia="es-MX"/>
              </w:rPr>
            </w:pPr>
            <w:r w:rsidRPr="00702F6B">
              <w:rPr>
                <w:rFonts w:ascii="Montserrat" w:hAnsi="Montserrat" w:cs="Calibri"/>
                <w:b/>
                <w:bCs/>
                <w:color w:val="000000"/>
                <w:sz w:val="17"/>
                <w:szCs w:val="17"/>
                <w:lang w:val="es-MX" w:eastAsia="es-MX"/>
              </w:rPr>
              <w:t>FUNCIONALIDAD</w:t>
            </w:r>
          </w:p>
        </w:tc>
        <w:tc>
          <w:tcPr>
            <w:tcW w:w="1127" w:type="dxa"/>
            <w:shd w:val="clear" w:color="auto" w:fill="BFBFBF"/>
            <w:noWrap/>
            <w:vAlign w:val="center"/>
            <w:hideMark/>
          </w:tcPr>
          <w:p w14:paraId="256415D5" w14:textId="77777777" w:rsidR="002B5C02" w:rsidRPr="00702F6B" w:rsidRDefault="002B5C02" w:rsidP="002B5C02">
            <w:pPr>
              <w:jc w:val="center"/>
              <w:rPr>
                <w:rFonts w:ascii="Montserrat" w:hAnsi="Montserrat" w:cs="Calibri"/>
                <w:b/>
                <w:bCs/>
                <w:caps/>
                <w:color w:val="000000"/>
                <w:sz w:val="17"/>
                <w:szCs w:val="17"/>
                <w:lang w:val="es-MX" w:eastAsia="es-MX"/>
              </w:rPr>
            </w:pPr>
            <w:r w:rsidRPr="00702F6B">
              <w:rPr>
                <w:rFonts w:ascii="Montserrat" w:hAnsi="Montserrat" w:cs="Calibri"/>
                <w:b/>
                <w:bCs/>
                <w:color w:val="000000"/>
                <w:sz w:val="17"/>
                <w:szCs w:val="17"/>
                <w:lang w:val="es-MX" w:eastAsia="es-MX"/>
              </w:rPr>
              <w:t xml:space="preserve">CANTIDAD </w:t>
            </w:r>
          </w:p>
        </w:tc>
        <w:tc>
          <w:tcPr>
            <w:tcW w:w="1010" w:type="dxa"/>
            <w:shd w:val="clear" w:color="auto" w:fill="BFBFBF"/>
            <w:noWrap/>
            <w:vAlign w:val="center"/>
            <w:hideMark/>
          </w:tcPr>
          <w:p w14:paraId="0BA6640C" w14:textId="77777777" w:rsidR="002B5C02" w:rsidRPr="00702F6B" w:rsidRDefault="002B5C02" w:rsidP="002B5C02">
            <w:pPr>
              <w:jc w:val="center"/>
              <w:rPr>
                <w:rFonts w:ascii="Montserrat" w:hAnsi="Montserrat" w:cs="Calibri"/>
                <w:b/>
                <w:bCs/>
                <w:caps/>
                <w:color w:val="000000"/>
                <w:sz w:val="17"/>
                <w:szCs w:val="17"/>
                <w:lang w:val="es-MX" w:eastAsia="es-MX"/>
              </w:rPr>
            </w:pPr>
            <w:r w:rsidRPr="00702F6B">
              <w:rPr>
                <w:rFonts w:ascii="Montserrat" w:hAnsi="Montserrat" w:cs="Calibri"/>
                <w:b/>
                <w:bCs/>
                <w:color w:val="000000"/>
                <w:sz w:val="17"/>
                <w:szCs w:val="17"/>
                <w:lang w:val="es-MX" w:eastAsia="es-MX"/>
              </w:rPr>
              <w:t>UNIDAD</w:t>
            </w:r>
          </w:p>
        </w:tc>
      </w:tr>
      <w:tr w:rsidR="002B5C02" w:rsidRPr="00702F6B" w14:paraId="3B5E211A" w14:textId="77777777" w:rsidTr="00A6059E">
        <w:trPr>
          <w:trHeight w:val="288"/>
          <w:jc w:val="center"/>
        </w:trPr>
        <w:tc>
          <w:tcPr>
            <w:tcW w:w="984" w:type="dxa"/>
            <w:shd w:val="clear" w:color="auto" w:fill="auto"/>
            <w:noWrap/>
            <w:vAlign w:val="center"/>
            <w:hideMark/>
          </w:tcPr>
          <w:p w14:paraId="32C02804" w14:textId="77777777" w:rsidR="002B5C02" w:rsidRPr="00702F6B" w:rsidRDefault="002B5C02" w:rsidP="002B5C02">
            <w:pPr>
              <w:jc w:val="center"/>
              <w:rPr>
                <w:rFonts w:ascii="Montserrat" w:hAnsi="Montserrat" w:cs="Calibri"/>
                <w:caps/>
                <w:color w:val="000000"/>
                <w:sz w:val="18"/>
                <w:szCs w:val="18"/>
                <w:lang w:val="es-MX" w:eastAsia="es-MX"/>
              </w:rPr>
            </w:pPr>
            <w:r w:rsidRPr="00702F6B">
              <w:rPr>
                <w:rFonts w:ascii="Montserrat" w:hAnsi="Montserrat" w:cs="Calibri"/>
                <w:color w:val="000000"/>
                <w:sz w:val="18"/>
                <w:szCs w:val="18"/>
                <w:lang w:val="es-MX" w:eastAsia="es-MX"/>
              </w:rPr>
              <w:t>1</w:t>
            </w:r>
          </w:p>
        </w:tc>
        <w:tc>
          <w:tcPr>
            <w:tcW w:w="1701" w:type="dxa"/>
            <w:shd w:val="clear" w:color="auto" w:fill="auto"/>
            <w:noWrap/>
            <w:vAlign w:val="center"/>
            <w:hideMark/>
          </w:tcPr>
          <w:p w14:paraId="10CBE4D1" w14:textId="77777777" w:rsidR="002B5C02" w:rsidRPr="00702F6B" w:rsidRDefault="002B5C02" w:rsidP="002B5C02">
            <w:pPr>
              <w:jc w:val="center"/>
              <w:rPr>
                <w:rFonts w:ascii="Montserrat" w:hAnsi="Montserrat" w:cs="Calibri"/>
                <w:caps/>
                <w:color w:val="000000"/>
                <w:sz w:val="18"/>
                <w:szCs w:val="18"/>
                <w:lang w:val="es-MX" w:eastAsia="es-MX"/>
              </w:rPr>
            </w:pPr>
            <w:r w:rsidRPr="00702F6B">
              <w:rPr>
                <w:rFonts w:ascii="Montserrat" w:hAnsi="Montserrat" w:cs="Calibri"/>
                <w:color w:val="000000"/>
                <w:sz w:val="18"/>
                <w:szCs w:val="18"/>
                <w:lang w:val="es-MX" w:eastAsia="es-MX"/>
              </w:rPr>
              <w:t xml:space="preserve">KASPERSKY </w:t>
            </w:r>
            <w:proofErr w:type="spellStart"/>
            <w:r w:rsidRPr="00702F6B">
              <w:rPr>
                <w:rFonts w:ascii="Montserrat" w:hAnsi="Montserrat" w:cs="Calibri"/>
                <w:color w:val="000000"/>
                <w:sz w:val="18"/>
                <w:szCs w:val="18"/>
                <w:lang w:val="es-MX" w:eastAsia="es-MX"/>
              </w:rPr>
              <w:t>ENDPOINT</w:t>
            </w:r>
            <w:proofErr w:type="spellEnd"/>
            <w:r w:rsidRPr="00702F6B">
              <w:rPr>
                <w:rFonts w:ascii="Montserrat" w:hAnsi="Montserrat" w:cs="Calibri"/>
                <w:color w:val="000000"/>
                <w:sz w:val="18"/>
                <w:szCs w:val="18"/>
                <w:lang w:val="es-MX" w:eastAsia="es-MX"/>
              </w:rPr>
              <w:t xml:space="preserve"> SECURITY </w:t>
            </w:r>
            <w:proofErr w:type="spellStart"/>
            <w:r w:rsidRPr="00702F6B">
              <w:rPr>
                <w:rFonts w:ascii="Montserrat" w:hAnsi="Montserrat" w:cs="Calibri"/>
                <w:color w:val="000000"/>
                <w:sz w:val="18"/>
                <w:szCs w:val="18"/>
                <w:lang w:val="es-MX" w:eastAsia="es-MX"/>
              </w:rPr>
              <w:t>FOR</w:t>
            </w:r>
            <w:proofErr w:type="spellEnd"/>
            <w:r w:rsidRPr="00702F6B">
              <w:rPr>
                <w:rFonts w:ascii="Montserrat" w:hAnsi="Montserrat" w:cs="Calibri"/>
                <w:color w:val="000000"/>
                <w:sz w:val="18"/>
                <w:szCs w:val="18"/>
                <w:lang w:val="es-MX" w:eastAsia="es-MX"/>
              </w:rPr>
              <w:t xml:space="preserve"> BUSINESS ULTIMA </w:t>
            </w:r>
            <w:proofErr w:type="spellStart"/>
            <w:r w:rsidRPr="00702F6B">
              <w:rPr>
                <w:rFonts w:ascii="Montserrat" w:hAnsi="Montserrat" w:cs="Calibri"/>
                <w:color w:val="000000"/>
                <w:sz w:val="18"/>
                <w:szCs w:val="18"/>
                <w:lang w:val="es-MX" w:eastAsia="es-MX"/>
              </w:rPr>
              <w:t>VERSION</w:t>
            </w:r>
            <w:proofErr w:type="spellEnd"/>
          </w:p>
        </w:tc>
        <w:tc>
          <w:tcPr>
            <w:tcW w:w="3973" w:type="dxa"/>
            <w:shd w:val="clear" w:color="auto" w:fill="auto"/>
            <w:noWrap/>
            <w:vAlign w:val="center"/>
            <w:hideMark/>
          </w:tcPr>
          <w:p w14:paraId="7915E4B6" w14:textId="77777777" w:rsidR="002B5C02" w:rsidRPr="00702F6B" w:rsidRDefault="002B5C02" w:rsidP="002B5C02">
            <w:pPr>
              <w:rPr>
                <w:rFonts w:ascii="Montserrat" w:hAnsi="Montserrat" w:cs="Calibri"/>
                <w:caps/>
                <w:color w:val="000000"/>
                <w:sz w:val="18"/>
                <w:szCs w:val="18"/>
                <w:lang w:val="es-MX" w:eastAsia="es-MX"/>
              </w:rPr>
            </w:pPr>
            <w:r w:rsidRPr="00702F6B">
              <w:rPr>
                <w:rFonts w:ascii="Montserrat" w:hAnsi="Montserrat" w:cs="Calibri"/>
                <w:color w:val="000000"/>
                <w:sz w:val="18"/>
                <w:szCs w:val="18"/>
                <w:lang w:val="es-MX" w:eastAsia="es-MX"/>
              </w:rPr>
              <w:t>SOFTWARE DE PROTECCIÓN, PARA LA DETECCIÓN Y ELIMINACIÓN DE VIRUS, ASÍ COMO RESGUARDAR ARCHIVOS DE MALWARE, COMO GUSANOS, TROYANOS, PROGRAMAS ESPÍA, ASÍ COMO LA PROTECCIÓN ADICIONAL COMO FIREWALL Y BLOQUEOS DE SITIOS WEB.</w:t>
            </w:r>
          </w:p>
        </w:tc>
        <w:tc>
          <w:tcPr>
            <w:tcW w:w="1127" w:type="dxa"/>
            <w:shd w:val="clear" w:color="auto" w:fill="auto"/>
            <w:noWrap/>
            <w:vAlign w:val="center"/>
            <w:hideMark/>
          </w:tcPr>
          <w:p w14:paraId="57F4228F" w14:textId="77777777" w:rsidR="002B5C02" w:rsidRPr="00702F6B" w:rsidRDefault="002B5C02" w:rsidP="002B5C02">
            <w:pPr>
              <w:jc w:val="center"/>
              <w:rPr>
                <w:rFonts w:ascii="Montserrat" w:hAnsi="Montserrat" w:cs="Calibri"/>
                <w:caps/>
                <w:color w:val="000000"/>
                <w:sz w:val="18"/>
                <w:szCs w:val="18"/>
                <w:lang w:val="es-MX" w:eastAsia="es-MX"/>
              </w:rPr>
            </w:pPr>
            <w:r w:rsidRPr="00702F6B">
              <w:rPr>
                <w:rFonts w:ascii="Montserrat" w:hAnsi="Montserrat" w:cs="Calibri"/>
                <w:color w:val="000000"/>
                <w:sz w:val="18"/>
                <w:szCs w:val="18"/>
                <w:lang w:val="es-MX" w:eastAsia="es-MX"/>
              </w:rPr>
              <w:t>3,200</w:t>
            </w:r>
          </w:p>
        </w:tc>
        <w:tc>
          <w:tcPr>
            <w:tcW w:w="1010" w:type="dxa"/>
            <w:shd w:val="clear" w:color="auto" w:fill="auto"/>
            <w:noWrap/>
            <w:vAlign w:val="center"/>
            <w:hideMark/>
          </w:tcPr>
          <w:p w14:paraId="4BDEBF4F" w14:textId="77777777" w:rsidR="002B5C02" w:rsidRPr="00702F6B" w:rsidRDefault="002B5C02" w:rsidP="002B5C02">
            <w:pPr>
              <w:jc w:val="center"/>
              <w:rPr>
                <w:rFonts w:ascii="Montserrat" w:hAnsi="Montserrat" w:cs="Calibri"/>
                <w:caps/>
                <w:color w:val="000000"/>
                <w:sz w:val="18"/>
                <w:szCs w:val="18"/>
                <w:lang w:val="es-MX" w:eastAsia="es-MX"/>
              </w:rPr>
            </w:pPr>
            <w:r w:rsidRPr="00702F6B">
              <w:rPr>
                <w:rFonts w:ascii="Montserrat" w:hAnsi="Montserrat" w:cs="Calibri"/>
                <w:color w:val="000000"/>
                <w:sz w:val="18"/>
                <w:szCs w:val="18"/>
                <w:lang w:val="es-MX" w:eastAsia="es-MX"/>
              </w:rPr>
              <w:t>LICENCIA</w:t>
            </w:r>
          </w:p>
        </w:tc>
      </w:tr>
    </w:tbl>
    <w:p w14:paraId="2528AF66" w14:textId="77777777" w:rsidR="002B5C02" w:rsidRPr="00702F6B" w:rsidRDefault="002B5C02" w:rsidP="002B5C02">
      <w:pPr>
        <w:widowControl w:val="0"/>
        <w:autoSpaceDE w:val="0"/>
        <w:autoSpaceDN w:val="0"/>
        <w:spacing w:line="360" w:lineRule="auto"/>
        <w:ind w:right="686"/>
        <w:jc w:val="both"/>
        <w:rPr>
          <w:rFonts w:ascii="Montserrat" w:eastAsia="Calibri" w:hAnsi="Montserrat" w:cs="Calibri"/>
          <w:b/>
          <w:bCs/>
          <w:caps/>
          <w:sz w:val="16"/>
          <w:szCs w:val="16"/>
          <w:lang w:val="es-MX" w:eastAsia="en-US"/>
        </w:rPr>
      </w:pPr>
    </w:p>
    <w:p w14:paraId="24DDA470" w14:textId="77777777" w:rsidR="002B5C02" w:rsidRPr="00702F6B" w:rsidRDefault="002B5C02" w:rsidP="002B5C02">
      <w:pPr>
        <w:widowControl w:val="0"/>
        <w:numPr>
          <w:ilvl w:val="1"/>
          <w:numId w:val="105"/>
        </w:numPr>
        <w:autoSpaceDE w:val="0"/>
        <w:autoSpaceDN w:val="0"/>
        <w:spacing w:after="160" w:line="360" w:lineRule="auto"/>
        <w:ind w:right="686"/>
        <w:jc w:val="both"/>
        <w:rPr>
          <w:rFonts w:ascii="Montserrat" w:eastAsia="Calibri" w:hAnsi="Montserrat" w:cs="Calibri"/>
          <w:b/>
          <w:bCs/>
          <w:caps/>
          <w:sz w:val="18"/>
          <w:szCs w:val="18"/>
          <w:lang w:val="es-MX" w:eastAsia="en-US"/>
        </w:rPr>
      </w:pPr>
      <w:r w:rsidRPr="00702F6B">
        <w:rPr>
          <w:rFonts w:ascii="Montserrat" w:eastAsia="Calibri" w:hAnsi="Montserrat" w:cs="Calibri"/>
          <w:b/>
          <w:bCs/>
          <w:sz w:val="18"/>
          <w:szCs w:val="18"/>
          <w:lang w:val="es-MX" w:eastAsia="en-US"/>
        </w:rPr>
        <w:t>distribución de las licencias</w:t>
      </w:r>
    </w:p>
    <w:p w14:paraId="65FA21FF" w14:textId="77777777" w:rsidR="002B5C02" w:rsidRPr="00702F6B" w:rsidRDefault="002B5C02" w:rsidP="002B5C02">
      <w:pPr>
        <w:spacing w:line="360" w:lineRule="auto"/>
        <w:jc w:val="both"/>
        <w:rPr>
          <w:rFonts w:ascii="Montserrat" w:eastAsia="Calibri" w:hAnsi="Montserrat"/>
          <w:caps/>
          <w:kern w:val="2"/>
          <w:sz w:val="16"/>
          <w:szCs w:val="16"/>
          <w:lang w:val="es-MX" w:eastAsia="en-US"/>
          <w14:ligatures w14:val="standardContextual"/>
        </w:rPr>
      </w:pPr>
    </w:p>
    <w:p w14:paraId="47F70E26" w14:textId="77777777" w:rsidR="002B5C02" w:rsidRPr="00702F6B" w:rsidRDefault="002B5C02" w:rsidP="002B5C02">
      <w:pPr>
        <w:spacing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el instituto será el encargado de la instalación del licenciamiento con el apoyo del proveedor en caso de que existan inconvenientes en la instalación dentro de los equipos de cómputo existentes localizados en los 86 (ochenta y seis) centros de trabajo de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w:t>
      </w:r>
    </w:p>
    <w:p w14:paraId="6BE6B1D3" w14:textId="77777777" w:rsidR="002B5C02" w:rsidRPr="00702F6B" w:rsidRDefault="002B5C02" w:rsidP="002B5C02">
      <w:pPr>
        <w:spacing w:line="360" w:lineRule="auto"/>
        <w:jc w:val="both"/>
        <w:rPr>
          <w:rFonts w:ascii="Montserrat" w:eastAsia="Calibri" w:hAnsi="Montserrat"/>
          <w:caps/>
          <w:kern w:val="2"/>
          <w:sz w:val="16"/>
          <w:szCs w:val="16"/>
          <w:lang w:val="es-MX" w:eastAsia="en-US"/>
          <w14:ligatures w14:val="standardContextual"/>
        </w:rPr>
      </w:pPr>
    </w:p>
    <w:p w14:paraId="0C40ECAF" w14:textId="77777777" w:rsidR="002B5C02" w:rsidRPr="00702F6B" w:rsidRDefault="002B5C02" w:rsidP="002B5C02">
      <w:pPr>
        <w:spacing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los centros de trabajo y cantidades de licenciamiento son descritos en el listado siguiente:</w:t>
      </w:r>
    </w:p>
    <w:tbl>
      <w:tblPr>
        <w:tblW w:w="10264" w:type="dxa"/>
        <w:tblCellMar>
          <w:left w:w="70" w:type="dxa"/>
          <w:right w:w="70" w:type="dxa"/>
        </w:tblCellMar>
        <w:tblLook w:val="04A0" w:firstRow="1" w:lastRow="0" w:firstColumn="1" w:lastColumn="0" w:noHBand="0" w:noVBand="1"/>
      </w:tblPr>
      <w:tblGrid>
        <w:gridCol w:w="8217"/>
        <w:gridCol w:w="1901"/>
        <w:gridCol w:w="146"/>
      </w:tblGrid>
      <w:tr w:rsidR="002B5C02" w:rsidRPr="00702F6B" w14:paraId="009BDAF6" w14:textId="77777777" w:rsidTr="002B5C02">
        <w:trPr>
          <w:gridAfter w:val="1"/>
          <w:wAfter w:w="146" w:type="dxa"/>
          <w:trHeight w:val="450"/>
          <w:tblHeader/>
        </w:trPr>
        <w:tc>
          <w:tcPr>
            <w:tcW w:w="821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1C4A0F5" w14:textId="77777777" w:rsidR="002B5C02" w:rsidRPr="00702F6B" w:rsidRDefault="002B5C02" w:rsidP="002B5C02">
            <w:pPr>
              <w:jc w:val="center"/>
              <w:rPr>
                <w:rFonts w:ascii="Montserrat" w:hAnsi="Montserrat" w:cs="Calibri"/>
                <w:b/>
                <w:bCs/>
                <w:color w:val="000000"/>
                <w:sz w:val="20"/>
                <w:szCs w:val="20"/>
                <w:lang w:val="es-MX" w:eastAsia="es-MX"/>
              </w:rPr>
            </w:pPr>
            <w:r w:rsidRPr="00702F6B">
              <w:rPr>
                <w:rFonts w:ascii="Montserrat" w:hAnsi="Montserrat" w:cs="Calibri"/>
                <w:b/>
                <w:bCs/>
                <w:color w:val="000000"/>
                <w:sz w:val="20"/>
                <w:szCs w:val="20"/>
                <w:lang w:val="es-MX" w:eastAsia="es-MX"/>
              </w:rPr>
              <w:t xml:space="preserve">CENTRO DE TRABAJO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F5FB75C" w14:textId="77777777" w:rsidR="002B5C02" w:rsidRPr="00702F6B" w:rsidRDefault="002B5C02" w:rsidP="002B5C02">
            <w:pPr>
              <w:jc w:val="center"/>
              <w:rPr>
                <w:rFonts w:ascii="Montserrat" w:hAnsi="Montserrat" w:cs="Calibri"/>
                <w:b/>
                <w:bCs/>
                <w:color w:val="000000"/>
                <w:sz w:val="20"/>
                <w:szCs w:val="20"/>
                <w:lang w:val="es-MX" w:eastAsia="es-MX"/>
              </w:rPr>
            </w:pPr>
            <w:r w:rsidRPr="00702F6B">
              <w:rPr>
                <w:rFonts w:ascii="Montserrat" w:hAnsi="Montserrat" w:cs="Calibri"/>
                <w:b/>
                <w:bCs/>
                <w:color w:val="000000"/>
                <w:sz w:val="20"/>
                <w:szCs w:val="20"/>
                <w:lang w:val="es-MX" w:eastAsia="es-MX"/>
              </w:rPr>
              <w:t>KASPERSKY</w:t>
            </w:r>
          </w:p>
          <w:p w14:paraId="760A34E3" w14:textId="77777777" w:rsidR="002B5C02" w:rsidRPr="00702F6B" w:rsidRDefault="002B5C02" w:rsidP="002B5C02">
            <w:pPr>
              <w:jc w:val="center"/>
              <w:rPr>
                <w:rFonts w:ascii="Montserrat" w:hAnsi="Montserrat" w:cs="Calibri"/>
                <w:b/>
                <w:bCs/>
                <w:color w:val="000000"/>
                <w:sz w:val="20"/>
                <w:szCs w:val="20"/>
                <w:lang w:val="es-MX" w:eastAsia="es-MX"/>
              </w:rPr>
            </w:pPr>
            <w:proofErr w:type="spellStart"/>
            <w:r w:rsidRPr="00702F6B">
              <w:rPr>
                <w:rFonts w:ascii="Montserrat" w:hAnsi="Montserrat" w:cs="Calibri"/>
                <w:b/>
                <w:bCs/>
                <w:color w:val="000000"/>
                <w:sz w:val="20"/>
                <w:szCs w:val="20"/>
                <w:lang w:val="es-MX" w:eastAsia="es-MX"/>
              </w:rPr>
              <w:t>N°</w:t>
            </w:r>
            <w:proofErr w:type="spellEnd"/>
            <w:r w:rsidRPr="00702F6B">
              <w:rPr>
                <w:rFonts w:ascii="Montserrat" w:hAnsi="Montserrat" w:cs="Calibri"/>
                <w:b/>
                <w:bCs/>
                <w:color w:val="000000"/>
                <w:sz w:val="20"/>
                <w:szCs w:val="20"/>
                <w:lang w:val="es-MX" w:eastAsia="es-MX"/>
              </w:rPr>
              <w:t xml:space="preserve"> LICENCIAS</w:t>
            </w:r>
          </w:p>
        </w:tc>
      </w:tr>
      <w:tr w:rsidR="002B5C02" w:rsidRPr="00702F6B" w14:paraId="11DAC6DD" w14:textId="77777777" w:rsidTr="00A6059E">
        <w:trPr>
          <w:trHeight w:val="44"/>
          <w:tblHeader/>
        </w:trPr>
        <w:tc>
          <w:tcPr>
            <w:tcW w:w="8217" w:type="dxa"/>
            <w:vMerge/>
            <w:tcBorders>
              <w:top w:val="single" w:sz="4" w:space="0" w:color="auto"/>
              <w:left w:val="single" w:sz="4" w:space="0" w:color="auto"/>
              <w:bottom w:val="single" w:sz="4" w:space="0" w:color="auto"/>
              <w:right w:val="single" w:sz="4" w:space="0" w:color="auto"/>
            </w:tcBorders>
            <w:vAlign w:val="center"/>
            <w:hideMark/>
          </w:tcPr>
          <w:p w14:paraId="762BB175" w14:textId="77777777" w:rsidR="002B5C02" w:rsidRPr="00702F6B" w:rsidRDefault="002B5C02" w:rsidP="002B5C02">
            <w:pPr>
              <w:rPr>
                <w:rFonts w:ascii="Montserrat" w:hAnsi="Montserrat" w:cs="Calibri"/>
                <w:b/>
                <w:bCs/>
                <w:color w:val="000000"/>
                <w:sz w:val="20"/>
                <w:szCs w:val="20"/>
                <w:lang w:val="es-MX" w:eastAsia="es-MX"/>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543C826" w14:textId="77777777" w:rsidR="002B5C02" w:rsidRPr="00702F6B" w:rsidRDefault="002B5C02" w:rsidP="002B5C02">
            <w:pPr>
              <w:jc w:val="center"/>
              <w:rPr>
                <w:rFonts w:ascii="Montserrat" w:hAnsi="Montserrat" w:cs="Calibri"/>
                <w:b/>
                <w:bCs/>
                <w:color w:val="000000"/>
                <w:sz w:val="20"/>
                <w:szCs w:val="20"/>
                <w:lang w:val="es-MX" w:eastAsia="es-MX"/>
              </w:rPr>
            </w:pPr>
          </w:p>
        </w:tc>
        <w:tc>
          <w:tcPr>
            <w:tcW w:w="146" w:type="dxa"/>
            <w:tcBorders>
              <w:top w:val="nil"/>
              <w:left w:val="single" w:sz="4" w:space="0" w:color="auto"/>
              <w:bottom w:val="nil"/>
              <w:right w:val="nil"/>
            </w:tcBorders>
            <w:shd w:val="clear" w:color="auto" w:fill="auto"/>
            <w:noWrap/>
            <w:vAlign w:val="bottom"/>
            <w:hideMark/>
          </w:tcPr>
          <w:p w14:paraId="14621560" w14:textId="77777777" w:rsidR="002B5C02" w:rsidRPr="00702F6B" w:rsidRDefault="002B5C02" w:rsidP="002B5C02">
            <w:pPr>
              <w:jc w:val="center"/>
              <w:rPr>
                <w:rFonts w:ascii="Montserrat" w:hAnsi="Montserrat" w:cs="Calibri"/>
                <w:b/>
                <w:bCs/>
                <w:color w:val="000000"/>
                <w:sz w:val="20"/>
                <w:szCs w:val="20"/>
                <w:lang w:val="es-MX" w:eastAsia="es-MX"/>
              </w:rPr>
            </w:pPr>
          </w:p>
        </w:tc>
      </w:tr>
      <w:tr w:rsidR="002B5C02" w:rsidRPr="00702F6B" w14:paraId="17F75A8F" w14:textId="77777777" w:rsidTr="00A6059E">
        <w:trPr>
          <w:trHeight w:val="247"/>
          <w:tblHeader/>
        </w:trPr>
        <w:tc>
          <w:tcPr>
            <w:tcW w:w="8217" w:type="dxa"/>
            <w:vMerge/>
            <w:tcBorders>
              <w:top w:val="single" w:sz="4" w:space="0" w:color="auto"/>
              <w:left w:val="single" w:sz="4" w:space="0" w:color="auto"/>
              <w:bottom w:val="single" w:sz="4" w:space="0" w:color="auto"/>
              <w:right w:val="single" w:sz="4" w:space="0" w:color="auto"/>
            </w:tcBorders>
            <w:vAlign w:val="center"/>
            <w:hideMark/>
          </w:tcPr>
          <w:p w14:paraId="110BCE9A" w14:textId="77777777" w:rsidR="002B5C02" w:rsidRPr="00702F6B" w:rsidRDefault="002B5C02" w:rsidP="002B5C02">
            <w:pPr>
              <w:rPr>
                <w:rFonts w:ascii="Montserrat" w:hAnsi="Montserrat" w:cs="Calibri"/>
                <w:b/>
                <w:bCs/>
                <w:color w:val="000000"/>
                <w:sz w:val="20"/>
                <w:szCs w:val="20"/>
                <w:lang w:val="es-MX" w:eastAsia="es-MX"/>
              </w:rPr>
            </w:pPr>
          </w:p>
        </w:tc>
        <w:tc>
          <w:tcPr>
            <w:tcW w:w="1901" w:type="dxa"/>
            <w:vMerge/>
            <w:tcBorders>
              <w:top w:val="single" w:sz="4" w:space="0" w:color="auto"/>
              <w:left w:val="single" w:sz="4" w:space="0" w:color="auto"/>
              <w:bottom w:val="single" w:sz="4" w:space="0" w:color="auto"/>
              <w:right w:val="single" w:sz="4" w:space="0" w:color="auto"/>
            </w:tcBorders>
            <w:noWrap/>
            <w:vAlign w:val="center"/>
            <w:hideMark/>
          </w:tcPr>
          <w:p w14:paraId="0D0193E9" w14:textId="77777777" w:rsidR="002B5C02" w:rsidRPr="00702F6B" w:rsidRDefault="002B5C02" w:rsidP="002B5C02">
            <w:pPr>
              <w:jc w:val="center"/>
              <w:rPr>
                <w:rFonts w:ascii="Montserrat" w:hAnsi="Montserrat" w:cs="Calibri"/>
                <w:b/>
                <w:bCs/>
                <w:color w:val="000000"/>
                <w:sz w:val="20"/>
                <w:szCs w:val="20"/>
                <w:lang w:val="es-MX" w:eastAsia="es-MX"/>
              </w:rPr>
            </w:pPr>
          </w:p>
        </w:tc>
        <w:tc>
          <w:tcPr>
            <w:tcW w:w="146" w:type="dxa"/>
            <w:tcBorders>
              <w:left w:val="single" w:sz="4" w:space="0" w:color="auto"/>
            </w:tcBorders>
            <w:vAlign w:val="center"/>
            <w:hideMark/>
          </w:tcPr>
          <w:p w14:paraId="1093FA55" w14:textId="77777777" w:rsidR="002B5C02" w:rsidRPr="00702F6B" w:rsidRDefault="002B5C02" w:rsidP="002B5C02">
            <w:pPr>
              <w:rPr>
                <w:sz w:val="20"/>
                <w:szCs w:val="20"/>
                <w:lang w:val="es-MX" w:eastAsia="es-MX"/>
              </w:rPr>
            </w:pPr>
          </w:p>
        </w:tc>
      </w:tr>
      <w:tr w:rsidR="002B5C02" w:rsidRPr="00702F6B" w14:paraId="0AB3D42E" w14:textId="77777777" w:rsidTr="00A6059E">
        <w:trPr>
          <w:trHeight w:val="26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E4F6"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ACADEMIA DE LA DANZA MEXICANA</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1EB17002"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25</w:t>
            </w:r>
          </w:p>
        </w:tc>
        <w:tc>
          <w:tcPr>
            <w:tcW w:w="146" w:type="dxa"/>
            <w:vAlign w:val="center"/>
            <w:hideMark/>
          </w:tcPr>
          <w:p w14:paraId="1822D0E0" w14:textId="77777777" w:rsidR="002B5C02" w:rsidRPr="00702F6B" w:rsidRDefault="002B5C02" w:rsidP="002B5C02">
            <w:pPr>
              <w:rPr>
                <w:sz w:val="20"/>
                <w:szCs w:val="20"/>
                <w:lang w:val="es-MX" w:eastAsia="es-MX"/>
              </w:rPr>
            </w:pPr>
          </w:p>
        </w:tc>
      </w:tr>
      <w:tr w:rsidR="002B5C02" w:rsidRPr="00702F6B" w14:paraId="7461385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FDFA208"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CAPILLA ALFONSINA</w:t>
            </w:r>
          </w:p>
        </w:tc>
        <w:tc>
          <w:tcPr>
            <w:tcW w:w="1901" w:type="dxa"/>
            <w:tcBorders>
              <w:top w:val="nil"/>
              <w:left w:val="nil"/>
              <w:bottom w:val="single" w:sz="4" w:space="0" w:color="auto"/>
              <w:right w:val="single" w:sz="4" w:space="0" w:color="auto"/>
            </w:tcBorders>
            <w:shd w:val="clear" w:color="auto" w:fill="auto"/>
            <w:noWrap/>
            <w:vAlign w:val="center"/>
            <w:hideMark/>
          </w:tcPr>
          <w:p w14:paraId="3157E50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w:t>
            </w:r>
          </w:p>
        </w:tc>
        <w:tc>
          <w:tcPr>
            <w:tcW w:w="146" w:type="dxa"/>
            <w:vAlign w:val="center"/>
            <w:hideMark/>
          </w:tcPr>
          <w:p w14:paraId="13F9E209" w14:textId="77777777" w:rsidR="002B5C02" w:rsidRPr="00702F6B" w:rsidRDefault="002B5C02" w:rsidP="002B5C02">
            <w:pPr>
              <w:rPr>
                <w:sz w:val="20"/>
                <w:szCs w:val="20"/>
                <w:lang w:val="es-MX" w:eastAsia="es-MX"/>
              </w:rPr>
            </w:pPr>
          </w:p>
        </w:tc>
      </w:tr>
      <w:tr w:rsidR="002B5C02" w:rsidRPr="00702F6B" w14:paraId="5D87E73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0BBC0AB"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CHIHUAHUA DAVID ALFARO SIQUEIROS</w:t>
            </w:r>
          </w:p>
        </w:tc>
        <w:tc>
          <w:tcPr>
            <w:tcW w:w="1901" w:type="dxa"/>
            <w:tcBorders>
              <w:top w:val="nil"/>
              <w:left w:val="nil"/>
              <w:bottom w:val="single" w:sz="4" w:space="0" w:color="auto"/>
              <w:right w:val="single" w:sz="4" w:space="0" w:color="auto"/>
            </w:tcBorders>
            <w:shd w:val="clear" w:color="auto" w:fill="auto"/>
            <w:noWrap/>
            <w:vAlign w:val="center"/>
            <w:hideMark/>
          </w:tcPr>
          <w:p w14:paraId="4DDB303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38</w:t>
            </w:r>
          </w:p>
        </w:tc>
        <w:tc>
          <w:tcPr>
            <w:tcW w:w="146" w:type="dxa"/>
            <w:vAlign w:val="center"/>
            <w:hideMark/>
          </w:tcPr>
          <w:p w14:paraId="6CD5B4D9" w14:textId="77777777" w:rsidR="002B5C02" w:rsidRPr="00702F6B" w:rsidRDefault="002B5C02" w:rsidP="002B5C02">
            <w:pPr>
              <w:rPr>
                <w:sz w:val="20"/>
                <w:szCs w:val="20"/>
                <w:lang w:val="es-MX" w:eastAsia="es-MX"/>
              </w:rPr>
            </w:pPr>
          </w:p>
        </w:tc>
      </w:tr>
      <w:tr w:rsidR="002B5C02" w:rsidRPr="00702F6B" w14:paraId="0CE44D65"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1BED31F"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CHURUBUSCO DIEGO RIVERA</w:t>
            </w:r>
          </w:p>
        </w:tc>
        <w:tc>
          <w:tcPr>
            <w:tcW w:w="1901" w:type="dxa"/>
            <w:tcBorders>
              <w:top w:val="nil"/>
              <w:left w:val="nil"/>
              <w:bottom w:val="single" w:sz="4" w:space="0" w:color="auto"/>
              <w:right w:val="single" w:sz="4" w:space="0" w:color="auto"/>
            </w:tcBorders>
            <w:shd w:val="clear" w:color="auto" w:fill="auto"/>
            <w:noWrap/>
            <w:vAlign w:val="center"/>
            <w:hideMark/>
          </w:tcPr>
          <w:p w14:paraId="50B61C6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32</w:t>
            </w:r>
          </w:p>
        </w:tc>
        <w:tc>
          <w:tcPr>
            <w:tcW w:w="146" w:type="dxa"/>
            <w:vAlign w:val="center"/>
            <w:hideMark/>
          </w:tcPr>
          <w:p w14:paraId="756DB5CC" w14:textId="77777777" w:rsidR="002B5C02" w:rsidRPr="00702F6B" w:rsidRDefault="002B5C02" w:rsidP="002B5C02">
            <w:pPr>
              <w:rPr>
                <w:sz w:val="20"/>
                <w:szCs w:val="20"/>
                <w:lang w:val="es-MX" w:eastAsia="es-MX"/>
              </w:rPr>
            </w:pPr>
          </w:p>
        </w:tc>
      </w:tr>
      <w:tr w:rsidR="002B5C02" w:rsidRPr="00702F6B" w14:paraId="0A9F0CDD"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D79DFF4"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COLIMA JUAN RULFO     </w:t>
            </w:r>
          </w:p>
        </w:tc>
        <w:tc>
          <w:tcPr>
            <w:tcW w:w="1901" w:type="dxa"/>
            <w:tcBorders>
              <w:top w:val="nil"/>
              <w:left w:val="nil"/>
              <w:bottom w:val="single" w:sz="4" w:space="0" w:color="auto"/>
              <w:right w:val="single" w:sz="4" w:space="0" w:color="auto"/>
            </w:tcBorders>
            <w:shd w:val="clear" w:color="auto" w:fill="auto"/>
            <w:noWrap/>
            <w:vAlign w:val="center"/>
            <w:hideMark/>
          </w:tcPr>
          <w:p w14:paraId="3791595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25</w:t>
            </w:r>
          </w:p>
        </w:tc>
        <w:tc>
          <w:tcPr>
            <w:tcW w:w="146" w:type="dxa"/>
            <w:vAlign w:val="center"/>
            <w:hideMark/>
          </w:tcPr>
          <w:p w14:paraId="5E1C9C25" w14:textId="77777777" w:rsidR="002B5C02" w:rsidRPr="00702F6B" w:rsidRDefault="002B5C02" w:rsidP="002B5C02">
            <w:pPr>
              <w:rPr>
                <w:sz w:val="20"/>
                <w:szCs w:val="20"/>
                <w:lang w:val="es-MX" w:eastAsia="es-MX"/>
              </w:rPr>
            </w:pPr>
          </w:p>
        </w:tc>
      </w:tr>
      <w:tr w:rsidR="002B5C02" w:rsidRPr="00702F6B" w14:paraId="5213BFC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2BD3076"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FRIDA KAHLO</w:t>
            </w:r>
          </w:p>
        </w:tc>
        <w:tc>
          <w:tcPr>
            <w:tcW w:w="1901" w:type="dxa"/>
            <w:tcBorders>
              <w:top w:val="nil"/>
              <w:left w:val="nil"/>
              <w:bottom w:val="single" w:sz="4" w:space="0" w:color="auto"/>
              <w:right w:val="single" w:sz="4" w:space="0" w:color="auto"/>
            </w:tcBorders>
            <w:shd w:val="clear" w:color="auto" w:fill="auto"/>
            <w:noWrap/>
            <w:vAlign w:val="center"/>
            <w:hideMark/>
          </w:tcPr>
          <w:p w14:paraId="7EF8DED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43</w:t>
            </w:r>
          </w:p>
        </w:tc>
        <w:tc>
          <w:tcPr>
            <w:tcW w:w="146" w:type="dxa"/>
            <w:vAlign w:val="center"/>
            <w:hideMark/>
          </w:tcPr>
          <w:p w14:paraId="2C8A560B" w14:textId="77777777" w:rsidR="002B5C02" w:rsidRPr="00702F6B" w:rsidRDefault="002B5C02" w:rsidP="002B5C02">
            <w:pPr>
              <w:rPr>
                <w:sz w:val="20"/>
                <w:szCs w:val="20"/>
                <w:lang w:val="es-MX" w:eastAsia="es-MX"/>
              </w:rPr>
            </w:pPr>
          </w:p>
        </w:tc>
      </w:tr>
      <w:tr w:rsidR="002B5C02" w:rsidRPr="00702F6B" w14:paraId="75E94400"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AB1490D"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GUADALAJARA JOSÉ CLEMENTE OROZCO</w:t>
            </w:r>
          </w:p>
        </w:tc>
        <w:tc>
          <w:tcPr>
            <w:tcW w:w="1901" w:type="dxa"/>
            <w:tcBorders>
              <w:top w:val="nil"/>
              <w:left w:val="nil"/>
              <w:bottom w:val="single" w:sz="4" w:space="0" w:color="auto"/>
              <w:right w:val="single" w:sz="4" w:space="0" w:color="auto"/>
            </w:tcBorders>
            <w:shd w:val="clear" w:color="auto" w:fill="auto"/>
            <w:noWrap/>
            <w:vAlign w:val="center"/>
            <w:hideMark/>
          </w:tcPr>
          <w:p w14:paraId="5E4C590E"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39</w:t>
            </w:r>
          </w:p>
        </w:tc>
        <w:tc>
          <w:tcPr>
            <w:tcW w:w="146" w:type="dxa"/>
            <w:vAlign w:val="center"/>
            <w:hideMark/>
          </w:tcPr>
          <w:p w14:paraId="3201460E" w14:textId="77777777" w:rsidR="002B5C02" w:rsidRPr="00702F6B" w:rsidRDefault="002B5C02" w:rsidP="002B5C02">
            <w:pPr>
              <w:rPr>
                <w:sz w:val="20"/>
                <w:szCs w:val="20"/>
                <w:lang w:val="es-MX" w:eastAsia="es-MX"/>
              </w:rPr>
            </w:pPr>
          </w:p>
        </w:tc>
      </w:tr>
      <w:tr w:rsidR="002B5C02" w:rsidRPr="00702F6B" w14:paraId="17770EC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0E2A7B1"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HERMOSILLO JOSÉ EDUARDO PIERSON</w:t>
            </w:r>
          </w:p>
        </w:tc>
        <w:tc>
          <w:tcPr>
            <w:tcW w:w="1901" w:type="dxa"/>
            <w:tcBorders>
              <w:top w:val="nil"/>
              <w:left w:val="nil"/>
              <w:bottom w:val="single" w:sz="4" w:space="0" w:color="auto"/>
              <w:right w:val="single" w:sz="4" w:space="0" w:color="auto"/>
            </w:tcBorders>
            <w:shd w:val="clear" w:color="auto" w:fill="auto"/>
            <w:noWrap/>
            <w:vAlign w:val="center"/>
            <w:hideMark/>
          </w:tcPr>
          <w:p w14:paraId="6247F62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26</w:t>
            </w:r>
          </w:p>
        </w:tc>
        <w:tc>
          <w:tcPr>
            <w:tcW w:w="146" w:type="dxa"/>
            <w:vAlign w:val="center"/>
            <w:hideMark/>
          </w:tcPr>
          <w:p w14:paraId="7DBB59F5" w14:textId="77777777" w:rsidR="002B5C02" w:rsidRPr="00702F6B" w:rsidRDefault="002B5C02" w:rsidP="002B5C02">
            <w:pPr>
              <w:rPr>
                <w:sz w:val="20"/>
                <w:szCs w:val="20"/>
                <w:lang w:val="es-MX" w:eastAsia="es-MX"/>
              </w:rPr>
            </w:pPr>
          </w:p>
        </w:tc>
      </w:tr>
      <w:tr w:rsidR="002B5C02" w:rsidRPr="00702F6B" w14:paraId="2C3783C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D7DDA9A"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LUIS SPOTA</w:t>
            </w:r>
          </w:p>
        </w:tc>
        <w:tc>
          <w:tcPr>
            <w:tcW w:w="1901" w:type="dxa"/>
            <w:tcBorders>
              <w:top w:val="nil"/>
              <w:left w:val="nil"/>
              <w:bottom w:val="single" w:sz="4" w:space="0" w:color="auto"/>
              <w:right w:val="single" w:sz="4" w:space="0" w:color="auto"/>
            </w:tcBorders>
            <w:shd w:val="clear" w:color="auto" w:fill="auto"/>
            <w:noWrap/>
            <w:vAlign w:val="center"/>
            <w:hideMark/>
          </w:tcPr>
          <w:p w14:paraId="703833A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46</w:t>
            </w:r>
          </w:p>
        </w:tc>
        <w:tc>
          <w:tcPr>
            <w:tcW w:w="146" w:type="dxa"/>
            <w:vAlign w:val="center"/>
            <w:hideMark/>
          </w:tcPr>
          <w:p w14:paraId="3721F16C" w14:textId="77777777" w:rsidR="002B5C02" w:rsidRPr="00702F6B" w:rsidRDefault="002B5C02" w:rsidP="002B5C02">
            <w:pPr>
              <w:rPr>
                <w:sz w:val="20"/>
                <w:szCs w:val="20"/>
                <w:lang w:val="es-MX" w:eastAsia="es-MX"/>
              </w:rPr>
            </w:pPr>
          </w:p>
        </w:tc>
      </w:tr>
      <w:tr w:rsidR="002B5C02" w:rsidRPr="00702F6B" w14:paraId="59AA332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8C7C821"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MÉRIDA ERMILO ABREU GÓMEZ</w:t>
            </w:r>
          </w:p>
        </w:tc>
        <w:tc>
          <w:tcPr>
            <w:tcW w:w="1901" w:type="dxa"/>
            <w:tcBorders>
              <w:top w:val="nil"/>
              <w:left w:val="nil"/>
              <w:bottom w:val="single" w:sz="4" w:space="0" w:color="auto"/>
              <w:right w:val="single" w:sz="4" w:space="0" w:color="auto"/>
            </w:tcBorders>
            <w:shd w:val="clear" w:color="auto" w:fill="auto"/>
            <w:noWrap/>
            <w:vAlign w:val="center"/>
            <w:hideMark/>
          </w:tcPr>
          <w:p w14:paraId="53557B7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53</w:t>
            </w:r>
          </w:p>
        </w:tc>
        <w:tc>
          <w:tcPr>
            <w:tcW w:w="146" w:type="dxa"/>
            <w:vAlign w:val="center"/>
            <w:hideMark/>
          </w:tcPr>
          <w:p w14:paraId="116E9080" w14:textId="77777777" w:rsidR="002B5C02" w:rsidRPr="00702F6B" w:rsidRDefault="002B5C02" w:rsidP="002B5C02">
            <w:pPr>
              <w:rPr>
                <w:sz w:val="20"/>
                <w:szCs w:val="20"/>
                <w:lang w:val="es-MX" w:eastAsia="es-MX"/>
              </w:rPr>
            </w:pPr>
          </w:p>
        </w:tc>
      </w:tr>
      <w:tr w:rsidR="002B5C02" w:rsidRPr="00702F6B" w14:paraId="64B307A6"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17A136C"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MONTERREY ALFONSO REYES</w:t>
            </w:r>
          </w:p>
        </w:tc>
        <w:tc>
          <w:tcPr>
            <w:tcW w:w="1901" w:type="dxa"/>
            <w:tcBorders>
              <w:top w:val="nil"/>
              <w:left w:val="nil"/>
              <w:bottom w:val="single" w:sz="4" w:space="0" w:color="auto"/>
              <w:right w:val="single" w:sz="4" w:space="0" w:color="auto"/>
            </w:tcBorders>
            <w:shd w:val="clear" w:color="auto" w:fill="auto"/>
            <w:noWrap/>
            <w:vAlign w:val="center"/>
            <w:hideMark/>
          </w:tcPr>
          <w:p w14:paraId="7347FA6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42</w:t>
            </w:r>
          </w:p>
        </w:tc>
        <w:tc>
          <w:tcPr>
            <w:tcW w:w="146" w:type="dxa"/>
            <w:vAlign w:val="center"/>
            <w:hideMark/>
          </w:tcPr>
          <w:p w14:paraId="2B5E88CE" w14:textId="77777777" w:rsidR="002B5C02" w:rsidRPr="00702F6B" w:rsidRDefault="002B5C02" w:rsidP="002B5C02">
            <w:pPr>
              <w:rPr>
                <w:sz w:val="20"/>
                <w:szCs w:val="20"/>
                <w:lang w:val="es-MX" w:eastAsia="es-MX"/>
              </w:rPr>
            </w:pPr>
          </w:p>
        </w:tc>
      </w:tr>
      <w:tr w:rsidR="002B5C02" w:rsidRPr="00702F6B" w14:paraId="66FE99B1"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33949B7"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MORELIA MIGUEL BERNAL JIMÉNEZ</w:t>
            </w:r>
          </w:p>
        </w:tc>
        <w:tc>
          <w:tcPr>
            <w:tcW w:w="1901" w:type="dxa"/>
            <w:tcBorders>
              <w:top w:val="nil"/>
              <w:left w:val="nil"/>
              <w:bottom w:val="single" w:sz="4" w:space="0" w:color="auto"/>
              <w:right w:val="single" w:sz="4" w:space="0" w:color="auto"/>
            </w:tcBorders>
            <w:shd w:val="clear" w:color="auto" w:fill="auto"/>
            <w:noWrap/>
            <w:vAlign w:val="center"/>
            <w:hideMark/>
          </w:tcPr>
          <w:p w14:paraId="07CDC63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41</w:t>
            </w:r>
          </w:p>
        </w:tc>
        <w:tc>
          <w:tcPr>
            <w:tcW w:w="146" w:type="dxa"/>
            <w:vAlign w:val="center"/>
            <w:hideMark/>
          </w:tcPr>
          <w:p w14:paraId="7C3A6340" w14:textId="77777777" w:rsidR="002B5C02" w:rsidRPr="00702F6B" w:rsidRDefault="002B5C02" w:rsidP="002B5C02">
            <w:pPr>
              <w:rPr>
                <w:sz w:val="20"/>
                <w:szCs w:val="20"/>
                <w:lang w:val="es-MX" w:eastAsia="es-MX"/>
              </w:rPr>
            </w:pPr>
          </w:p>
        </w:tc>
      </w:tr>
      <w:tr w:rsidR="002B5C02" w:rsidRPr="00702F6B" w14:paraId="6F81C8F3"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05AF67D"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lastRenderedPageBreak/>
              <w:t>CEDART</w:t>
            </w:r>
            <w:proofErr w:type="spellEnd"/>
            <w:r w:rsidRPr="00702F6B">
              <w:rPr>
                <w:rFonts w:ascii="Montserrat" w:hAnsi="Montserrat" w:cs="Calibri"/>
                <w:color w:val="000000"/>
                <w:sz w:val="20"/>
                <w:szCs w:val="20"/>
                <w:lang w:val="es-MX" w:eastAsia="es-MX"/>
              </w:rPr>
              <w:t xml:space="preserve"> OAXACA </w:t>
            </w:r>
            <w:proofErr w:type="spellStart"/>
            <w:r w:rsidRPr="00702F6B">
              <w:rPr>
                <w:rFonts w:ascii="Montserrat" w:hAnsi="Montserrat" w:cs="Calibri"/>
                <w:color w:val="000000"/>
                <w:sz w:val="20"/>
                <w:szCs w:val="20"/>
                <w:lang w:val="es-MX" w:eastAsia="es-MX"/>
              </w:rPr>
              <w:t>MIGUELCABRERA</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4CAEF56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51</w:t>
            </w:r>
          </w:p>
        </w:tc>
        <w:tc>
          <w:tcPr>
            <w:tcW w:w="146" w:type="dxa"/>
            <w:vAlign w:val="center"/>
            <w:hideMark/>
          </w:tcPr>
          <w:p w14:paraId="6F0A0C2B" w14:textId="77777777" w:rsidR="002B5C02" w:rsidRPr="00702F6B" w:rsidRDefault="002B5C02" w:rsidP="002B5C02">
            <w:pPr>
              <w:rPr>
                <w:sz w:val="20"/>
                <w:szCs w:val="20"/>
                <w:lang w:val="es-MX" w:eastAsia="es-MX"/>
              </w:rPr>
            </w:pPr>
          </w:p>
        </w:tc>
      </w:tr>
      <w:tr w:rsidR="002B5C02" w:rsidRPr="00702F6B" w14:paraId="15059846"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10711E1"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CEDART</w:t>
            </w:r>
            <w:proofErr w:type="spellEnd"/>
            <w:r w:rsidRPr="00702F6B">
              <w:rPr>
                <w:rFonts w:ascii="Montserrat" w:hAnsi="Montserrat" w:cs="Calibri"/>
                <w:color w:val="000000"/>
                <w:sz w:val="20"/>
                <w:szCs w:val="20"/>
                <w:lang w:val="es-MX" w:eastAsia="es-MX"/>
              </w:rPr>
              <w:t xml:space="preserve"> QUERÉTARO "IGNACIO MARIANO DE LAS CASAS”</w:t>
            </w:r>
          </w:p>
        </w:tc>
        <w:tc>
          <w:tcPr>
            <w:tcW w:w="1901" w:type="dxa"/>
            <w:tcBorders>
              <w:top w:val="nil"/>
              <w:left w:val="nil"/>
              <w:bottom w:val="single" w:sz="4" w:space="0" w:color="auto"/>
              <w:right w:val="single" w:sz="4" w:space="0" w:color="auto"/>
            </w:tcBorders>
            <w:shd w:val="clear" w:color="auto" w:fill="auto"/>
            <w:noWrap/>
            <w:vAlign w:val="center"/>
            <w:hideMark/>
          </w:tcPr>
          <w:p w14:paraId="6745CB7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58</w:t>
            </w:r>
          </w:p>
        </w:tc>
        <w:tc>
          <w:tcPr>
            <w:tcW w:w="146" w:type="dxa"/>
            <w:vAlign w:val="center"/>
            <w:hideMark/>
          </w:tcPr>
          <w:p w14:paraId="7B9B6F31" w14:textId="77777777" w:rsidR="002B5C02" w:rsidRPr="00702F6B" w:rsidRDefault="002B5C02" w:rsidP="002B5C02">
            <w:pPr>
              <w:rPr>
                <w:sz w:val="20"/>
                <w:szCs w:val="20"/>
                <w:lang w:val="es-MX" w:eastAsia="es-MX"/>
              </w:rPr>
            </w:pPr>
          </w:p>
        </w:tc>
      </w:tr>
      <w:tr w:rsidR="002B5C02" w:rsidRPr="00702F6B" w14:paraId="149C4F8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2AF7772"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CULTURAL DEL BOSQUE</w:t>
            </w:r>
          </w:p>
        </w:tc>
        <w:tc>
          <w:tcPr>
            <w:tcW w:w="1901" w:type="dxa"/>
            <w:tcBorders>
              <w:top w:val="nil"/>
              <w:left w:val="nil"/>
              <w:bottom w:val="single" w:sz="4" w:space="0" w:color="auto"/>
              <w:right w:val="single" w:sz="4" w:space="0" w:color="auto"/>
            </w:tcBorders>
            <w:shd w:val="clear" w:color="auto" w:fill="auto"/>
            <w:noWrap/>
            <w:vAlign w:val="center"/>
            <w:hideMark/>
          </w:tcPr>
          <w:p w14:paraId="708604D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18</w:t>
            </w:r>
          </w:p>
        </w:tc>
        <w:tc>
          <w:tcPr>
            <w:tcW w:w="146" w:type="dxa"/>
            <w:vAlign w:val="center"/>
            <w:hideMark/>
          </w:tcPr>
          <w:p w14:paraId="607571D1" w14:textId="77777777" w:rsidR="002B5C02" w:rsidRPr="00702F6B" w:rsidRDefault="002B5C02" w:rsidP="002B5C02">
            <w:pPr>
              <w:rPr>
                <w:sz w:val="20"/>
                <w:szCs w:val="20"/>
                <w:lang w:val="es-MX" w:eastAsia="es-MX"/>
              </w:rPr>
            </w:pPr>
          </w:p>
        </w:tc>
      </w:tr>
      <w:tr w:rsidR="002B5C02" w:rsidRPr="00702F6B" w14:paraId="083542E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BA4618F"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CULTURAL EL NIGROMANTE</w:t>
            </w:r>
          </w:p>
        </w:tc>
        <w:tc>
          <w:tcPr>
            <w:tcW w:w="1901" w:type="dxa"/>
            <w:tcBorders>
              <w:top w:val="nil"/>
              <w:left w:val="nil"/>
              <w:bottom w:val="single" w:sz="4" w:space="0" w:color="auto"/>
              <w:right w:val="single" w:sz="4" w:space="0" w:color="auto"/>
            </w:tcBorders>
            <w:shd w:val="clear" w:color="auto" w:fill="auto"/>
            <w:noWrap/>
            <w:vAlign w:val="center"/>
            <w:hideMark/>
          </w:tcPr>
          <w:p w14:paraId="7C3F918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w:t>
            </w:r>
          </w:p>
        </w:tc>
        <w:tc>
          <w:tcPr>
            <w:tcW w:w="146" w:type="dxa"/>
            <w:vAlign w:val="center"/>
            <w:hideMark/>
          </w:tcPr>
          <w:p w14:paraId="2DBEB512" w14:textId="77777777" w:rsidR="002B5C02" w:rsidRPr="00702F6B" w:rsidRDefault="002B5C02" w:rsidP="002B5C02">
            <w:pPr>
              <w:rPr>
                <w:sz w:val="20"/>
                <w:szCs w:val="20"/>
                <w:lang w:val="es-MX" w:eastAsia="es-MX"/>
              </w:rPr>
            </w:pPr>
          </w:p>
        </w:tc>
      </w:tr>
      <w:tr w:rsidR="002B5C02" w:rsidRPr="00702F6B" w14:paraId="1AA79A2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E53E603"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DE INVESTIGACIÓN COREOGRÁFICA</w:t>
            </w:r>
          </w:p>
        </w:tc>
        <w:tc>
          <w:tcPr>
            <w:tcW w:w="1901" w:type="dxa"/>
            <w:tcBorders>
              <w:top w:val="nil"/>
              <w:left w:val="nil"/>
              <w:bottom w:val="single" w:sz="4" w:space="0" w:color="auto"/>
              <w:right w:val="single" w:sz="4" w:space="0" w:color="auto"/>
            </w:tcBorders>
            <w:shd w:val="clear" w:color="auto" w:fill="auto"/>
            <w:noWrap/>
            <w:vAlign w:val="center"/>
            <w:hideMark/>
          </w:tcPr>
          <w:p w14:paraId="73AC025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14</w:t>
            </w:r>
          </w:p>
        </w:tc>
        <w:tc>
          <w:tcPr>
            <w:tcW w:w="146" w:type="dxa"/>
            <w:vAlign w:val="center"/>
            <w:hideMark/>
          </w:tcPr>
          <w:p w14:paraId="28E2AA2F" w14:textId="77777777" w:rsidR="002B5C02" w:rsidRPr="00702F6B" w:rsidRDefault="002B5C02" w:rsidP="002B5C02">
            <w:pPr>
              <w:rPr>
                <w:sz w:val="20"/>
                <w:szCs w:val="20"/>
                <w:lang w:val="es-MX" w:eastAsia="es-MX"/>
              </w:rPr>
            </w:pPr>
          </w:p>
        </w:tc>
      </w:tr>
      <w:tr w:rsidR="002B5C02" w:rsidRPr="00702F6B" w14:paraId="32CCB50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AD286AB"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NACIONAL DE CONSERVACIÓN Y REGISTRO DE PATRIMONIO ARTÍSTICO MUEBLE</w:t>
            </w:r>
          </w:p>
        </w:tc>
        <w:tc>
          <w:tcPr>
            <w:tcW w:w="1901" w:type="dxa"/>
            <w:tcBorders>
              <w:top w:val="nil"/>
              <w:left w:val="nil"/>
              <w:bottom w:val="single" w:sz="4" w:space="0" w:color="auto"/>
              <w:right w:val="single" w:sz="4" w:space="0" w:color="auto"/>
            </w:tcBorders>
            <w:shd w:val="clear" w:color="auto" w:fill="auto"/>
            <w:noWrap/>
            <w:vAlign w:val="center"/>
            <w:hideMark/>
          </w:tcPr>
          <w:p w14:paraId="69850B2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73</w:t>
            </w:r>
          </w:p>
        </w:tc>
        <w:tc>
          <w:tcPr>
            <w:tcW w:w="146" w:type="dxa"/>
            <w:vAlign w:val="center"/>
            <w:hideMark/>
          </w:tcPr>
          <w:p w14:paraId="300B0BB4" w14:textId="77777777" w:rsidR="002B5C02" w:rsidRPr="00702F6B" w:rsidRDefault="002B5C02" w:rsidP="002B5C02">
            <w:pPr>
              <w:rPr>
                <w:sz w:val="20"/>
                <w:szCs w:val="20"/>
                <w:lang w:val="es-MX" w:eastAsia="es-MX"/>
              </w:rPr>
            </w:pPr>
          </w:p>
        </w:tc>
      </w:tr>
      <w:tr w:rsidR="002B5C02" w:rsidRPr="00702F6B" w14:paraId="55FC73E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248E58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NACIONAL DE INVESTIGACIÓN Y DOCUMENTACIÓN TEATRAL "RODOLFO USIGLI"</w:t>
            </w:r>
          </w:p>
        </w:tc>
        <w:tc>
          <w:tcPr>
            <w:tcW w:w="1901" w:type="dxa"/>
            <w:tcBorders>
              <w:top w:val="nil"/>
              <w:left w:val="nil"/>
              <w:bottom w:val="single" w:sz="4" w:space="0" w:color="auto"/>
              <w:right w:val="single" w:sz="4" w:space="0" w:color="auto"/>
            </w:tcBorders>
            <w:shd w:val="clear" w:color="auto" w:fill="auto"/>
            <w:noWrap/>
            <w:vAlign w:val="center"/>
            <w:hideMark/>
          </w:tcPr>
          <w:p w14:paraId="719ADAD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16</w:t>
            </w:r>
          </w:p>
        </w:tc>
        <w:tc>
          <w:tcPr>
            <w:tcW w:w="146" w:type="dxa"/>
            <w:vAlign w:val="center"/>
            <w:hideMark/>
          </w:tcPr>
          <w:p w14:paraId="5CCA3FBF" w14:textId="77777777" w:rsidR="002B5C02" w:rsidRPr="00702F6B" w:rsidRDefault="002B5C02" w:rsidP="002B5C02">
            <w:pPr>
              <w:rPr>
                <w:sz w:val="20"/>
                <w:szCs w:val="20"/>
                <w:lang w:val="es-MX" w:eastAsia="es-MX"/>
              </w:rPr>
            </w:pPr>
          </w:p>
        </w:tc>
      </w:tr>
      <w:tr w:rsidR="002B5C02" w:rsidRPr="00702F6B" w14:paraId="1F40C8A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0F745E0"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NACIONAL DE INVESTIGACIÓN, DOCUMENTACIÓN E INFORMACIÓN DE ARTES PLÁSTICAS (</w:t>
            </w:r>
            <w:proofErr w:type="spellStart"/>
            <w:r w:rsidRPr="00702F6B">
              <w:rPr>
                <w:rFonts w:ascii="Montserrat" w:hAnsi="Montserrat" w:cs="Calibri"/>
                <w:color w:val="000000"/>
                <w:sz w:val="20"/>
                <w:szCs w:val="20"/>
                <w:lang w:val="es-MX" w:eastAsia="es-MX"/>
              </w:rPr>
              <w:t>CENIDIAP</w:t>
            </w:r>
            <w:proofErr w:type="spellEnd"/>
            <w:r w:rsidRPr="00702F6B">
              <w:rPr>
                <w:rFonts w:ascii="Montserrat" w:hAnsi="Montserrat" w:cs="Calibri"/>
                <w:color w:val="000000"/>
                <w:sz w:val="20"/>
                <w:szCs w:val="20"/>
                <w:lang w:val="es-MX" w:eastAsia="es-MX"/>
              </w:rPr>
              <w:t>)</w:t>
            </w:r>
          </w:p>
        </w:tc>
        <w:tc>
          <w:tcPr>
            <w:tcW w:w="1901" w:type="dxa"/>
            <w:tcBorders>
              <w:top w:val="nil"/>
              <w:left w:val="nil"/>
              <w:bottom w:val="single" w:sz="4" w:space="0" w:color="auto"/>
              <w:right w:val="single" w:sz="4" w:space="0" w:color="auto"/>
            </w:tcBorders>
            <w:shd w:val="clear" w:color="auto" w:fill="auto"/>
            <w:noWrap/>
            <w:vAlign w:val="center"/>
            <w:hideMark/>
          </w:tcPr>
          <w:p w14:paraId="39407DD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24</w:t>
            </w:r>
          </w:p>
        </w:tc>
        <w:tc>
          <w:tcPr>
            <w:tcW w:w="146" w:type="dxa"/>
            <w:vAlign w:val="center"/>
            <w:hideMark/>
          </w:tcPr>
          <w:p w14:paraId="7A2958CE" w14:textId="77777777" w:rsidR="002B5C02" w:rsidRPr="00702F6B" w:rsidRDefault="002B5C02" w:rsidP="002B5C02">
            <w:pPr>
              <w:rPr>
                <w:sz w:val="20"/>
                <w:szCs w:val="20"/>
                <w:lang w:val="es-MX" w:eastAsia="es-MX"/>
              </w:rPr>
            </w:pPr>
          </w:p>
        </w:tc>
      </w:tr>
      <w:tr w:rsidR="002B5C02" w:rsidRPr="00702F6B" w14:paraId="1BB3AD3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35E8537"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NACIONAL DE INVESTIGACIÓN, DOCUMENTACIÓN E INFORMACIÓN DE LA DANZA "JOSÉ LIMÓN" (</w:t>
            </w:r>
            <w:proofErr w:type="spellStart"/>
            <w:r w:rsidRPr="00702F6B">
              <w:rPr>
                <w:rFonts w:ascii="Montserrat" w:hAnsi="Montserrat" w:cs="Calibri"/>
                <w:color w:val="000000"/>
                <w:sz w:val="20"/>
                <w:szCs w:val="20"/>
                <w:lang w:val="es-MX" w:eastAsia="es-MX"/>
              </w:rPr>
              <w:t>ENIDI</w:t>
            </w:r>
            <w:proofErr w:type="spellEnd"/>
            <w:r w:rsidRPr="00702F6B">
              <w:rPr>
                <w:rFonts w:ascii="Montserrat" w:hAnsi="Montserrat" w:cs="Calibri"/>
                <w:color w:val="000000"/>
                <w:sz w:val="20"/>
                <w:szCs w:val="20"/>
                <w:lang w:val="es-MX" w:eastAsia="es-MX"/>
              </w:rPr>
              <w:t>-DANZA)</w:t>
            </w:r>
          </w:p>
        </w:tc>
        <w:tc>
          <w:tcPr>
            <w:tcW w:w="1901" w:type="dxa"/>
            <w:tcBorders>
              <w:top w:val="nil"/>
              <w:left w:val="nil"/>
              <w:bottom w:val="single" w:sz="4" w:space="0" w:color="auto"/>
              <w:right w:val="single" w:sz="4" w:space="0" w:color="auto"/>
            </w:tcBorders>
            <w:shd w:val="clear" w:color="auto" w:fill="auto"/>
            <w:noWrap/>
            <w:vAlign w:val="center"/>
            <w:hideMark/>
          </w:tcPr>
          <w:p w14:paraId="2C293A9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29</w:t>
            </w:r>
          </w:p>
        </w:tc>
        <w:tc>
          <w:tcPr>
            <w:tcW w:w="146" w:type="dxa"/>
            <w:vAlign w:val="center"/>
            <w:hideMark/>
          </w:tcPr>
          <w:p w14:paraId="44B981C1" w14:textId="77777777" w:rsidR="002B5C02" w:rsidRPr="00702F6B" w:rsidRDefault="002B5C02" w:rsidP="002B5C02">
            <w:pPr>
              <w:rPr>
                <w:sz w:val="20"/>
                <w:szCs w:val="20"/>
                <w:lang w:val="es-MX" w:eastAsia="es-MX"/>
              </w:rPr>
            </w:pPr>
          </w:p>
        </w:tc>
      </w:tr>
      <w:tr w:rsidR="002B5C02" w:rsidRPr="00702F6B" w14:paraId="491FC57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7090A98"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CENTRO NACIONAL DE INVESTIGACIÓN, DOCUMENTACIÓN E INFORMACIÓN MUSICAL (</w:t>
            </w:r>
            <w:proofErr w:type="spellStart"/>
            <w:r w:rsidRPr="00702F6B">
              <w:rPr>
                <w:rFonts w:ascii="Montserrat" w:hAnsi="Montserrat" w:cs="Calibri"/>
                <w:color w:val="000000"/>
                <w:sz w:val="20"/>
                <w:szCs w:val="20"/>
                <w:lang w:val="es-MX" w:eastAsia="es-MX"/>
              </w:rPr>
              <w:t>CENIDIM</w:t>
            </w:r>
            <w:proofErr w:type="spellEnd"/>
            <w:r w:rsidRPr="00702F6B">
              <w:rPr>
                <w:rFonts w:ascii="Montserrat" w:hAnsi="Montserrat" w:cs="Calibri"/>
                <w:color w:val="000000"/>
                <w:sz w:val="20"/>
                <w:szCs w:val="20"/>
                <w:lang w:val="es-MX" w:eastAsia="es-MX"/>
              </w:rPr>
              <w:t>)</w:t>
            </w:r>
          </w:p>
        </w:tc>
        <w:tc>
          <w:tcPr>
            <w:tcW w:w="1901" w:type="dxa"/>
            <w:tcBorders>
              <w:top w:val="nil"/>
              <w:left w:val="nil"/>
              <w:bottom w:val="single" w:sz="4" w:space="0" w:color="auto"/>
              <w:right w:val="single" w:sz="4" w:space="0" w:color="auto"/>
            </w:tcBorders>
            <w:shd w:val="clear" w:color="auto" w:fill="auto"/>
            <w:noWrap/>
            <w:vAlign w:val="center"/>
            <w:hideMark/>
          </w:tcPr>
          <w:p w14:paraId="10E84D7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17</w:t>
            </w:r>
          </w:p>
        </w:tc>
        <w:tc>
          <w:tcPr>
            <w:tcW w:w="146" w:type="dxa"/>
            <w:vAlign w:val="center"/>
            <w:hideMark/>
          </w:tcPr>
          <w:p w14:paraId="3AF0F625" w14:textId="77777777" w:rsidR="002B5C02" w:rsidRPr="00702F6B" w:rsidRDefault="002B5C02" w:rsidP="002B5C02">
            <w:pPr>
              <w:rPr>
                <w:sz w:val="20"/>
                <w:szCs w:val="20"/>
                <w:lang w:val="es-MX" w:eastAsia="es-MX"/>
              </w:rPr>
            </w:pPr>
          </w:p>
        </w:tc>
      </w:tr>
      <w:tr w:rsidR="002B5C02" w:rsidRPr="00702F6B" w14:paraId="280D1A2F"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2E6CF13"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COMPAÑÍA NACIONAL DE DANZA</w:t>
            </w:r>
          </w:p>
        </w:tc>
        <w:tc>
          <w:tcPr>
            <w:tcW w:w="1901" w:type="dxa"/>
            <w:tcBorders>
              <w:top w:val="nil"/>
              <w:left w:val="nil"/>
              <w:bottom w:val="single" w:sz="4" w:space="0" w:color="auto"/>
              <w:right w:val="single" w:sz="4" w:space="0" w:color="auto"/>
            </w:tcBorders>
            <w:shd w:val="clear" w:color="auto" w:fill="auto"/>
            <w:noWrap/>
            <w:vAlign w:val="center"/>
            <w:hideMark/>
          </w:tcPr>
          <w:p w14:paraId="4BA3073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28</w:t>
            </w:r>
          </w:p>
        </w:tc>
        <w:tc>
          <w:tcPr>
            <w:tcW w:w="146" w:type="dxa"/>
            <w:vAlign w:val="center"/>
            <w:hideMark/>
          </w:tcPr>
          <w:p w14:paraId="485961E3" w14:textId="77777777" w:rsidR="002B5C02" w:rsidRPr="00702F6B" w:rsidRDefault="002B5C02" w:rsidP="002B5C02">
            <w:pPr>
              <w:rPr>
                <w:sz w:val="20"/>
                <w:szCs w:val="20"/>
                <w:lang w:val="es-MX" w:eastAsia="es-MX"/>
              </w:rPr>
            </w:pPr>
          </w:p>
        </w:tc>
      </w:tr>
      <w:tr w:rsidR="002B5C02" w:rsidRPr="00702F6B" w14:paraId="16575CD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9B232F3"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COMPAÑÍA NACIONAL DE OPERA</w:t>
            </w:r>
          </w:p>
        </w:tc>
        <w:tc>
          <w:tcPr>
            <w:tcW w:w="1901" w:type="dxa"/>
            <w:tcBorders>
              <w:top w:val="nil"/>
              <w:left w:val="nil"/>
              <w:bottom w:val="single" w:sz="4" w:space="0" w:color="auto"/>
              <w:right w:val="single" w:sz="4" w:space="0" w:color="auto"/>
            </w:tcBorders>
            <w:shd w:val="clear" w:color="auto" w:fill="auto"/>
            <w:noWrap/>
            <w:vAlign w:val="center"/>
            <w:hideMark/>
          </w:tcPr>
          <w:p w14:paraId="64595EC1"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30</w:t>
            </w:r>
          </w:p>
        </w:tc>
        <w:tc>
          <w:tcPr>
            <w:tcW w:w="146" w:type="dxa"/>
            <w:vAlign w:val="center"/>
            <w:hideMark/>
          </w:tcPr>
          <w:p w14:paraId="53950115" w14:textId="77777777" w:rsidR="002B5C02" w:rsidRPr="00702F6B" w:rsidRDefault="002B5C02" w:rsidP="002B5C02">
            <w:pPr>
              <w:rPr>
                <w:sz w:val="20"/>
                <w:szCs w:val="20"/>
                <w:lang w:val="es-MX" w:eastAsia="es-MX"/>
              </w:rPr>
            </w:pPr>
          </w:p>
        </w:tc>
      </w:tr>
      <w:tr w:rsidR="002B5C02" w:rsidRPr="00702F6B" w14:paraId="2FFF4983"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091989F"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COMPAÑÍA NACIONAL DE TEATRO   </w:t>
            </w:r>
          </w:p>
        </w:tc>
        <w:tc>
          <w:tcPr>
            <w:tcW w:w="1901" w:type="dxa"/>
            <w:tcBorders>
              <w:top w:val="nil"/>
              <w:left w:val="nil"/>
              <w:bottom w:val="single" w:sz="4" w:space="0" w:color="auto"/>
              <w:right w:val="single" w:sz="4" w:space="0" w:color="auto"/>
            </w:tcBorders>
            <w:shd w:val="clear" w:color="auto" w:fill="auto"/>
            <w:noWrap/>
            <w:vAlign w:val="center"/>
            <w:hideMark/>
          </w:tcPr>
          <w:p w14:paraId="5C98D08B"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15</w:t>
            </w:r>
          </w:p>
        </w:tc>
        <w:tc>
          <w:tcPr>
            <w:tcW w:w="146" w:type="dxa"/>
            <w:vAlign w:val="center"/>
            <w:hideMark/>
          </w:tcPr>
          <w:p w14:paraId="6D855AF5" w14:textId="77777777" w:rsidR="002B5C02" w:rsidRPr="00702F6B" w:rsidRDefault="002B5C02" w:rsidP="002B5C02">
            <w:pPr>
              <w:rPr>
                <w:sz w:val="20"/>
                <w:szCs w:val="20"/>
                <w:lang w:val="es-MX" w:eastAsia="es-MX"/>
              </w:rPr>
            </w:pPr>
          </w:p>
        </w:tc>
      </w:tr>
      <w:tr w:rsidR="002B5C02" w:rsidRPr="00702F6B" w14:paraId="588F689F"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FB3FEA1"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CONSERVATORIO NACIONAL DE MÚSICA</w:t>
            </w:r>
          </w:p>
        </w:tc>
        <w:tc>
          <w:tcPr>
            <w:tcW w:w="1901" w:type="dxa"/>
            <w:tcBorders>
              <w:top w:val="nil"/>
              <w:left w:val="nil"/>
              <w:bottom w:val="single" w:sz="4" w:space="0" w:color="auto"/>
              <w:right w:val="single" w:sz="4" w:space="0" w:color="auto"/>
            </w:tcBorders>
            <w:shd w:val="clear" w:color="auto" w:fill="auto"/>
            <w:noWrap/>
            <w:vAlign w:val="center"/>
            <w:hideMark/>
          </w:tcPr>
          <w:p w14:paraId="673C50B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84</w:t>
            </w:r>
          </w:p>
        </w:tc>
        <w:tc>
          <w:tcPr>
            <w:tcW w:w="146" w:type="dxa"/>
            <w:vAlign w:val="center"/>
            <w:hideMark/>
          </w:tcPr>
          <w:p w14:paraId="0FF22C05" w14:textId="77777777" w:rsidR="002B5C02" w:rsidRPr="00702F6B" w:rsidRDefault="002B5C02" w:rsidP="002B5C02">
            <w:pPr>
              <w:rPr>
                <w:sz w:val="20"/>
                <w:szCs w:val="20"/>
                <w:lang w:val="es-MX" w:eastAsia="es-MX"/>
              </w:rPr>
            </w:pPr>
          </w:p>
        </w:tc>
      </w:tr>
      <w:tr w:rsidR="002B5C02" w:rsidRPr="00702F6B" w14:paraId="6C2A7829"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0AD8D6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COORDINACIÓN DE ANÁLISIS Y SEGUIMIENTO</w:t>
            </w:r>
          </w:p>
        </w:tc>
        <w:tc>
          <w:tcPr>
            <w:tcW w:w="1901" w:type="dxa"/>
            <w:tcBorders>
              <w:top w:val="nil"/>
              <w:left w:val="nil"/>
              <w:bottom w:val="single" w:sz="4" w:space="0" w:color="auto"/>
              <w:right w:val="single" w:sz="4" w:space="0" w:color="auto"/>
            </w:tcBorders>
            <w:shd w:val="clear" w:color="auto" w:fill="auto"/>
            <w:noWrap/>
            <w:vAlign w:val="center"/>
            <w:hideMark/>
          </w:tcPr>
          <w:p w14:paraId="6D177D7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5</w:t>
            </w:r>
          </w:p>
        </w:tc>
        <w:tc>
          <w:tcPr>
            <w:tcW w:w="146" w:type="dxa"/>
            <w:vAlign w:val="center"/>
            <w:hideMark/>
          </w:tcPr>
          <w:p w14:paraId="39361E05" w14:textId="77777777" w:rsidR="002B5C02" w:rsidRPr="00702F6B" w:rsidRDefault="002B5C02" w:rsidP="002B5C02">
            <w:pPr>
              <w:rPr>
                <w:sz w:val="20"/>
                <w:szCs w:val="20"/>
                <w:lang w:val="es-MX" w:eastAsia="es-MX"/>
              </w:rPr>
            </w:pPr>
          </w:p>
        </w:tc>
      </w:tr>
      <w:tr w:rsidR="002B5C02" w:rsidRPr="00702F6B" w14:paraId="571BD1B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450AEA3"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COORDINACIÓN NACIONAL DE ARTES VISUALES</w:t>
            </w:r>
          </w:p>
        </w:tc>
        <w:tc>
          <w:tcPr>
            <w:tcW w:w="1901" w:type="dxa"/>
            <w:tcBorders>
              <w:top w:val="nil"/>
              <w:left w:val="nil"/>
              <w:bottom w:val="single" w:sz="4" w:space="0" w:color="auto"/>
              <w:right w:val="single" w:sz="4" w:space="0" w:color="auto"/>
            </w:tcBorders>
            <w:shd w:val="clear" w:color="auto" w:fill="auto"/>
            <w:noWrap/>
            <w:vAlign w:val="center"/>
            <w:hideMark/>
          </w:tcPr>
          <w:p w14:paraId="164872DE"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39</w:t>
            </w:r>
          </w:p>
        </w:tc>
        <w:tc>
          <w:tcPr>
            <w:tcW w:w="146" w:type="dxa"/>
            <w:vAlign w:val="center"/>
            <w:hideMark/>
          </w:tcPr>
          <w:p w14:paraId="746B6558" w14:textId="77777777" w:rsidR="002B5C02" w:rsidRPr="00702F6B" w:rsidRDefault="002B5C02" w:rsidP="002B5C02">
            <w:pPr>
              <w:rPr>
                <w:sz w:val="20"/>
                <w:szCs w:val="20"/>
                <w:lang w:val="es-MX" w:eastAsia="es-MX"/>
              </w:rPr>
            </w:pPr>
          </w:p>
        </w:tc>
      </w:tr>
      <w:tr w:rsidR="002B5C02" w:rsidRPr="00702F6B" w14:paraId="7F0ED9E1"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14A015F"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COORDINACIÓN NACIONAL DE DANZA-</w:t>
            </w:r>
            <w:proofErr w:type="spellStart"/>
            <w:r w:rsidRPr="00702F6B">
              <w:rPr>
                <w:rFonts w:ascii="Montserrat" w:hAnsi="Montserrat" w:cs="Calibri"/>
                <w:color w:val="000000"/>
                <w:sz w:val="20"/>
                <w:szCs w:val="20"/>
                <w:lang w:val="es-MX" w:eastAsia="es-MX"/>
              </w:rPr>
              <w:t>CEPRODAC</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6F237ED0"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36</w:t>
            </w:r>
          </w:p>
        </w:tc>
        <w:tc>
          <w:tcPr>
            <w:tcW w:w="146" w:type="dxa"/>
            <w:vAlign w:val="center"/>
            <w:hideMark/>
          </w:tcPr>
          <w:p w14:paraId="3FC4E195" w14:textId="77777777" w:rsidR="002B5C02" w:rsidRPr="00702F6B" w:rsidRDefault="002B5C02" w:rsidP="002B5C02">
            <w:pPr>
              <w:rPr>
                <w:sz w:val="20"/>
                <w:szCs w:val="20"/>
                <w:lang w:val="es-MX" w:eastAsia="es-MX"/>
              </w:rPr>
            </w:pPr>
          </w:p>
        </w:tc>
      </w:tr>
      <w:tr w:rsidR="002B5C02" w:rsidRPr="00702F6B" w14:paraId="6C5BCEAF"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7C99B40"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COORDINACIÓN NACIONAL DE LITERATURA</w:t>
            </w:r>
          </w:p>
        </w:tc>
        <w:tc>
          <w:tcPr>
            <w:tcW w:w="1901" w:type="dxa"/>
            <w:tcBorders>
              <w:top w:val="nil"/>
              <w:left w:val="nil"/>
              <w:bottom w:val="single" w:sz="4" w:space="0" w:color="auto"/>
              <w:right w:val="single" w:sz="4" w:space="0" w:color="auto"/>
            </w:tcBorders>
            <w:shd w:val="clear" w:color="auto" w:fill="auto"/>
            <w:noWrap/>
            <w:vAlign w:val="center"/>
            <w:hideMark/>
          </w:tcPr>
          <w:p w14:paraId="0C55D2A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66</w:t>
            </w:r>
          </w:p>
        </w:tc>
        <w:tc>
          <w:tcPr>
            <w:tcW w:w="146" w:type="dxa"/>
            <w:vAlign w:val="center"/>
            <w:hideMark/>
          </w:tcPr>
          <w:p w14:paraId="537FE407" w14:textId="77777777" w:rsidR="002B5C02" w:rsidRPr="00702F6B" w:rsidRDefault="002B5C02" w:rsidP="002B5C02">
            <w:pPr>
              <w:rPr>
                <w:sz w:val="20"/>
                <w:szCs w:val="20"/>
                <w:lang w:val="es-MX" w:eastAsia="es-MX"/>
              </w:rPr>
            </w:pPr>
          </w:p>
        </w:tc>
      </w:tr>
      <w:tr w:rsidR="002B5C02" w:rsidRPr="00702F6B" w14:paraId="1EFF4D99"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915103B"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COORDINACIÓN NACIONAL DE MÚSICA Y OPERA </w:t>
            </w:r>
            <w:proofErr w:type="spellStart"/>
            <w:r w:rsidRPr="00702F6B">
              <w:rPr>
                <w:rFonts w:ascii="Montserrat" w:hAnsi="Montserrat" w:cs="Calibri"/>
                <w:color w:val="000000"/>
                <w:sz w:val="20"/>
                <w:szCs w:val="20"/>
                <w:lang w:val="es-MX" w:eastAsia="es-MX"/>
              </w:rPr>
              <w:t>CEPROMUSIC</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581C564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32</w:t>
            </w:r>
          </w:p>
        </w:tc>
        <w:tc>
          <w:tcPr>
            <w:tcW w:w="146" w:type="dxa"/>
            <w:vAlign w:val="center"/>
            <w:hideMark/>
          </w:tcPr>
          <w:p w14:paraId="52263655" w14:textId="77777777" w:rsidR="002B5C02" w:rsidRPr="00702F6B" w:rsidRDefault="002B5C02" w:rsidP="002B5C02">
            <w:pPr>
              <w:rPr>
                <w:sz w:val="20"/>
                <w:szCs w:val="20"/>
                <w:lang w:val="es-MX" w:eastAsia="es-MX"/>
              </w:rPr>
            </w:pPr>
          </w:p>
        </w:tc>
      </w:tr>
      <w:tr w:rsidR="002B5C02" w:rsidRPr="00702F6B" w14:paraId="687BAF6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3509D94"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COORDINACIÓN NACIONAL DE TEATRO</w:t>
            </w:r>
          </w:p>
        </w:tc>
        <w:tc>
          <w:tcPr>
            <w:tcW w:w="1901" w:type="dxa"/>
            <w:tcBorders>
              <w:top w:val="nil"/>
              <w:left w:val="nil"/>
              <w:bottom w:val="single" w:sz="4" w:space="0" w:color="auto"/>
              <w:right w:val="single" w:sz="4" w:space="0" w:color="auto"/>
            </w:tcBorders>
            <w:shd w:val="clear" w:color="auto" w:fill="auto"/>
            <w:noWrap/>
            <w:vAlign w:val="center"/>
            <w:hideMark/>
          </w:tcPr>
          <w:p w14:paraId="06BA1D0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83</w:t>
            </w:r>
          </w:p>
        </w:tc>
        <w:tc>
          <w:tcPr>
            <w:tcW w:w="146" w:type="dxa"/>
            <w:vAlign w:val="center"/>
            <w:hideMark/>
          </w:tcPr>
          <w:p w14:paraId="2CF90684" w14:textId="77777777" w:rsidR="002B5C02" w:rsidRPr="00702F6B" w:rsidRDefault="002B5C02" w:rsidP="002B5C02">
            <w:pPr>
              <w:rPr>
                <w:sz w:val="20"/>
                <w:szCs w:val="20"/>
                <w:lang w:val="es-MX" w:eastAsia="es-MX"/>
              </w:rPr>
            </w:pPr>
          </w:p>
        </w:tc>
      </w:tr>
      <w:tr w:rsidR="002B5C02" w:rsidRPr="00702F6B" w14:paraId="757B10E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C05A849"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CORO DE MADRIGALISTAS DEL </w:t>
            </w:r>
            <w:proofErr w:type="spellStart"/>
            <w:r w:rsidRPr="00702F6B">
              <w:rPr>
                <w:rFonts w:ascii="Montserrat" w:hAnsi="Montserrat" w:cs="Calibri"/>
                <w:color w:val="000000"/>
                <w:sz w:val="20"/>
                <w:szCs w:val="20"/>
                <w:lang w:val="es-MX" w:eastAsia="es-MX"/>
              </w:rPr>
              <w:t>INBAL</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3015E17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w:t>
            </w:r>
          </w:p>
        </w:tc>
        <w:tc>
          <w:tcPr>
            <w:tcW w:w="146" w:type="dxa"/>
            <w:vAlign w:val="center"/>
            <w:hideMark/>
          </w:tcPr>
          <w:p w14:paraId="52788B0B" w14:textId="77777777" w:rsidR="002B5C02" w:rsidRPr="00702F6B" w:rsidRDefault="002B5C02" w:rsidP="002B5C02">
            <w:pPr>
              <w:rPr>
                <w:sz w:val="20"/>
                <w:szCs w:val="20"/>
                <w:lang w:val="es-MX" w:eastAsia="es-MX"/>
              </w:rPr>
            </w:pPr>
          </w:p>
        </w:tc>
      </w:tr>
      <w:tr w:rsidR="002B5C02" w:rsidRPr="00702F6B" w14:paraId="07B79F3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D43EA40"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ARQUITECTURA. Y CONSERVACIÓN DEL PATRIMONIO ARTÍSTICO INMUEBLE</w:t>
            </w:r>
          </w:p>
        </w:tc>
        <w:tc>
          <w:tcPr>
            <w:tcW w:w="1901" w:type="dxa"/>
            <w:tcBorders>
              <w:top w:val="nil"/>
              <w:left w:val="nil"/>
              <w:bottom w:val="single" w:sz="4" w:space="0" w:color="auto"/>
              <w:right w:val="single" w:sz="4" w:space="0" w:color="auto"/>
            </w:tcBorders>
            <w:shd w:val="clear" w:color="auto" w:fill="auto"/>
            <w:noWrap/>
            <w:vAlign w:val="center"/>
            <w:hideMark/>
          </w:tcPr>
          <w:p w14:paraId="017E50A0"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52</w:t>
            </w:r>
          </w:p>
        </w:tc>
        <w:tc>
          <w:tcPr>
            <w:tcW w:w="146" w:type="dxa"/>
            <w:vAlign w:val="center"/>
            <w:hideMark/>
          </w:tcPr>
          <w:p w14:paraId="65E7C684" w14:textId="77777777" w:rsidR="002B5C02" w:rsidRPr="00702F6B" w:rsidRDefault="002B5C02" w:rsidP="002B5C02">
            <w:pPr>
              <w:rPr>
                <w:sz w:val="20"/>
                <w:szCs w:val="20"/>
                <w:lang w:val="es-MX" w:eastAsia="es-MX"/>
              </w:rPr>
            </w:pPr>
          </w:p>
        </w:tc>
      </w:tr>
      <w:tr w:rsidR="002B5C02" w:rsidRPr="00702F6B" w14:paraId="7CF49D76"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A64613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ASUNTOS INTERNACIONALES</w:t>
            </w:r>
          </w:p>
        </w:tc>
        <w:tc>
          <w:tcPr>
            <w:tcW w:w="1901" w:type="dxa"/>
            <w:tcBorders>
              <w:top w:val="nil"/>
              <w:left w:val="nil"/>
              <w:bottom w:val="single" w:sz="4" w:space="0" w:color="auto"/>
              <w:right w:val="single" w:sz="4" w:space="0" w:color="auto"/>
            </w:tcBorders>
            <w:shd w:val="clear" w:color="auto" w:fill="auto"/>
            <w:noWrap/>
            <w:vAlign w:val="center"/>
            <w:hideMark/>
          </w:tcPr>
          <w:p w14:paraId="67F353F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11</w:t>
            </w:r>
          </w:p>
        </w:tc>
        <w:tc>
          <w:tcPr>
            <w:tcW w:w="146" w:type="dxa"/>
            <w:vAlign w:val="center"/>
            <w:hideMark/>
          </w:tcPr>
          <w:p w14:paraId="7CE8759A" w14:textId="77777777" w:rsidR="002B5C02" w:rsidRPr="00702F6B" w:rsidRDefault="002B5C02" w:rsidP="002B5C02">
            <w:pPr>
              <w:rPr>
                <w:sz w:val="20"/>
                <w:szCs w:val="20"/>
                <w:lang w:val="es-MX" w:eastAsia="es-MX"/>
              </w:rPr>
            </w:pPr>
          </w:p>
        </w:tc>
      </w:tr>
      <w:tr w:rsidR="002B5C02" w:rsidRPr="00702F6B" w14:paraId="2860C8F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F49B64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ASUNTOS JURÍDICOS</w:t>
            </w:r>
          </w:p>
        </w:tc>
        <w:tc>
          <w:tcPr>
            <w:tcW w:w="1901" w:type="dxa"/>
            <w:tcBorders>
              <w:top w:val="nil"/>
              <w:left w:val="nil"/>
              <w:bottom w:val="single" w:sz="4" w:space="0" w:color="auto"/>
              <w:right w:val="single" w:sz="4" w:space="0" w:color="auto"/>
            </w:tcBorders>
            <w:shd w:val="clear" w:color="auto" w:fill="auto"/>
            <w:noWrap/>
            <w:vAlign w:val="center"/>
            <w:hideMark/>
          </w:tcPr>
          <w:p w14:paraId="59E25F6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60</w:t>
            </w:r>
          </w:p>
        </w:tc>
        <w:tc>
          <w:tcPr>
            <w:tcW w:w="146" w:type="dxa"/>
            <w:vAlign w:val="center"/>
            <w:hideMark/>
          </w:tcPr>
          <w:p w14:paraId="5C724F80" w14:textId="77777777" w:rsidR="002B5C02" w:rsidRPr="00702F6B" w:rsidRDefault="002B5C02" w:rsidP="002B5C02">
            <w:pPr>
              <w:rPr>
                <w:sz w:val="20"/>
                <w:szCs w:val="20"/>
                <w:lang w:val="es-MX" w:eastAsia="es-MX"/>
              </w:rPr>
            </w:pPr>
          </w:p>
        </w:tc>
      </w:tr>
      <w:tr w:rsidR="002B5C02" w:rsidRPr="00702F6B" w14:paraId="77665EE1"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40AF2B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ASUNTOS LABORALES</w:t>
            </w:r>
          </w:p>
        </w:tc>
        <w:tc>
          <w:tcPr>
            <w:tcW w:w="1901" w:type="dxa"/>
            <w:tcBorders>
              <w:top w:val="nil"/>
              <w:left w:val="nil"/>
              <w:bottom w:val="single" w:sz="4" w:space="0" w:color="auto"/>
              <w:right w:val="single" w:sz="4" w:space="0" w:color="auto"/>
            </w:tcBorders>
            <w:shd w:val="clear" w:color="auto" w:fill="auto"/>
            <w:noWrap/>
            <w:vAlign w:val="center"/>
            <w:hideMark/>
          </w:tcPr>
          <w:p w14:paraId="530F274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148</w:t>
            </w:r>
          </w:p>
        </w:tc>
        <w:tc>
          <w:tcPr>
            <w:tcW w:w="146" w:type="dxa"/>
            <w:vAlign w:val="center"/>
            <w:hideMark/>
          </w:tcPr>
          <w:p w14:paraId="0762E135" w14:textId="77777777" w:rsidR="002B5C02" w:rsidRPr="00702F6B" w:rsidRDefault="002B5C02" w:rsidP="002B5C02">
            <w:pPr>
              <w:rPr>
                <w:sz w:val="20"/>
                <w:szCs w:val="20"/>
                <w:lang w:val="es-MX" w:eastAsia="es-MX"/>
              </w:rPr>
            </w:pPr>
          </w:p>
        </w:tc>
      </w:tr>
      <w:tr w:rsidR="002B5C02" w:rsidRPr="00702F6B" w14:paraId="6D3C5D5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D52D98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DIFUSIÓN Y RELACIONES PÚBLICAS</w:t>
            </w:r>
          </w:p>
        </w:tc>
        <w:tc>
          <w:tcPr>
            <w:tcW w:w="1901" w:type="dxa"/>
            <w:tcBorders>
              <w:top w:val="nil"/>
              <w:left w:val="nil"/>
              <w:bottom w:val="single" w:sz="4" w:space="0" w:color="auto"/>
              <w:right w:val="single" w:sz="4" w:space="0" w:color="auto"/>
            </w:tcBorders>
            <w:shd w:val="clear" w:color="auto" w:fill="auto"/>
            <w:noWrap/>
            <w:vAlign w:val="center"/>
            <w:hideMark/>
          </w:tcPr>
          <w:p w14:paraId="5E6F9FD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89</w:t>
            </w:r>
          </w:p>
        </w:tc>
        <w:tc>
          <w:tcPr>
            <w:tcW w:w="146" w:type="dxa"/>
            <w:vAlign w:val="center"/>
            <w:hideMark/>
          </w:tcPr>
          <w:p w14:paraId="7B54548B" w14:textId="77777777" w:rsidR="002B5C02" w:rsidRPr="00702F6B" w:rsidRDefault="002B5C02" w:rsidP="002B5C02">
            <w:pPr>
              <w:rPr>
                <w:sz w:val="20"/>
                <w:szCs w:val="20"/>
                <w:lang w:val="es-MX" w:eastAsia="es-MX"/>
              </w:rPr>
            </w:pPr>
          </w:p>
        </w:tc>
      </w:tr>
      <w:tr w:rsidR="002B5C02" w:rsidRPr="00702F6B" w14:paraId="5AAFA0C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FD5D4C2"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PERSONAL</w:t>
            </w:r>
          </w:p>
        </w:tc>
        <w:tc>
          <w:tcPr>
            <w:tcW w:w="1901" w:type="dxa"/>
            <w:tcBorders>
              <w:top w:val="nil"/>
              <w:left w:val="nil"/>
              <w:bottom w:val="single" w:sz="4" w:space="0" w:color="auto"/>
              <w:right w:val="single" w:sz="4" w:space="0" w:color="auto"/>
            </w:tcBorders>
            <w:shd w:val="clear" w:color="auto" w:fill="auto"/>
            <w:noWrap/>
            <w:vAlign w:val="center"/>
            <w:hideMark/>
          </w:tcPr>
          <w:p w14:paraId="094FDD9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176</w:t>
            </w:r>
          </w:p>
        </w:tc>
        <w:tc>
          <w:tcPr>
            <w:tcW w:w="146" w:type="dxa"/>
            <w:vAlign w:val="center"/>
            <w:hideMark/>
          </w:tcPr>
          <w:p w14:paraId="57F4856E" w14:textId="77777777" w:rsidR="002B5C02" w:rsidRPr="00702F6B" w:rsidRDefault="002B5C02" w:rsidP="002B5C02">
            <w:pPr>
              <w:rPr>
                <w:sz w:val="20"/>
                <w:szCs w:val="20"/>
                <w:lang w:val="es-MX" w:eastAsia="es-MX"/>
              </w:rPr>
            </w:pPr>
          </w:p>
        </w:tc>
      </w:tr>
      <w:tr w:rsidR="002B5C02" w:rsidRPr="00702F6B" w14:paraId="3BB4A98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EB8E27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PROGRAMACIÓN Y PRESUPUESTO</w:t>
            </w:r>
          </w:p>
        </w:tc>
        <w:tc>
          <w:tcPr>
            <w:tcW w:w="1901" w:type="dxa"/>
            <w:tcBorders>
              <w:top w:val="nil"/>
              <w:left w:val="nil"/>
              <w:bottom w:val="single" w:sz="4" w:space="0" w:color="auto"/>
              <w:right w:val="single" w:sz="4" w:space="0" w:color="auto"/>
            </w:tcBorders>
            <w:shd w:val="clear" w:color="auto" w:fill="auto"/>
            <w:noWrap/>
            <w:vAlign w:val="center"/>
            <w:hideMark/>
          </w:tcPr>
          <w:p w14:paraId="35D5C594"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24</w:t>
            </w:r>
          </w:p>
        </w:tc>
        <w:tc>
          <w:tcPr>
            <w:tcW w:w="146" w:type="dxa"/>
            <w:vAlign w:val="center"/>
            <w:hideMark/>
          </w:tcPr>
          <w:p w14:paraId="65099561" w14:textId="77777777" w:rsidR="002B5C02" w:rsidRPr="00702F6B" w:rsidRDefault="002B5C02" w:rsidP="002B5C02">
            <w:pPr>
              <w:rPr>
                <w:sz w:val="20"/>
                <w:szCs w:val="20"/>
                <w:lang w:val="es-MX" w:eastAsia="es-MX"/>
              </w:rPr>
            </w:pPr>
          </w:p>
        </w:tc>
      </w:tr>
      <w:tr w:rsidR="002B5C02" w:rsidRPr="00702F6B" w14:paraId="5E7CD386"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CD90447"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RECURSOS FINANCIEROS</w:t>
            </w:r>
          </w:p>
        </w:tc>
        <w:tc>
          <w:tcPr>
            <w:tcW w:w="1901" w:type="dxa"/>
            <w:tcBorders>
              <w:top w:val="nil"/>
              <w:left w:val="nil"/>
              <w:bottom w:val="single" w:sz="4" w:space="0" w:color="auto"/>
              <w:right w:val="single" w:sz="4" w:space="0" w:color="auto"/>
            </w:tcBorders>
            <w:shd w:val="clear" w:color="auto" w:fill="auto"/>
            <w:noWrap/>
            <w:vAlign w:val="center"/>
            <w:hideMark/>
          </w:tcPr>
          <w:p w14:paraId="4C85D5E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69</w:t>
            </w:r>
          </w:p>
        </w:tc>
        <w:tc>
          <w:tcPr>
            <w:tcW w:w="146" w:type="dxa"/>
            <w:vAlign w:val="center"/>
            <w:hideMark/>
          </w:tcPr>
          <w:p w14:paraId="456C1560" w14:textId="77777777" w:rsidR="002B5C02" w:rsidRPr="00702F6B" w:rsidRDefault="002B5C02" w:rsidP="002B5C02">
            <w:pPr>
              <w:rPr>
                <w:sz w:val="20"/>
                <w:szCs w:val="20"/>
                <w:lang w:val="es-MX" w:eastAsia="es-MX"/>
              </w:rPr>
            </w:pPr>
          </w:p>
        </w:tc>
      </w:tr>
      <w:tr w:rsidR="002B5C02" w:rsidRPr="00702F6B" w14:paraId="366A67C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5CB98B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RECURSOS MATERIALES</w:t>
            </w:r>
          </w:p>
        </w:tc>
        <w:tc>
          <w:tcPr>
            <w:tcW w:w="1901" w:type="dxa"/>
            <w:tcBorders>
              <w:top w:val="nil"/>
              <w:left w:val="nil"/>
              <w:bottom w:val="single" w:sz="4" w:space="0" w:color="auto"/>
              <w:right w:val="single" w:sz="4" w:space="0" w:color="auto"/>
            </w:tcBorders>
            <w:shd w:val="clear" w:color="auto" w:fill="auto"/>
            <w:noWrap/>
            <w:vAlign w:val="center"/>
            <w:hideMark/>
          </w:tcPr>
          <w:p w14:paraId="1EAF7B6E"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142</w:t>
            </w:r>
          </w:p>
        </w:tc>
        <w:tc>
          <w:tcPr>
            <w:tcW w:w="146" w:type="dxa"/>
            <w:vAlign w:val="center"/>
            <w:hideMark/>
          </w:tcPr>
          <w:p w14:paraId="4D1EECAC" w14:textId="77777777" w:rsidR="002B5C02" w:rsidRPr="00702F6B" w:rsidRDefault="002B5C02" w:rsidP="002B5C02">
            <w:pPr>
              <w:rPr>
                <w:sz w:val="20"/>
                <w:szCs w:val="20"/>
                <w:lang w:val="es-MX" w:eastAsia="es-MX"/>
              </w:rPr>
            </w:pPr>
          </w:p>
        </w:tc>
      </w:tr>
      <w:tr w:rsidR="002B5C02" w:rsidRPr="00702F6B" w14:paraId="4A4FCAF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B1C7A0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DE SERVICIOS INFORMÁTICOS</w:t>
            </w:r>
          </w:p>
        </w:tc>
        <w:tc>
          <w:tcPr>
            <w:tcW w:w="1901" w:type="dxa"/>
            <w:tcBorders>
              <w:top w:val="nil"/>
              <w:left w:val="nil"/>
              <w:bottom w:val="single" w:sz="4" w:space="0" w:color="auto"/>
              <w:right w:val="single" w:sz="4" w:space="0" w:color="auto"/>
            </w:tcBorders>
            <w:shd w:val="clear" w:color="auto" w:fill="auto"/>
            <w:noWrap/>
            <w:vAlign w:val="center"/>
            <w:hideMark/>
          </w:tcPr>
          <w:p w14:paraId="7E829A4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78</w:t>
            </w:r>
          </w:p>
        </w:tc>
        <w:tc>
          <w:tcPr>
            <w:tcW w:w="146" w:type="dxa"/>
            <w:vAlign w:val="center"/>
            <w:hideMark/>
          </w:tcPr>
          <w:p w14:paraId="7366D03E" w14:textId="77777777" w:rsidR="002B5C02" w:rsidRPr="00702F6B" w:rsidRDefault="002B5C02" w:rsidP="002B5C02">
            <w:pPr>
              <w:rPr>
                <w:sz w:val="20"/>
                <w:szCs w:val="20"/>
                <w:lang w:val="es-MX" w:eastAsia="es-MX"/>
              </w:rPr>
            </w:pPr>
          </w:p>
        </w:tc>
      </w:tr>
      <w:tr w:rsidR="002B5C02" w:rsidRPr="00702F6B" w14:paraId="24225B4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22B3E79"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DIRECCIÓN GENERAL</w:t>
            </w:r>
          </w:p>
        </w:tc>
        <w:tc>
          <w:tcPr>
            <w:tcW w:w="1901" w:type="dxa"/>
            <w:tcBorders>
              <w:top w:val="nil"/>
              <w:left w:val="nil"/>
              <w:bottom w:val="single" w:sz="4" w:space="0" w:color="auto"/>
              <w:right w:val="single" w:sz="4" w:space="0" w:color="auto"/>
            </w:tcBorders>
            <w:shd w:val="clear" w:color="auto" w:fill="auto"/>
            <w:noWrap/>
            <w:vAlign w:val="center"/>
            <w:hideMark/>
          </w:tcPr>
          <w:p w14:paraId="00089DC0"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23</w:t>
            </w:r>
          </w:p>
        </w:tc>
        <w:tc>
          <w:tcPr>
            <w:tcW w:w="146" w:type="dxa"/>
            <w:vAlign w:val="center"/>
            <w:hideMark/>
          </w:tcPr>
          <w:p w14:paraId="6598708A" w14:textId="77777777" w:rsidR="002B5C02" w:rsidRPr="00702F6B" w:rsidRDefault="002B5C02" w:rsidP="002B5C02">
            <w:pPr>
              <w:rPr>
                <w:sz w:val="20"/>
                <w:szCs w:val="20"/>
                <w:lang w:val="es-MX" w:eastAsia="es-MX"/>
              </w:rPr>
            </w:pPr>
          </w:p>
        </w:tc>
      </w:tr>
      <w:tr w:rsidR="002B5C02" w:rsidRPr="00702F6B" w14:paraId="429673C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5140DD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 </w:t>
            </w:r>
            <w:proofErr w:type="spellStart"/>
            <w:r w:rsidRPr="00702F6B">
              <w:rPr>
                <w:rFonts w:ascii="Montserrat" w:hAnsi="Montserrat" w:cs="Calibri"/>
                <w:color w:val="000000"/>
                <w:sz w:val="20"/>
                <w:szCs w:val="20"/>
                <w:lang w:val="es-MX" w:eastAsia="es-MX"/>
              </w:rPr>
              <w:t>NAL</w:t>
            </w:r>
            <w:proofErr w:type="spellEnd"/>
            <w:r w:rsidRPr="00702F6B">
              <w:rPr>
                <w:rFonts w:ascii="Montserrat" w:hAnsi="Montserrat" w:cs="Calibri"/>
                <w:color w:val="000000"/>
                <w:sz w:val="20"/>
                <w:szCs w:val="20"/>
                <w:lang w:val="es-MX" w:eastAsia="es-MX"/>
              </w:rPr>
              <w:t xml:space="preserve">. DE DANZA CLÁSICA Y CONTEMPORÁNEA      </w:t>
            </w:r>
          </w:p>
        </w:tc>
        <w:tc>
          <w:tcPr>
            <w:tcW w:w="1901" w:type="dxa"/>
            <w:tcBorders>
              <w:top w:val="nil"/>
              <w:left w:val="nil"/>
              <w:bottom w:val="single" w:sz="4" w:space="0" w:color="auto"/>
              <w:right w:val="single" w:sz="4" w:space="0" w:color="auto"/>
            </w:tcBorders>
            <w:shd w:val="clear" w:color="auto" w:fill="auto"/>
            <w:noWrap/>
            <w:vAlign w:val="center"/>
            <w:hideMark/>
          </w:tcPr>
          <w:p w14:paraId="7D644F5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10</w:t>
            </w:r>
          </w:p>
        </w:tc>
        <w:tc>
          <w:tcPr>
            <w:tcW w:w="146" w:type="dxa"/>
            <w:vAlign w:val="center"/>
            <w:hideMark/>
          </w:tcPr>
          <w:p w14:paraId="0C44B312" w14:textId="77777777" w:rsidR="002B5C02" w:rsidRPr="00702F6B" w:rsidRDefault="002B5C02" w:rsidP="002B5C02">
            <w:pPr>
              <w:rPr>
                <w:sz w:val="20"/>
                <w:szCs w:val="20"/>
                <w:lang w:val="es-MX" w:eastAsia="es-MX"/>
              </w:rPr>
            </w:pPr>
          </w:p>
        </w:tc>
      </w:tr>
      <w:tr w:rsidR="002B5C02" w:rsidRPr="00702F6B" w14:paraId="5A0BA22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0E3B87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 </w:t>
            </w:r>
            <w:proofErr w:type="spellStart"/>
            <w:r w:rsidRPr="00702F6B">
              <w:rPr>
                <w:rFonts w:ascii="Montserrat" w:hAnsi="Montserrat" w:cs="Calibri"/>
                <w:color w:val="000000"/>
                <w:sz w:val="20"/>
                <w:szCs w:val="20"/>
                <w:lang w:val="es-MX" w:eastAsia="es-MX"/>
              </w:rPr>
              <w:t>NAL</w:t>
            </w:r>
            <w:proofErr w:type="spellEnd"/>
            <w:r w:rsidRPr="00702F6B">
              <w:rPr>
                <w:rFonts w:ascii="Montserrat" w:hAnsi="Montserrat" w:cs="Calibri"/>
                <w:color w:val="000000"/>
                <w:sz w:val="20"/>
                <w:szCs w:val="20"/>
                <w:lang w:val="es-MX" w:eastAsia="es-MX"/>
              </w:rPr>
              <w:t>. DE DANZA NELLIE Y GLORIA CAMPOBELLO</w:t>
            </w:r>
          </w:p>
        </w:tc>
        <w:tc>
          <w:tcPr>
            <w:tcW w:w="1901" w:type="dxa"/>
            <w:tcBorders>
              <w:top w:val="nil"/>
              <w:left w:val="nil"/>
              <w:bottom w:val="single" w:sz="4" w:space="0" w:color="auto"/>
              <w:right w:val="single" w:sz="4" w:space="0" w:color="auto"/>
            </w:tcBorders>
            <w:shd w:val="clear" w:color="auto" w:fill="auto"/>
            <w:noWrap/>
            <w:vAlign w:val="center"/>
            <w:hideMark/>
          </w:tcPr>
          <w:p w14:paraId="5B29532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23</w:t>
            </w:r>
          </w:p>
        </w:tc>
        <w:tc>
          <w:tcPr>
            <w:tcW w:w="146" w:type="dxa"/>
            <w:vAlign w:val="center"/>
            <w:hideMark/>
          </w:tcPr>
          <w:p w14:paraId="5B68AEED" w14:textId="77777777" w:rsidR="002B5C02" w:rsidRPr="00702F6B" w:rsidRDefault="002B5C02" w:rsidP="002B5C02">
            <w:pPr>
              <w:rPr>
                <w:sz w:val="20"/>
                <w:szCs w:val="20"/>
                <w:lang w:val="es-MX" w:eastAsia="es-MX"/>
              </w:rPr>
            </w:pPr>
          </w:p>
        </w:tc>
      </w:tr>
      <w:tr w:rsidR="002B5C02" w:rsidRPr="00702F6B" w14:paraId="2DAD7DE5"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B59574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 SUP. DE MÚSICA Y DANZA DE MONTERREY </w:t>
            </w:r>
          </w:p>
        </w:tc>
        <w:tc>
          <w:tcPr>
            <w:tcW w:w="1901" w:type="dxa"/>
            <w:tcBorders>
              <w:top w:val="nil"/>
              <w:left w:val="nil"/>
              <w:bottom w:val="single" w:sz="4" w:space="0" w:color="auto"/>
              <w:right w:val="single" w:sz="4" w:space="0" w:color="auto"/>
            </w:tcBorders>
            <w:shd w:val="clear" w:color="auto" w:fill="auto"/>
            <w:noWrap/>
            <w:vAlign w:val="center"/>
            <w:hideMark/>
          </w:tcPr>
          <w:p w14:paraId="7D767B8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29</w:t>
            </w:r>
          </w:p>
        </w:tc>
        <w:tc>
          <w:tcPr>
            <w:tcW w:w="146" w:type="dxa"/>
            <w:vAlign w:val="center"/>
            <w:hideMark/>
          </w:tcPr>
          <w:p w14:paraId="456E25D0" w14:textId="77777777" w:rsidR="002B5C02" w:rsidRPr="00702F6B" w:rsidRDefault="002B5C02" w:rsidP="002B5C02">
            <w:pPr>
              <w:rPr>
                <w:sz w:val="20"/>
                <w:szCs w:val="20"/>
                <w:lang w:val="es-MX" w:eastAsia="es-MX"/>
              </w:rPr>
            </w:pPr>
          </w:p>
        </w:tc>
      </w:tr>
      <w:tr w:rsidR="002B5C02" w:rsidRPr="00702F6B" w14:paraId="74CC6A8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3C39228"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ESCUELA DE ARTESANÍAS</w:t>
            </w:r>
          </w:p>
        </w:tc>
        <w:tc>
          <w:tcPr>
            <w:tcW w:w="1901" w:type="dxa"/>
            <w:tcBorders>
              <w:top w:val="nil"/>
              <w:left w:val="nil"/>
              <w:bottom w:val="single" w:sz="4" w:space="0" w:color="auto"/>
              <w:right w:val="single" w:sz="4" w:space="0" w:color="auto"/>
            </w:tcBorders>
            <w:shd w:val="clear" w:color="auto" w:fill="auto"/>
            <w:noWrap/>
            <w:vAlign w:val="center"/>
            <w:hideMark/>
          </w:tcPr>
          <w:p w14:paraId="30CAEBD0"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19</w:t>
            </w:r>
          </w:p>
        </w:tc>
        <w:tc>
          <w:tcPr>
            <w:tcW w:w="146" w:type="dxa"/>
            <w:vAlign w:val="center"/>
            <w:hideMark/>
          </w:tcPr>
          <w:p w14:paraId="73C557F6" w14:textId="77777777" w:rsidR="002B5C02" w:rsidRPr="00702F6B" w:rsidRDefault="002B5C02" w:rsidP="002B5C02">
            <w:pPr>
              <w:rPr>
                <w:sz w:val="20"/>
                <w:szCs w:val="20"/>
                <w:lang w:val="es-MX" w:eastAsia="es-MX"/>
              </w:rPr>
            </w:pPr>
          </w:p>
        </w:tc>
      </w:tr>
      <w:tr w:rsidR="002B5C02" w:rsidRPr="00702F6B" w14:paraId="61CE93C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120C2E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ESCUELA DE DISEÑO     </w:t>
            </w:r>
          </w:p>
        </w:tc>
        <w:tc>
          <w:tcPr>
            <w:tcW w:w="1901" w:type="dxa"/>
            <w:tcBorders>
              <w:top w:val="nil"/>
              <w:left w:val="nil"/>
              <w:bottom w:val="single" w:sz="4" w:space="0" w:color="auto"/>
              <w:right w:val="single" w:sz="4" w:space="0" w:color="auto"/>
            </w:tcBorders>
            <w:shd w:val="clear" w:color="auto" w:fill="auto"/>
            <w:noWrap/>
            <w:vAlign w:val="center"/>
            <w:hideMark/>
          </w:tcPr>
          <w:p w14:paraId="40E1A80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34</w:t>
            </w:r>
          </w:p>
        </w:tc>
        <w:tc>
          <w:tcPr>
            <w:tcW w:w="146" w:type="dxa"/>
            <w:vAlign w:val="center"/>
            <w:hideMark/>
          </w:tcPr>
          <w:p w14:paraId="2BF7F068" w14:textId="77777777" w:rsidR="002B5C02" w:rsidRPr="00702F6B" w:rsidRDefault="002B5C02" w:rsidP="002B5C02">
            <w:pPr>
              <w:rPr>
                <w:sz w:val="20"/>
                <w:szCs w:val="20"/>
                <w:lang w:val="es-MX" w:eastAsia="es-MX"/>
              </w:rPr>
            </w:pPr>
          </w:p>
        </w:tc>
      </w:tr>
      <w:tr w:rsidR="002B5C02" w:rsidRPr="00702F6B" w14:paraId="3058AC35"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D083CD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ESCUELA DE INICIACIÓN ARTÍSTICA NO. 1</w:t>
            </w:r>
          </w:p>
        </w:tc>
        <w:tc>
          <w:tcPr>
            <w:tcW w:w="1901" w:type="dxa"/>
            <w:tcBorders>
              <w:top w:val="nil"/>
              <w:left w:val="nil"/>
              <w:bottom w:val="single" w:sz="4" w:space="0" w:color="auto"/>
              <w:right w:val="single" w:sz="4" w:space="0" w:color="auto"/>
            </w:tcBorders>
            <w:shd w:val="clear" w:color="auto" w:fill="auto"/>
            <w:noWrap/>
            <w:vAlign w:val="center"/>
            <w:hideMark/>
          </w:tcPr>
          <w:p w14:paraId="5013E8F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17</w:t>
            </w:r>
          </w:p>
        </w:tc>
        <w:tc>
          <w:tcPr>
            <w:tcW w:w="146" w:type="dxa"/>
            <w:vAlign w:val="center"/>
            <w:hideMark/>
          </w:tcPr>
          <w:p w14:paraId="26DE11AC" w14:textId="77777777" w:rsidR="002B5C02" w:rsidRPr="00702F6B" w:rsidRDefault="002B5C02" w:rsidP="002B5C02">
            <w:pPr>
              <w:rPr>
                <w:sz w:val="20"/>
                <w:szCs w:val="20"/>
                <w:lang w:val="es-MX" w:eastAsia="es-MX"/>
              </w:rPr>
            </w:pPr>
          </w:p>
        </w:tc>
      </w:tr>
      <w:tr w:rsidR="002B5C02" w:rsidRPr="00702F6B" w14:paraId="7D9C7B5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4D333FC"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lastRenderedPageBreak/>
              <w:t xml:space="preserve">ESCUELA DE INICIACIÓN ARTÍSTICA NO. 2                                                                                                                                                                   </w:t>
            </w:r>
          </w:p>
        </w:tc>
        <w:tc>
          <w:tcPr>
            <w:tcW w:w="1901" w:type="dxa"/>
            <w:tcBorders>
              <w:top w:val="nil"/>
              <w:left w:val="nil"/>
              <w:bottom w:val="single" w:sz="4" w:space="0" w:color="auto"/>
              <w:right w:val="single" w:sz="4" w:space="0" w:color="auto"/>
            </w:tcBorders>
            <w:shd w:val="clear" w:color="auto" w:fill="auto"/>
            <w:noWrap/>
            <w:vAlign w:val="center"/>
            <w:hideMark/>
          </w:tcPr>
          <w:p w14:paraId="457E365E"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15</w:t>
            </w:r>
          </w:p>
        </w:tc>
        <w:tc>
          <w:tcPr>
            <w:tcW w:w="146" w:type="dxa"/>
            <w:vAlign w:val="center"/>
            <w:hideMark/>
          </w:tcPr>
          <w:p w14:paraId="15F89C9A" w14:textId="77777777" w:rsidR="002B5C02" w:rsidRPr="00702F6B" w:rsidRDefault="002B5C02" w:rsidP="002B5C02">
            <w:pPr>
              <w:rPr>
                <w:sz w:val="20"/>
                <w:szCs w:val="20"/>
                <w:lang w:val="es-MX" w:eastAsia="es-MX"/>
              </w:rPr>
            </w:pPr>
          </w:p>
        </w:tc>
      </w:tr>
      <w:tr w:rsidR="002B5C02" w:rsidRPr="00702F6B" w14:paraId="219B0AD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7357A32"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ESCUELA DE INICIACIÓN ARTÍSTICA NO. 3</w:t>
            </w:r>
          </w:p>
        </w:tc>
        <w:tc>
          <w:tcPr>
            <w:tcW w:w="1901" w:type="dxa"/>
            <w:tcBorders>
              <w:top w:val="nil"/>
              <w:left w:val="nil"/>
              <w:bottom w:val="single" w:sz="4" w:space="0" w:color="auto"/>
              <w:right w:val="single" w:sz="4" w:space="0" w:color="auto"/>
            </w:tcBorders>
            <w:shd w:val="clear" w:color="auto" w:fill="auto"/>
            <w:noWrap/>
            <w:vAlign w:val="center"/>
            <w:hideMark/>
          </w:tcPr>
          <w:p w14:paraId="599DC114"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13</w:t>
            </w:r>
          </w:p>
        </w:tc>
        <w:tc>
          <w:tcPr>
            <w:tcW w:w="146" w:type="dxa"/>
            <w:vAlign w:val="center"/>
            <w:hideMark/>
          </w:tcPr>
          <w:p w14:paraId="14051248" w14:textId="77777777" w:rsidR="002B5C02" w:rsidRPr="00702F6B" w:rsidRDefault="002B5C02" w:rsidP="002B5C02">
            <w:pPr>
              <w:rPr>
                <w:sz w:val="20"/>
                <w:szCs w:val="20"/>
                <w:lang w:val="es-MX" w:eastAsia="es-MX"/>
              </w:rPr>
            </w:pPr>
          </w:p>
        </w:tc>
      </w:tr>
      <w:tr w:rsidR="002B5C02" w:rsidRPr="00702F6B" w14:paraId="023BE4D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3FC3DF6"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ESCUELA DE INICIACIÓN ARTÍSTICA NO. 4   </w:t>
            </w:r>
          </w:p>
        </w:tc>
        <w:tc>
          <w:tcPr>
            <w:tcW w:w="1901" w:type="dxa"/>
            <w:tcBorders>
              <w:top w:val="nil"/>
              <w:left w:val="nil"/>
              <w:bottom w:val="single" w:sz="4" w:space="0" w:color="auto"/>
              <w:right w:val="single" w:sz="4" w:space="0" w:color="auto"/>
            </w:tcBorders>
            <w:shd w:val="clear" w:color="auto" w:fill="auto"/>
            <w:noWrap/>
            <w:vAlign w:val="center"/>
            <w:hideMark/>
          </w:tcPr>
          <w:p w14:paraId="0EE1EE5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11</w:t>
            </w:r>
          </w:p>
        </w:tc>
        <w:tc>
          <w:tcPr>
            <w:tcW w:w="146" w:type="dxa"/>
            <w:vAlign w:val="center"/>
            <w:hideMark/>
          </w:tcPr>
          <w:p w14:paraId="0C826A7D" w14:textId="77777777" w:rsidR="002B5C02" w:rsidRPr="00702F6B" w:rsidRDefault="002B5C02" w:rsidP="002B5C02">
            <w:pPr>
              <w:rPr>
                <w:sz w:val="20"/>
                <w:szCs w:val="20"/>
                <w:lang w:val="es-MX" w:eastAsia="es-MX"/>
              </w:rPr>
            </w:pPr>
          </w:p>
        </w:tc>
      </w:tr>
      <w:tr w:rsidR="002B5C02" w:rsidRPr="00702F6B" w14:paraId="3F5A52E9"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EC63AF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ESCUELA DE </w:t>
            </w:r>
            <w:proofErr w:type="spellStart"/>
            <w:r w:rsidRPr="00702F6B">
              <w:rPr>
                <w:rFonts w:ascii="Montserrat" w:hAnsi="Montserrat" w:cs="Calibri"/>
                <w:color w:val="000000"/>
                <w:sz w:val="20"/>
                <w:szCs w:val="20"/>
                <w:lang w:val="es-MX" w:eastAsia="es-MX"/>
              </w:rPr>
              <w:t>LAUDERIA</w:t>
            </w:r>
            <w:proofErr w:type="spellEnd"/>
            <w:r w:rsidRPr="00702F6B">
              <w:rPr>
                <w:rFonts w:ascii="Montserrat" w:hAnsi="Montserrat" w:cs="Calibri"/>
                <w:color w:val="000000"/>
                <w:sz w:val="20"/>
                <w:szCs w:val="20"/>
                <w:lang w:val="es-MX" w:eastAsia="es-MX"/>
              </w:rPr>
              <w:t xml:space="preserve">                                                                                                                                                                                     </w:t>
            </w:r>
          </w:p>
        </w:tc>
        <w:tc>
          <w:tcPr>
            <w:tcW w:w="1901" w:type="dxa"/>
            <w:tcBorders>
              <w:top w:val="nil"/>
              <w:left w:val="nil"/>
              <w:bottom w:val="single" w:sz="4" w:space="0" w:color="auto"/>
              <w:right w:val="single" w:sz="4" w:space="0" w:color="auto"/>
            </w:tcBorders>
            <w:shd w:val="clear" w:color="auto" w:fill="auto"/>
            <w:noWrap/>
            <w:vAlign w:val="center"/>
            <w:hideMark/>
          </w:tcPr>
          <w:p w14:paraId="25D0ADB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15</w:t>
            </w:r>
          </w:p>
        </w:tc>
        <w:tc>
          <w:tcPr>
            <w:tcW w:w="146" w:type="dxa"/>
            <w:vAlign w:val="center"/>
            <w:hideMark/>
          </w:tcPr>
          <w:p w14:paraId="51A4EE64" w14:textId="77777777" w:rsidR="002B5C02" w:rsidRPr="00702F6B" w:rsidRDefault="002B5C02" w:rsidP="002B5C02">
            <w:pPr>
              <w:rPr>
                <w:sz w:val="20"/>
                <w:szCs w:val="20"/>
                <w:lang w:val="es-MX" w:eastAsia="es-MX"/>
              </w:rPr>
            </w:pPr>
          </w:p>
        </w:tc>
      </w:tr>
      <w:tr w:rsidR="002B5C02" w:rsidRPr="00702F6B" w14:paraId="251D820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72B93A8"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ESCUELA NACIONAL DE ARTE TEATRAL</w:t>
            </w:r>
          </w:p>
        </w:tc>
        <w:tc>
          <w:tcPr>
            <w:tcW w:w="1901" w:type="dxa"/>
            <w:tcBorders>
              <w:top w:val="nil"/>
              <w:left w:val="nil"/>
              <w:bottom w:val="single" w:sz="4" w:space="0" w:color="auto"/>
              <w:right w:val="single" w:sz="4" w:space="0" w:color="auto"/>
            </w:tcBorders>
            <w:shd w:val="clear" w:color="auto" w:fill="auto"/>
            <w:noWrap/>
            <w:vAlign w:val="center"/>
            <w:hideMark/>
          </w:tcPr>
          <w:p w14:paraId="2DCC53C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18</w:t>
            </w:r>
          </w:p>
        </w:tc>
        <w:tc>
          <w:tcPr>
            <w:tcW w:w="146" w:type="dxa"/>
            <w:vAlign w:val="center"/>
            <w:hideMark/>
          </w:tcPr>
          <w:p w14:paraId="12B782B1" w14:textId="77777777" w:rsidR="002B5C02" w:rsidRPr="00702F6B" w:rsidRDefault="002B5C02" w:rsidP="002B5C02">
            <w:pPr>
              <w:rPr>
                <w:sz w:val="20"/>
                <w:szCs w:val="20"/>
                <w:lang w:val="es-MX" w:eastAsia="es-MX"/>
              </w:rPr>
            </w:pPr>
          </w:p>
        </w:tc>
      </w:tr>
      <w:tr w:rsidR="002B5C02" w:rsidRPr="00702F6B" w14:paraId="36B79D25"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8119264"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ESCUELA NACIONAL DE DANZA </w:t>
            </w:r>
            <w:proofErr w:type="spellStart"/>
            <w:r w:rsidRPr="00702F6B">
              <w:rPr>
                <w:rFonts w:ascii="Montserrat" w:hAnsi="Montserrat" w:cs="Calibri"/>
                <w:color w:val="000000"/>
                <w:sz w:val="20"/>
                <w:szCs w:val="20"/>
                <w:lang w:val="es-MX" w:eastAsia="es-MX"/>
              </w:rPr>
              <w:t>FOLKLORICA</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5529F65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27</w:t>
            </w:r>
          </w:p>
        </w:tc>
        <w:tc>
          <w:tcPr>
            <w:tcW w:w="146" w:type="dxa"/>
            <w:vAlign w:val="center"/>
            <w:hideMark/>
          </w:tcPr>
          <w:p w14:paraId="45DC7D16" w14:textId="77777777" w:rsidR="002B5C02" w:rsidRPr="00702F6B" w:rsidRDefault="002B5C02" w:rsidP="002B5C02">
            <w:pPr>
              <w:rPr>
                <w:sz w:val="20"/>
                <w:szCs w:val="20"/>
                <w:lang w:val="es-MX" w:eastAsia="es-MX"/>
              </w:rPr>
            </w:pPr>
          </w:p>
        </w:tc>
      </w:tr>
      <w:tr w:rsidR="002B5C02" w:rsidRPr="00702F6B" w14:paraId="55C84D1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D145A5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ESCUELA NACIONAL DE PINTURA, ESCULTURA Y GRABADO "LA ESMERALDA"</w:t>
            </w:r>
          </w:p>
        </w:tc>
        <w:tc>
          <w:tcPr>
            <w:tcW w:w="1901" w:type="dxa"/>
            <w:tcBorders>
              <w:top w:val="nil"/>
              <w:left w:val="nil"/>
              <w:bottom w:val="single" w:sz="4" w:space="0" w:color="auto"/>
              <w:right w:val="single" w:sz="4" w:space="0" w:color="auto"/>
            </w:tcBorders>
            <w:shd w:val="clear" w:color="auto" w:fill="auto"/>
            <w:noWrap/>
            <w:vAlign w:val="center"/>
            <w:hideMark/>
          </w:tcPr>
          <w:p w14:paraId="50DAF43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40</w:t>
            </w:r>
          </w:p>
        </w:tc>
        <w:tc>
          <w:tcPr>
            <w:tcW w:w="146" w:type="dxa"/>
            <w:vAlign w:val="center"/>
            <w:hideMark/>
          </w:tcPr>
          <w:p w14:paraId="7AD8447C" w14:textId="77777777" w:rsidR="002B5C02" w:rsidRPr="00702F6B" w:rsidRDefault="002B5C02" w:rsidP="002B5C02">
            <w:pPr>
              <w:rPr>
                <w:sz w:val="20"/>
                <w:szCs w:val="20"/>
                <w:lang w:val="es-MX" w:eastAsia="es-MX"/>
              </w:rPr>
            </w:pPr>
          </w:p>
        </w:tc>
      </w:tr>
      <w:tr w:rsidR="002B5C02" w:rsidRPr="00702F6B" w14:paraId="5EF472A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041877B"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ESCUELA SUPERIOR DE </w:t>
            </w:r>
            <w:proofErr w:type="spellStart"/>
            <w:r w:rsidRPr="00702F6B">
              <w:rPr>
                <w:rFonts w:ascii="Montserrat" w:hAnsi="Montserrat" w:cs="Calibri"/>
                <w:color w:val="000000"/>
                <w:sz w:val="20"/>
                <w:szCs w:val="20"/>
                <w:lang w:val="es-MX" w:eastAsia="es-MX"/>
              </w:rPr>
              <w:t>MUSICA</w:t>
            </w:r>
            <w:proofErr w:type="spellEnd"/>
            <w:r w:rsidRPr="00702F6B">
              <w:rPr>
                <w:rFonts w:ascii="Montserrat" w:hAnsi="Montserrat" w:cs="Calibri"/>
                <w:color w:val="000000"/>
                <w:sz w:val="20"/>
                <w:szCs w:val="20"/>
                <w:lang w:val="es-MX" w:eastAsia="es-MX"/>
              </w:rPr>
              <w:t xml:space="preserve"> (</w:t>
            </w:r>
            <w:proofErr w:type="spellStart"/>
            <w:r w:rsidRPr="00702F6B">
              <w:rPr>
                <w:rFonts w:ascii="Montserrat" w:hAnsi="Montserrat" w:cs="Calibri"/>
                <w:color w:val="000000"/>
                <w:sz w:val="20"/>
                <w:szCs w:val="20"/>
                <w:lang w:val="es-MX" w:eastAsia="es-MX"/>
              </w:rPr>
              <w:t>ENART</w:t>
            </w:r>
            <w:proofErr w:type="spellEnd"/>
            <w:r w:rsidRPr="00702F6B">
              <w:rPr>
                <w:rFonts w:ascii="Montserrat" w:hAnsi="Montserrat" w:cs="Calibri"/>
                <w:color w:val="000000"/>
                <w:sz w:val="20"/>
                <w:szCs w:val="20"/>
                <w:lang w:val="es-MX" w:eastAsia="es-MX"/>
              </w:rPr>
              <w:t>)</w:t>
            </w:r>
          </w:p>
        </w:tc>
        <w:tc>
          <w:tcPr>
            <w:tcW w:w="1901" w:type="dxa"/>
            <w:tcBorders>
              <w:top w:val="nil"/>
              <w:left w:val="nil"/>
              <w:bottom w:val="single" w:sz="4" w:space="0" w:color="auto"/>
              <w:right w:val="single" w:sz="4" w:space="0" w:color="auto"/>
            </w:tcBorders>
            <w:shd w:val="clear" w:color="auto" w:fill="auto"/>
            <w:noWrap/>
            <w:vAlign w:val="center"/>
            <w:hideMark/>
          </w:tcPr>
          <w:p w14:paraId="6CF7284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26</w:t>
            </w:r>
          </w:p>
        </w:tc>
        <w:tc>
          <w:tcPr>
            <w:tcW w:w="146" w:type="dxa"/>
            <w:vAlign w:val="center"/>
            <w:hideMark/>
          </w:tcPr>
          <w:p w14:paraId="60D177F9" w14:textId="77777777" w:rsidR="002B5C02" w:rsidRPr="00702F6B" w:rsidRDefault="002B5C02" w:rsidP="002B5C02">
            <w:pPr>
              <w:rPr>
                <w:sz w:val="20"/>
                <w:szCs w:val="20"/>
                <w:lang w:val="es-MX" w:eastAsia="es-MX"/>
              </w:rPr>
            </w:pPr>
          </w:p>
        </w:tc>
      </w:tr>
      <w:tr w:rsidR="002B5C02" w:rsidRPr="00702F6B" w14:paraId="05F2556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2DE8F42"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EX-TERESA ARTE ACTUAL</w:t>
            </w:r>
          </w:p>
        </w:tc>
        <w:tc>
          <w:tcPr>
            <w:tcW w:w="1901" w:type="dxa"/>
            <w:tcBorders>
              <w:top w:val="nil"/>
              <w:left w:val="nil"/>
              <w:bottom w:val="single" w:sz="4" w:space="0" w:color="auto"/>
              <w:right w:val="single" w:sz="4" w:space="0" w:color="auto"/>
            </w:tcBorders>
            <w:shd w:val="clear" w:color="auto" w:fill="auto"/>
            <w:noWrap/>
            <w:vAlign w:val="center"/>
            <w:hideMark/>
          </w:tcPr>
          <w:p w14:paraId="0F2AD216"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19</w:t>
            </w:r>
          </w:p>
        </w:tc>
        <w:tc>
          <w:tcPr>
            <w:tcW w:w="146" w:type="dxa"/>
            <w:vAlign w:val="center"/>
            <w:hideMark/>
          </w:tcPr>
          <w:p w14:paraId="78CA5A2C" w14:textId="77777777" w:rsidR="002B5C02" w:rsidRPr="00702F6B" w:rsidRDefault="002B5C02" w:rsidP="002B5C02">
            <w:pPr>
              <w:rPr>
                <w:sz w:val="20"/>
                <w:szCs w:val="20"/>
                <w:lang w:val="es-MX" w:eastAsia="es-MX"/>
              </w:rPr>
            </w:pPr>
          </w:p>
        </w:tc>
      </w:tr>
      <w:tr w:rsidR="002B5C02" w:rsidRPr="00702F6B" w14:paraId="3A86B170"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CC411C9"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GALERÍA JOSÉ MARÍA VELASCO</w:t>
            </w:r>
          </w:p>
        </w:tc>
        <w:tc>
          <w:tcPr>
            <w:tcW w:w="1901" w:type="dxa"/>
            <w:tcBorders>
              <w:top w:val="nil"/>
              <w:left w:val="nil"/>
              <w:bottom w:val="single" w:sz="4" w:space="0" w:color="auto"/>
              <w:right w:val="single" w:sz="4" w:space="0" w:color="auto"/>
            </w:tcBorders>
            <w:shd w:val="clear" w:color="auto" w:fill="auto"/>
            <w:noWrap/>
            <w:vAlign w:val="center"/>
            <w:hideMark/>
          </w:tcPr>
          <w:p w14:paraId="48EB280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9</w:t>
            </w:r>
          </w:p>
        </w:tc>
        <w:tc>
          <w:tcPr>
            <w:tcW w:w="146" w:type="dxa"/>
            <w:vAlign w:val="center"/>
            <w:hideMark/>
          </w:tcPr>
          <w:p w14:paraId="006B96D9" w14:textId="77777777" w:rsidR="002B5C02" w:rsidRPr="00702F6B" w:rsidRDefault="002B5C02" w:rsidP="002B5C02">
            <w:pPr>
              <w:rPr>
                <w:sz w:val="20"/>
                <w:szCs w:val="20"/>
                <w:lang w:val="es-MX" w:eastAsia="es-MX"/>
              </w:rPr>
            </w:pPr>
          </w:p>
        </w:tc>
      </w:tr>
      <w:tr w:rsidR="002B5C02" w:rsidRPr="00702F6B" w14:paraId="2E47887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C51EEC7"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GERENCIA DEL PALACIO DE BELLAS ARTES</w:t>
            </w:r>
          </w:p>
        </w:tc>
        <w:tc>
          <w:tcPr>
            <w:tcW w:w="1901" w:type="dxa"/>
            <w:tcBorders>
              <w:top w:val="nil"/>
              <w:left w:val="nil"/>
              <w:bottom w:val="single" w:sz="4" w:space="0" w:color="auto"/>
              <w:right w:val="single" w:sz="4" w:space="0" w:color="auto"/>
            </w:tcBorders>
            <w:shd w:val="clear" w:color="auto" w:fill="auto"/>
            <w:noWrap/>
            <w:vAlign w:val="center"/>
            <w:hideMark/>
          </w:tcPr>
          <w:p w14:paraId="4E422C7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110</w:t>
            </w:r>
          </w:p>
        </w:tc>
        <w:tc>
          <w:tcPr>
            <w:tcW w:w="146" w:type="dxa"/>
            <w:vAlign w:val="center"/>
            <w:hideMark/>
          </w:tcPr>
          <w:p w14:paraId="5BB0F22D" w14:textId="77777777" w:rsidR="002B5C02" w:rsidRPr="00702F6B" w:rsidRDefault="002B5C02" w:rsidP="002B5C02">
            <w:pPr>
              <w:rPr>
                <w:sz w:val="20"/>
                <w:szCs w:val="20"/>
                <w:lang w:val="es-MX" w:eastAsia="es-MX"/>
              </w:rPr>
            </w:pPr>
          </w:p>
        </w:tc>
      </w:tr>
      <w:tr w:rsidR="002B5C02" w:rsidRPr="00702F6B" w14:paraId="38DD92E2"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94BB240"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INSTITUTO DE ARTES GRÁFICAS DE OAXACA (</w:t>
            </w:r>
            <w:proofErr w:type="spellStart"/>
            <w:r w:rsidRPr="00702F6B">
              <w:rPr>
                <w:rFonts w:ascii="Montserrat" w:hAnsi="Montserrat" w:cs="Calibri"/>
                <w:color w:val="000000"/>
                <w:sz w:val="20"/>
                <w:szCs w:val="20"/>
                <w:lang w:val="es-MX" w:eastAsia="es-MX"/>
              </w:rPr>
              <w:t>IAGO</w:t>
            </w:r>
            <w:proofErr w:type="spellEnd"/>
            <w:r w:rsidRPr="00702F6B">
              <w:rPr>
                <w:rFonts w:ascii="Montserrat" w:hAnsi="Montserrat" w:cs="Calibri"/>
                <w:color w:val="000000"/>
                <w:sz w:val="20"/>
                <w:szCs w:val="20"/>
                <w:lang w:val="es-MX" w:eastAsia="es-MX"/>
              </w:rPr>
              <w:t>)</w:t>
            </w:r>
          </w:p>
        </w:tc>
        <w:tc>
          <w:tcPr>
            <w:tcW w:w="1901" w:type="dxa"/>
            <w:tcBorders>
              <w:top w:val="nil"/>
              <w:left w:val="nil"/>
              <w:bottom w:val="single" w:sz="4" w:space="0" w:color="auto"/>
              <w:right w:val="single" w:sz="4" w:space="0" w:color="auto"/>
            </w:tcBorders>
            <w:shd w:val="clear" w:color="auto" w:fill="auto"/>
            <w:noWrap/>
            <w:vAlign w:val="center"/>
            <w:hideMark/>
          </w:tcPr>
          <w:p w14:paraId="3801F361"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26</w:t>
            </w:r>
          </w:p>
        </w:tc>
        <w:tc>
          <w:tcPr>
            <w:tcW w:w="146" w:type="dxa"/>
            <w:vAlign w:val="center"/>
            <w:hideMark/>
          </w:tcPr>
          <w:p w14:paraId="3DE29792" w14:textId="77777777" w:rsidR="002B5C02" w:rsidRPr="00702F6B" w:rsidRDefault="002B5C02" w:rsidP="002B5C02">
            <w:pPr>
              <w:rPr>
                <w:sz w:val="20"/>
                <w:szCs w:val="20"/>
                <w:lang w:val="es-MX" w:eastAsia="es-MX"/>
              </w:rPr>
            </w:pPr>
          </w:p>
        </w:tc>
      </w:tr>
      <w:tr w:rsidR="002B5C02" w:rsidRPr="00702F6B" w14:paraId="70078BA0"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758AF96"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LA TALLERA, MUSEO CASA ESTUDIO DE DAVID A. SIQUEIROS</w:t>
            </w:r>
          </w:p>
        </w:tc>
        <w:tc>
          <w:tcPr>
            <w:tcW w:w="1901" w:type="dxa"/>
            <w:tcBorders>
              <w:top w:val="nil"/>
              <w:left w:val="nil"/>
              <w:bottom w:val="single" w:sz="4" w:space="0" w:color="auto"/>
              <w:right w:val="single" w:sz="4" w:space="0" w:color="auto"/>
            </w:tcBorders>
            <w:shd w:val="clear" w:color="auto" w:fill="auto"/>
            <w:noWrap/>
            <w:vAlign w:val="center"/>
            <w:hideMark/>
          </w:tcPr>
          <w:p w14:paraId="1054CBE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12</w:t>
            </w:r>
          </w:p>
        </w:tc>
        <w:tc>
          <w:tcPr>
            <w:tcW w:w="146" w:type="dxa"/>
            <w:vAlign w:val="center"/>
            <w:hideMark/>
          </w:tcPr>
          <w:p w14:paraId="201F68E3" w14:textId="77777777" w:rsidR="002B5C02" w:rsidRPr="00702F6B" w:rsidRDefault="002B5C02" w:rsidP="002B5C02">
            <w:pPr>
              <w:rPr>
                <w:sz w:val="20"/>
                <w:szCs w:val="20"/>
                <w:lang w:val="es-MX" w:eastAsia="es-MX"/>
              </w:rPr>
            </w:pPr>
          </w:p>
        </w:tc>
      </w:tr>
      <w:tr w:rsidR="002B5C02" w:rsidRPr="00702F6B" w14:paraId="1020AAA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C847E0C"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LABORATORIO ARTE ALAMEDA</w:t>
            </w:r>
          </w:p>
        </w:tc>
        <w:tc>
          <w:tcPr>
            <w:tcW w:w="1901" w:type="dxa"/>
            <w:tcBorders>
              <w:top w:val="nil"/>
              <w:left w:val="nil"/>
              <w:bottom w:val="single" w:sz="4" w:space="0" w:color="auto"/>
              <w:right w:val="single" w:sz="4" w:space="0" w:color="auto"/>
            </w:tcBorders>
            <w:shd w:val="clear" w:color="auto" w:fill="auto"/>
            <w:noWrap/>
            <w:vAlign w:val="center"/>
            <w:hideMark/>
          </w:tcPr>
          <w:p w14:paraId="31E47531"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27</w:t>
            </w:r>
          </w:p>
        </w:tc>
        <w:tc>
          <w:tcPr>
            <w:tcW w:w="146" w:type="dxa"/>
            <w:vAlign w:val="center"/>
            <w:hideMark/>
          </w:tcPr>
          <w:p w14:paraId="2470A2C2" w14:textId="77777777" w:rsidR="002B5C02" w:rsidRPr="00702F6B" w:rsidRDefault="002B5C02" w:rsidP="002B5C02">
            <w:pPr>
              <w:rPr>
                <w:sz w:val="20"/>
                <w:szCs w:val="20"/>
                <w:lang w:val="es-MX" w:eastAsia="es-MX"/>
              </w:rPr>
            </w:pPr>
          </w:p>
        </w:tc>
      </w:tr>
      <w:tr w:rsidR="002B5C02" w:rsidRPr="00702F6B" w14:paraId="77AA5EA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04032D1"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MUSEO </w:t>
            </w:r>
            <w:proofErr w:type="spellStart"/>
            <w:r w:rsidRPr="00702F6B">
              <w:rPr>
                <w:rFonts w:ascii="Montserrat" w:hAnsi="Montserrat" w:cs="Calibri"/>
                <w:color w:val="000000"/>
                <w:sz w:val="20"/>
                <w:szCs w:val="20"/>
                <w:lang w:val="es-MX" w:eastAsia="es-MX"/>
              </w:rPr>
              <w:t>DEARTE</w:t>
            </w:r>
            <w:proofErr w:type="spellEnd"/>
            <w:r w:rsidRPr="00702F6B">
              <w:rPr>
                <w:rFonts w:ascii="Montserrat" w:hAnsi="Montserrat" w:cs="Calibri"/>
                <w:color w:val="000000"/>
                <w:sz w:val="20"/>
                <w:szCs w:val="20"/>
                <w:lang w:val="es-MX" w:eastAsia="es-MX"/>
              </w:rPr>
              <w:t xml:space="preserve"> ALVAR Y CARMEN T. DE CARRILLO GIL  </w:t>
            </w:r>
          </w:p>
        </w:tc>
        <w:tc>
          <w:tcPr>
            <w:tcW w:w="1901" w:type="dxa"/>
            <w:tcBorders>
              <w:top w:val="nil"/>
              <w:left w:val="nil"/>
              <w:bottom w:val="single" w:sz="4" w:space="0" w:color="auto"/>
              <w:right w:val="single" w:sz="4" w:space="0" w:color="auto"/>
            </w:tcBorders>
            <w:shd w:val="clear" w:color="auto" w:fill="auto"/>
            <w:noWrap/>
            <w:vAlign w:val="center"/>
            <w:hideMark/>
          </w:tcPr>
          <w:p w14:paraId="49EA6DD1"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35</w:t>
            </w:r>
          </w:p>
        </w:tc>
        <w:tc>
          <w:tcPr>
            <w:tcW w:w="146" w:type="dxa"/>
            <w:vAlign w:val="center"/>
            <w:hideMark/>
          </w:tcPr>
          <w:p w14:paraId="4183C85D" w14:textId="77777777" w:rsidR="002B5C02" w:rsidRPr="00702F6B" w:rsidRDefault="002B5C02" w:rsidP="002B5C02">
            <w:pPr>
              <w:rPr>
                <w:sz w:val="20"/>
                <w:szCs w:val="20"/>
                <w:lang w:val="es-MX" w:eastAsia="es-MX"/>
              </w:rPr>
            </w:pPr>
          </w:p>
        </w:tc>
      </w:tr>
      <w:tr w:rsidR="002B5C02" w:rsidRPr="00702F6B" w14:paraId="4B8403D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DFE9984"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CASA ESTUDIO DIEGO RIVERA Y FRIDA KAHLO</w:t>
            </w:r>
          </w:p>
        </w:tc>
        <w:tc>
          <w:tcPr>
            <w:tcW w:w="1901" w:type="dxa"/>
            <w:tcBorders>
              <w:top w:val="nil"/>
              <w:left w:val="nil"/>
              <w:bottom w:val="single" w:sz="4" w:space="0" w:color="auto"/>
              <w:right w:val="single" w:sz="4" w:space="0" w:color="auto"/>
            </w:tcBorders>
            <w:shd w:val="clear" w:color="auto" w:fill="auto"/>
            <w:noWrap/>
            <w:vAlign w:val="center"/>
            <w:hideMark/>
          </w:tcPr>
          <w:p w14:paraId="0B543D3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23</w:t>
            </w:r>
          </w:p>
        </w:tc>
        <w:tc>
          <w:tcPr>
            <w:tcW w:w="146" w:type="dxa"/>
            <w:vAlign w:val="center"/>
            <w:hideMark/>
          </w:tcPr>
          <w:p w14:paraId="39BE104C" w14:textId="77777777" w:rsidR="002B5C02" w:rsidRPr="00702F6B" w:rsidRDefault="002B5C02" w:rsidP="002B5C02">
            <w:pPr>
              <w:rPr>
                <w:sz w:val="20"/>
                <w:szCs w:val="20"/>
                <w:lang w:val="es-MX" w:eastAsia="es-MX"/>
              </w:rPr>
            </w:pPr>
          </w:p>
        </w:tc>
      </w:tr>
      <w:tr w:rsidR="002B5C02" w:rsidRPr="00702F6B" w14:paraId="4800DF5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294D701"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DE ARTE E HISTORIA DE CIUDAD JUÁREZ</w:t>
            </w:r>
          </w:p>
        </w:tc>
        <w:tc>
          <w:tcPr>
            <w:tcW w:w="1901" w:type="dxa"/>
            <w:tcBorders>
              <w:top w:val="nil"/>
              <w:left w:val="nil"/>
              <w:bottom w:val="single" w:sz="4" w:space="0" w:color="auto"/>
              <w:right w:val="single" w:sz="4" w:space="0" w:color="auto"/>
            </w:tcBorders>
            <w:shd w:val="clear" w:color="auto" w:fill="auto"/>
            <w:noWrap/>
            <w:vAlign w:val="center"/>
            <w:hideMark/>
          </w:tcPr>
          <w:p w14:paraId="4309112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9</w:t>
            </w:r>
          </w:p>
        </w:tc>
        <w:tc>
          <w:tcPr>
            <w:tcW w:w="146" w:type="dxa"/>
            <w:vAlign w:val="center"/>
            <w:hideMark/>
          </w:tcPr>
          <w:p w14:paraId="4DE43CE4" w14:textId="77777777" w:rsidR="002B5C02" w:rsidRPr="00702F6B" w:rsidRDefault="002B5C02" w:rsidP="002B5C02">
            <w:pPr>
              <w:rPr>
                <w:sz w:val="20"/>
                <w:szCs w:val="20"/>
                <w:lang w:val="es-MX" w:eastAsia="es-MX"/>
              </w:rPr>
            </w:pPr>
          </w:p>
        </w:tc>
      </w:tr>
      <w:tr w:rsidR="002B5C02" w:rsidRPr="00702F6B" w14:paraId="42F85BA0"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64856871"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DE ARTE MODERNO</w:t>
            </w:r>
          </w:p>
        </w:tc>
        <w:tc>
          <w:tcPr>
            <w:tcW w:w="1901" w:type="dxa"/>
            <w:tcBorders>
              <w:top w:val="nil"/>
              <w:left w:val="nil"/>
              <w:bottom w:val="single" w:sz="4" w:space="0" w:color="auto"/>
              <w:right w:val="single" w:sz="4" w:space="0" w:color="auto"/>
            </w:tcBorders>
            <w:shd w:val="clear" w:color="auto" w:fill="auto"/>
            <w:noWrap/>
            <w:vAlign w:val="center"/>
            <w:hideMark/>
          </w:tcPr>
          <w:p w14:paraId="6D04B4B4"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32</w:t>
            </w:r>
          </w:p>
        </w:tc>
        <w:tc>
          <w:tcPr>
            <w:tcW w:w="146" w:type="dxa"/>
            <w:vAlign w:val="center"/>
            <w:hideMark/>
          </w:tcPr>
          <w:p w14:paraId="68954EAE" w14:textId="77777777" w:rsidR="002B5C02" w:rsidRPr="00702F6B" w:rsidRDefault="002B5C02" w:rsidP="002B5C02">
            <w:pPr>
              <w:rPr>
                <w:sz w:val="20"/>
                <w:szCs w:val="20"/>
                <w:lang w:val="es-MX" w:eastAsia="es-MX"/>
              </w:rPr>
            </w:pPr>
          </w:p>
        </w:tc>
      </w:tr>
      <w:tr w:rsidR="002B5C02" w:rsidRPr="00702F6B" w14:paraId="4E31385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CDFF0F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DEL PALACIO DE BELLAS ARTES</w:t>
            </w:r>
          </w:p>
        </w:tc>
        <w:tc>
          <w:tcPr>
            <w:tcW w:w="1901" w:type="dxa"/>
            <w:tcBorders>
              <w:top w:val="nil"/>
              <w:left w:val="nil"/>
              <w:bottom w:val="single" w:sz="4" w:space="0" w:color="auto"/>
              <w:right w:val="single" w:sz="4" w:space="0" w:color="auto"/>
            </w:tcBorders>
            <w:shd w:val="clear" w:color="auto" w:fill="auto"/>
            <w:noWrap/>
            <w:vAlign w:val="center"/>
            <w:hideMark/>
          </w:tcPr>
          <w:p w14:paraId="462C773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72</w:t>
            </w:r>
          </w:p>
        </w:tc>
        <w:tc>
          <w:tcPr>
            <w:tcW w:w="146" w:type="dxa"/>
            <w:vAlign w:val="center"/>
            <w:hideMark/>
          </w:tcPr>
          <w:p w14:paraId="32E6755D" w14:textId="77777777" w:rsidR="002B5C02" w:rsidRPr="00702F6B" w:rsidRDefault="002B5C02" w:rsidP="002B5C02">
            <w:pPr>
              <w:rPr>
                <w:sz w:val="20"/>
                <w:szCs w:val="20"/>
                <w:lang w:val="es-MX" w:eastAsia="es-MX"/>
              </w:rPr>
            </w:pPr>
          </w:p>
        </w:tc>
      </w:tr>
      <w:tr w:rsidR="002B5C02" w:rsidRPr="00702F6B" w14:paraId="1E4B554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14B4D5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MUSEO INTERNACIONAL DE ARTE CONTEMPORÁNEO RUFINO TAMAYO  </w:t>
            </w:r>
          </w:p>
        </w:tc>
        <w:tc>
          <w:tcPr>
            <w:tcW w:w="1901" w:type="dxa"/>
            <w:tcBorders>
              <w:top w:val="nil"/>
              <w:left w:val="nil"/>
              <w:bottom w:val="single" w:sz="4" w:space="0" w:color="auto"/>
              <w:right w:val="single" w:sz="4" w:space="0" w:color="auto"/>
            </w:tcBorders>
            <w:shd w:val="clear" w:color="auto" w:fill="auto"/>
            <w:noWrap/>
            <w:vAlign w:val="center"/>
            <w:hideMark/>
          </w:tcPr>
          <w:p w14:paraId="50E3572D"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31</w:t>
            </w:r>
          </w:p>
        </w:tc>
        <w:tc>
          <w:tcPr>
            <w:tcW w:w="146" w:type="dxa"/>
            <w:vAlign w:val="center"/>
            <w:hideMark/>
          </w:tcPr>
          <w:p w14:paraId="3C943F40" w14:textId="77777777" w:rsidR="002B5C02" w:rsidRPr="00702F6B" w:rsidRDefault="002B5C02" w:rsidP="002B5C02">
            <w:pPr>
              <w:rPr>
                <w:sz w:val="20"/>
                <w:szCs w:val="20"/>
                <w:lang w:val="es-MX" w:eastAsia="es-MX"/>
              </w:rPr>
            </w:pPr>
          </w:p>
        </w:tc>
      </w:tr>
      <w:tr w:rsidR="002B5C02" w:rsidRPr="00702F6B" w14:paraId="4B16AC61"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B13C5F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MURAL DIEGO RIVERA</w:t>
            </w:r>
          </w:p>
        </w:tc>
        <w:tc>
          <w:tcPr>
            <w:tcW w:w="1901" w:type="dxa"/>
            <w:tcBorders>
              <w:top w:val="nil"/>
              <w:left w:val="nil"/>
              <w:bottom w:val="single" w:sz="4" w:space="0" w:color="auto"/>
              <w:right w:val="single" w:sz="4" w:space="0" w:color="auto"/>
            </w:tcBorders>
            <w:shd w:val="clear" w:color="auto" w:fill="auto"/>
            <w:noWrap/>
            <w:vAlign w:val="center"/>
            <w:hideMark/>
          </w:tcPr>
          <w:p w14:paraId="509E2C2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16</w:t>
            </w:r>
          </w:p>
        </w:tc>
        <w:tc>
          <w:tcPr>
            <w:tcW w:w="146" w:type="dxa"/>
            <w:vAlign w:val="center"/>
            <w:hideMark/>
          </w:tcPr>
          <w:p w14:paraId="5F11DB4B" w14:textId="77777777" w:rsidR="002B5C02" w:rsidRPr="00702F6B" w:rsidRDefault="002B5C02" w:rsidP="002B5C02">
            <w:pPr>
              <w:rPr>
                <w:sz w:val="20"/>
                <w:szCs w:val="20"/>
                <w:lang w:val="es-MX" w:eastAsia="es-MX"/>
              </w:rPr>
            </w:pPr>
          </w:p>
        </w:tc>
      </w:tr>
      <w:tr w:rsidR="002B5C02" w:rsidRPr="00702F6B" w14:paraId="152B6BA8"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FDFE0C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NACIONAL DE ARTE</w:t>
            </w:r>
          </w:p>
        </w:tc>
        <w:tc>
          <w:tcPr>
            <w:tcW w:w="1901" w:type="dxa"/>
            <w:tcBorders>
              <w:top w:val="nil"/>
              <w:left w:val="nil"/>
              <w:bottom w:val="single" w:sz="4" w:space="0" w:color="auto"/>
              <w:right w:val="single" w:sz="4" w:space="0" w:color="auto"/>
            </w:tcBorders>
            <w:shd w:val="clear" w:color="auto" w:fill="auto"/>
            <w:noWrap/>
            <w:vAlign w:val="center"/>
            <w:hideMark/>
          </w:tcPr>
          <w:p w14:paraId="0ABFF0F7"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61</w:t>
            </w:r>
          </w:p>
        </w:tc>
        <w:tc>
          <w:tcPr>
            <w:tcW w:w="146" w:type="dxa"/>
            <w:vAlign w:val="center"/>
            <w:hideMark/>
          </w:tcPr>
          <w:p w14:paraId="008BFB11" w14:textId="77777777" w:rsidR="002B5C02" w:rsidRPr="00702F6B" w:rsidRDefault="002B5C02" w:rsidP="002B5C02">
            <w:pPr>
              <w:rPr>
                <w:sz w:val="20"/>
                <w:szCs w:val="20"/>
                <w:lang w:val="es-MX" w:eastAsia="es-MX"/>
              </w:rPr>
            </w:pPr>
          </w:p>
        </w:tc>
      </w:tr>
      <w:tr w:rsidR="002B5C02" w:rsidRPr="00702F6B" w14:paraId="48C71D6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DCDD384"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NACIONAL DE LA ESTAMPA</w:t>
            </w:r>
          </w:p>
        </w:tc>
        <w:tc>
          <w:tcPr>
            <w:tcW w:w="1901" w:type="dxa"/>
            <w:tcBorders>
              <w:top w:val="nil"/>
              <w:left w:val="nil"/>
              <w:bottom w:val="single" w:sz="4" w:space="0" w:color="auto"/>
              <w:right w:val="single" w:sz="4" w:space="0" w:color="auto"/>
            </w:tcBorders>
            <w:shd w:val="clear" w:color="auto" w:fill="auto"/>
            <w:noWrap/>
            <w:vAlign w:val="center"/>
            <w:hideMark/>
          </w:tcPr>
          <w:p w14:paraId="1C3838D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17</w:t>
            </w:r>
          </w:p>
        </w:tc>
        <w:tc>
          <w:tcPr>
            <w:tcW w:w="146" w:type="dxa"/>
            <w:vAlign w:val="center"/>
            <w:hideMark/>
          </w:tcPr>
          <w:p w14:paraId="33EA90F0" w14:textId="77777777" w:rsidR="002B5C02" w:rsidRPr="00702F6B" w:rsidRDefault="002B5C02" w:rsidP="002B5C02">
            <w:pPr>
              <w:rPr>
                <w:sz w:val="20"/>
                <w:szCs w:val="20"/>
                <w:lang w:val="es-MX" w:eastAsia="es-MX"/>
              </w:rPr>
            </w:pPr>
          </w:p>
        </w:tc>
      </w:tr>
      <w:tr w:rsidR="002B5C02" w:rsidRPr="00702F6B" w14:paraId="3767B4B4"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9C0E16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MUSEO NACIONAL DE SAN CARLOS</w:t>
            </w:r>
          </w:p>
        </w:tc>
        <w:tc>
          <w:tcPr>
            <w:tcW w:w="1901" w:type="dxa"/>
            <w:tcBorders>
              <w:top w:val="nil"/>
              <w:left w:val="nil"/>
              <w:bottom w:val="single" w:sz="4" w:space="0" w:color="auto"/>
              <w:right w:val="single" w:sz="4" w:space="0" w:color="auto"/>
            </w:tcBorders>
            <w:shd w:val="clear" w:color="auto" w:fill="auto"/>
            <w:noWrap/>
            <w:vAlign w:val="center"/>
            <w:hideMark/>
          </w:tcPr>
          <w:p w14:paraId="1794CB9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44</w:t>
            </w:r>
          </w:p>
        </w:tc>
        <w:tc>
          <w:tcPr>
            <w:tcW w:w="146" w:type="dxa"/>
            <w:vAlign w:val="center"/>
            <w:hideMark/>
          </w:tcPr>
          <w:p w14:paraId="42544F01" w14:textId="77777777" w:rsidR="002B5C02" w:rsidRPr="00702F6B" w:rsidRDefault="002B5C02" w:rsidP="002B5C02">
            <w:pPr>
              <w:rPr>
                <w:sz w:val="20"/>
                <w:szCs w:val="20"/>
                <w:lang w:val="es-MX" w:eastAsia="es-MX"/>
              </w:rPr>
            </w:pPr>
          </w:p>
        </w:tc>
      </w:tr>
      <w:tr w:rsidR="002B5C02" w:rsidRPr="00702F6B" w14:paraId="7A285B8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208C20FA"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OFICINA DE REPRESENTACIÓN EN EL </w:t>
            </w:r>
            <w:proofErr w:type="spellStart"/>
            <w:r w:rsidRPr="00702F6B">
              <w:rPr>
                <w:rFonts w:ascii="Montserrat" w:hAnsi="Montserrat" w:cs="Calibri"/>
                <w:color w:val="000000"/>
                <w:sz w:val="20"/>
                <w:szCs w:val="20"/>
                <w:lang w:val="es-MX" w:eastAsia="es-MX"/>
              </w:rPr>
              <w:t>INBAL</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3AD9EA84"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41</w:t>
            </w:r>
          </w:p>
        </w:tc>
        <w:tc>
          <w:tcPr>
            <w:tcW w:w="146" w:type="dxa"/>
            <w:vAlign w:val="center"/>
            <w:hideMark/>
          </w:tcPr>
          <w:p w14:paraId="55069FAC" w14:textId="77777777" w:rsidR="002B5C02" w:rsidRPr="00702F6B" w:rsidRDefault="002B5C02" w:rsidP="002B5C02">
            <w:pPr>
              <w:rPr>
                <w:sz w:val="20"/>
                <w:szCs w:val="20"/>
                <w:lang w:val="es-MX" w:eastAsia="es-MX"/>
              </w:rPr>
            </w:pPr>
          </w:p>
        </w:tc>
      </w:tr>
      <w:tr w:rsidR="002B5C02" w:rsidRPr="00702F6B" w14:paraId="225BFFD0"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94C464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ORQUESTA DE CÁMARA DE BELLAS ARTES </w:t>
            </w:r>
          </w:p>
        </w:tc>
        <w:tc>
          <w:tcPr>
            <w:tcW w:w="1901" w:type="dxa"/>
            <w:tcBorders>
              <w:top w:val="nil"/>
              <w:left w:val="nil"/>
              <w:bottom w:val="single" w:sz="4" w:space="0" w:color="auto"/>
              <w:right w:val="single" w:sz="4" w:space="0" w:color="auto"/>
            </w:tcBorders>
            <w:shd w:val="clear" w:color="auto" w:fill="auto"/>
            <w:noWrap/>
            <w:vAlign w:val="center"/>
            <w:hideMark/>
          </w:tcPr>
          <w:p w14:paraId="7E30CB8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11</w:t>
            </w:r>
          </w:p>
        </w:tc>
        <w:tc>
          <w:tcPr>
            <w:tcW w:w="146" w:type="dxa"/>
            <w:vAlign w:val="center"/>
            <w:hideMark/>
          </w:tcPr>
          <w:p w14:paraId="30FE2EF3" w14:textId="77777777" w:rsidR="002B5C02" w:rsidRPr="00702F6B" w:rsidRDefault="002B5C02" w:rsidP="002B5C02">
            <w:pPr>
              <w:rPr>
                <w:sz w:val="20"/>
                <w:szCs w:val="20"/>
                <w:lang w:val="es-MX" w:eastAsia="es-MX"/>
              </w:rPr>
            </w:pPr>
          </w:p>
        </w:tc>
      </w:tr>
      <w:tr w:rsidR="002B5C02" w:rsidRPr="00702F6B" w14:paraId="498D833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E7198BE"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ORQUESTA SINFÓNICA NACIONAL </w:t>
            </w:r>
          </w:p>
        </w:tc>
        <w:tc>
          <w:tcPr>
            <w:tcW w:w="1901" w:type="dxa"/>
            <w:tcBorders>
              <w:top w:val="nil"/>
              <w:left w:val="nil"/>
              <w:bottom w:val="single" w:sz="4" w:space="0" w:color="auto"/>
              <w:right w:val="single" w:sz="4" w:space="0" w:color="auto"/>
            </w:tcBorders>
            <w:shd w:val="clear" w:color="auto" w:fill="auto"/>
            <w:noWrap/>
            <w:vAlign w:val="center"/>
            <w:hideMark/>
          </w:tcPr>
          <w:p w14:paraId="26FD841F"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25</w:t>
            </w:r>
          </w:p>
        </w:tc>
        <w:tc>
          <w:tcPr>
            <w:tcW w:w="146" w:type="dxa"/>
            <w:vAlign w:val="center"/>
            <w:hideMark/>
          </w:tcPr>
          <w:p w14:paraId="66C25D98" w14:textId="77777777" w:rsidR="002B5C02" w:rsidRPr="00702F6B" w:rsidRDefault="002B5C02" w:rsidP="002B5C02">
            <w:pPr>
              <w:rPr>
                <w:sz w:val="20"/>
                <w:szCs w:val="20"/>
                <w:lang w:val="es-MX" w:eastAsia="es-MX"/>
              </w:rPr>
            </w:pPr>
          </w:p>
        </w:tc>
      </w:tr>
      <w:tr w:rsidR="002B5C02" w:rsidRPr="00702F6B" w14:paraId="76EE99EC"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54F067AB"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PROYECTO DE EXTENSIÓN CULTURAL DEL </w:t>
            </w:r>
            <w:proofErr w:type="spellStart"/>
            <w:r w:rsidRPr="00702F6B">
              <w:rPr>
                <w:rFonts w:ascii="Montserrat" w:hAnsi="Montserrat" w:cs="Calibri"/>
                <w:color w:val="000000"/>
                <w:sz w:val="20"/>
                <w:szCs w:val="20"/>
                <w:lang w:val="es-MX" w:eastAsia="es-MX"/>
              </w:rPr>
              <w:t>INBAL</w:t>
            </w:r>
            <w:proofErr w:type="spellEnd"/>
          </w:p>
        </w:tc>
        <w:tc>
          <w:tcPr>
            <w:tcW w:w="1901" w:type="dxa"/>
            <w:tcBorders>
              <w:top w:val="nil"/>
              <w:left w:val="nil"/>
              <w:bottom w:val="single" w:sz="4" w:space="0" w:color="auto"/>
              <w:right w:val="single" w:sz="4" w:space="0" w:color="auto"/>
            </w:tcBorders>
            <w:shd w:val="clear" w:color="auto" w:fill="auto"/>
            <w:noWrap/>
            <w:vAlign w:val="center"/>
            <w:hideMark/>
          </w:tcPr>
          <w:p w14:paraId="25C5E0EA"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19</w:t>
            </w:r>
          </w:p>
        </w:tc>
        <w:tc>
          <w:tcPr>
            <w:tcW w:w="146" w:type="dxa"/>
            <w:vAlign w:val="center"/>
            <w:hideMark/>
          </w:tcPr>
          <w:p w14:paraId="33524A06" w14:textId="77777777" w:rsidR="002B5C02" w:rsidRPr="00702F6B" w:rsidRDefault="002B5C02" w:rsidP="002B5C02">
            <w:pPr>
              <w:rPr>
                <w:sz w:val="20"/>
                <w:szCs w:val="20"/>
                <w:lang w:val="es-MX" w:eastAsia="es-MX"/>
              </w:rPr>
            </w:pPr>
          </w:p>
        </w:tc>
      </w:tr>
      <w:tr w:rsidR="002B5C02" w:rsidRPr="00702F6B" w14:paraId="08288FB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A93F97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SALA DE ARTE PÚBLICO DAVID ALFARO SIQUEIROS</w:t>
            </w:r>
          </w:p>
        </w:tc>
        <w:tc>
          <w:tcPr>
            <w:tcW w:w="1901" w:type="dxa"/>
            <w:tcBorders>
              <w:top w:val="nil"/>
              <w:left w:val="nil"/>
              <w:bottom w:val="single" w:sz="4" w:space="0" w:color="auto"/>
              <w:right w:val="single" w:sz="4" w:space="0" w:color="auto"/>
            </w:tcBorders>
            <w:shd w:val="clear" w:color="auto" w:fill="auto"/>
            <w:noWrap/>
            <w:vAlign w:val="center"/>
            <w:hideMark/>
          </w:tcPr>
          <w:p w14:paraId="59D5C7C2"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12</w:t>
            </w:r>
          </w:p>
        </w:tc>
        <w:tc>
          <w:tcPr>
            <w:tcW w:w="146" w:type="dxa"/>
            <w:vAlign w:val="center"/>
            <w:hideMark/>
          </w:tcPr>
          <w:p w14:paraId="795D378A" w14:textId="77777777" w:rsidR="002B5C02" w:rsidRPr="00702F6B" w:rsidRDefault="002B5C02" w:rsidP="002B5C02">
            <w:pPr>
              <w:rPr>
                <w:sz w:val="20"/>
                <w:szCs w:val="20"/>
                <w:lang w:val="es-MX" w:eastAsia="es-MX"/>
              </w:rPr>
            </w:pPr>
          </w:p>
        </w:tc>
      </w:tr>
      <w:tr w:rsidR="002B5C02" w:rsidRPr="00702F6B" w14:paraId="33D4BFFE"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171E0639"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SALÓN DE LA PLÁSTICA MEXICANA I Y II</w:t>
            </w:r>
          </w:p>
        </w:tc>
        <w:tc>
          <w:tcPr>
            <w:tcW w:w="1901" w:type="dxa"/>
            <w:tcBorders>
              <w:top w:val="nil"/>
              <w:left w:val="nil"/>
              <w:bottom w:val="single" w:sz="4" w:space="0" w:color="auto"/>
              <w:right w:val="single" w:sz="4" w:space="0" w:color="auto"/>
            </w:tcBorders>
            <w:shd w:val="clear" w:color="auto" w:fill="auto"/>
            <w:noWrap/>
            <w:vAlign w:val="center"/>
            <w:hideMark/>
          </w:tcPr>
          <w:p w14:paraId="75E168A8"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10</w:t>
            </w:r>
          </w:p>
        </w:tc>
        <w:tc>
          <w:tcPr>
            <w:tcW w:w="146" w:type="dxa"/>
            <w:vAlign w:val="center"/>
            <w:hideMark/>
          </w:tcPr>
          <w:p w14:paraId="6378FED3" w14:textId="77777777" w:rsidR="002B5C02" w:rsidRPr="00702F6B" w:rsidRDefault="002B5C02" w:rsidP="002B5C02">
            <w:pPr>
              <w:rPr>
                <w:sz w:val="20"/>
                <w:szCs w:val="20"/>
                <w:lang w:val="es-MX" w:eastAsia="es-MX"/>
              </w:rPr>
            </w:pPr>
          </w:p>
        </w:tc>
      </w:tr>
      <w:tr w:rsidR="002B5C02" w:rsidRPr="00702F6B" w14:paraId="6CF958F1"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03D636D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SECCIÓN DE ENSEÑANZAS ARTÍSTICAS</w:t>
            </w:r>
          </w:p>
        </w:tc>
        <w:tc>
          <w:tcPr>
            <w:tcW w:w="1901" w:type="dxa"/>
            <w:tcBorders>
              <w:top w:val="nil"/>
              <w:left w:val="nil"/>
              <w:bottom w:val="single" w:sz="4" w:space="0" w:color="auto"/>
              <w:right w:val="single" w:sz="4" w:space="0" w:color="auto"/>
            </w:tcBorders>
            <w:shd w:val="clear" w:color="auto" w:fill="auto"/>
            <w:noWrap/>
            <w:vAlign w:val="center"/>
            <w:hideMark/>
          </w:tcPr>
          <w:p w14:paraId="4C03699E"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4</w:t>
            </w:r>
          </w:p>
        </w:tc>
        <w:tc>
          <w:tcPr>
            <w:tcW w:w="146" w:type="dxa"/>
            <w:vAlign w:val="center"/>
            <w:hideMark/>
          </w:tcPr>
          <w:p w14:paraId="39F7A81E" w14:textId="77777777" w:rsidR="002B5C02" w:rsidRPr="00702F6B" w:rsidRDefault="002B5C02" w:rsidP="002B5C02">
            <w:pPr>
              <w:rPr>
                <w:sz w:val="20"/>
                <w:szCs w:val="20"/>
                <w:lang w:val="es-MX" w:eastAsia="es-MX"/>
              </w:rPr>
            </w:pPr>
          </w:p>
        </w:tc>
      </w:tr>
      <w:tr w:rsidR="002B5C02" w:rsidRPr="00702F6B" w14:paraId="472DA967"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4D611C8" w14:textId="77777777" w:rsidR="002B5C02" w:rsidRPr="00702F6B" w:rsidRDefault="002B5C02" w:rsidP="002B5C02">
            <w:pPr>
              <w:rPr>
                <w:rFonts w:ascii="Montserrat" w:hAnsi="Montserrat" w:cs="Calibri"/>
                <w:color w:val="000000"/>
                <w:sz w:val="20"/>
                <w:szCs w:val="20"/>
                <w:lang w:val="es-MX" w:eastAsia="es-MX"/>
              </w:rPr>
            </w:pPr>
            <w:proofErr w:type="spellStart"/>
            <w:r w:rsidRPr="00702F6B">
              <w:rPr>
                <w:rFonts w:ascii="Montserrat" w:hAnsi="Montserrat" w:cs="Calibri"/>
                <w:color w:val="000000"/>
                <w:sz w:val="20"/>
                <w:szCs w:val="20"/>
                <w:lang w:val="es-MX" w:eastAsia="es-MX"/>
              </w:rPr>
              <w:t>SUBDIR</w:t>
            </w:r>
            <w:proofErr w:type="spellEnd"/>
            <w:r w:rsidRPr="00702F6B">
              <w:rPr>
                <w:rFonts w:ascii="Montserrat" w:hAnsi="Montserrat" w:cs="Calibri"/>
                <w:color w:val="000000"/>
                <w:sz w:val="20"/>
                <w:szCs w:val="20"/>
                <w:lang w:val="es-MX" w:eastAsia="es-MX"/>
              </w:rPr>
              <w:t>. GRAL. DE EDUCACIÓN E INVESTIGACIÓN ARTÍSTICA</w:t>
            </w:r>
          </w:p>
        </w:tc>
        <w:tc>
          <w:tcPr>
            <w:tcW w:w="1901" w:type="dxa"/>
            <w:tcBorders>
              <w:top w:val="nil"/>
              <w:left w:val="nil"/>
              <w:bottom w:val="single" w:sz="4" w:space="0" w:color="auto"/>
              <w:right w:val="single" w:sz="4" w:space="0" w:color="auto"/>
            </w:tcBorders>
            <w:shd w:val="clear" w:color="auto" w:fill="auto"/>
            <w:noWrap/>
            <w:vAlign w:val="center"/>
            <w:hideMark/>
          </w:tcPr>
          <w:p w14:paraId="137505CB"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149</w:t>
            </w:r>
          </w:p>
        </w:tc>
        <w:tc>
          <w:tcPr>
            <w:tcW w:w="146" w:type="dxa"/>
            <w:vAlign w:val="center"/>
            <w:hideMark/>
          </w:tcPr>
          <w:p w14:paraId="0B6BF1F3" w14:textId="77777777" w:rsidR="002B5C02" w:rsidRPr="00702F6B" w:rsidRDefault="002B5C02" w:rsidP="002B5C02">
            <w:pPr>
              <w:rPr>
                <w:sz w:val="20"/>
                <w:szCs w:val="20"/>
                <w:lang w:val="es-MX" w:eastAsia="es-MX"/>
              </w:rPr>
            </w:pPr>
          </w:p>
        </w:tc>
      </w:tr>
      <w:tr w:rsidR="002B5C02" w:rsidRPr="00702F6B" w14:paraId="75A1389F"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3DC8C21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SUBDIRECCIÓN GENERAL DE ADMINISTRACIÓN</w:t>
            </w:r>
          </w:p>
        </w:tc>
        <w:tc>
          <w:tcPr>
            <w:tcW w:w="1901" w:type="dxa"/>
            <w:tcBorders>
              <w:top w:val="nil"/>
              <w:left w:val="nil"/>
              <w:bottom w:val="single" w:sz="4" w:space="0" w:color="auto"/>
              <w:right w:val="single" w:sz="4" w:space="0" w:color="auto"/>
            </w:tcBorders>
            <w:shd w:val="clear" w:color="auto" w:fill="auto"/>
            <w:noWrap/>
            <w:vAlign w:val="center"/>
            <w:hideMark/>
          </w:tcPr>
          <w:p w14:paraId="59CBA960"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12</w:t>
            </w:r>
          </w:p>
        </w:tc>
        <w:tc>
          <w:tcPr>
            <w:tcW w:w="146" w:type="dxa"/>
            <w:vAlign w:val="center"/>
            <w:hideMark/>
          </w:tcPr>
          <w:p w14:paraId="752DB5B8" w14:textId="77777777" w:rsidR="002B5C02" w:rsidRPr="00702F6B" w:rsidRDefault="002B5C02" w:rsidP="002B5C02">
            <w:pPr>
              <w:rPr>
                <w:sz w:val="20"/>
                <w:szCs w:val="20"/>
                <w:lang w:val="es-MX" w:eastAsia="es-MX"/>
              </w:rPr>
            </w:pPr>
          </w:p>
        </w:tc>
      </w:tr>
      <w:tr w:rsidR="002B5C02" w:rsidRPr="00702F6B" w14:paraId="30F99189"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5061170"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SUBDIRECCIÓN GENERAL DE BELLAS ARTES</w:t>
            </w:r>
          </w:p>
        </w:tc>
        <w:tc>
          <w:tcPr>
            <w:tcW w:w="1901" w:type="dxa"/>
            <w:tcBorders>
              <w:top w:val="nil"/>
              <w:left w:val="nil"/>
              <w:bottom w:val="single" w:sz="4" w:space="0" w:color="auto"/>
              <w:right w:val="single" w:sz="4" w:space="0" w:color="auto"/>
            </w:tcBorders>
            <w:shd w:val="clear" w:color="auto" w:fill="auto"/>
            <w:noWrap/>
            <w:vAlign w:val="center"/>
            <w:hideMark/>
          </w:tcPr>
          <w:p w14:paraId="14D7E243"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27</w:t>
            </w:r>
          </w:p>
        </w:tc>
        <w:tc>
          <w:tcPr>
            <w:tcW w:w="146" w:type="dxa"/>
            <w:vAlign w:val="center"/>
            <w:hideMark/>
          </w:tcPr>
          <w:p w14:paraId="390FDF62" w14:textId="77777777" w:rsidR="002B5C02" w:rsidRPr="00702F6B" w:rsidRDefault="002B5C02" w:rsidP="002B5C02">
            <w:pPr>
              <w:rPr>
                <w:sz w:val="20"/>
                <w:szCs w:val="20"/>
                <w:lang w:val="es-MX" w:eastAsia="es-MX"/>
              </w:rPr>
            </w:pPr>
          </w:p>
        </w:tc>
      </w:tr>
      <w:tr w:rsidR="002B5C02" w:rsidRPr="00702F6B" w14:paraId="24ED82EB"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715113ED"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SUBDIRECCIÓN GENERAL DEL PATRIMONIO ARTÍSTICO INMUEBLE</w:t>
            </w:r>
          </w:p>
        </w:tc>
        <w:tc>
          <w:tcPr>
            <w:tcW w:w="1901" w:type="dxa"/>
            <w:tcBorders>
              <w:top w:val="nil"/>
              <w:left w:val="nil"/>
              <w:bottom w:val="single" w:sz="4" w:space="0" w:color="auto"/>
              <w:right w:val="single" w:sz="4" w:space="0" w:color="auto"/>
            </w:tcBorders>
            <w:shd w:val="clear" w:color="auto" w:fill="auto"/>
            <w:noWrap/>
            <w:vAlign w:val="center"/>
            <w:hideMark/>
          </w:tcPr>
          <w:p w14:paraId="4E765F29"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26</w:t>
            </w:r>
          </w:p>
        </w:tc>
        <w:tc>
          <w:tcPr>
            <w:tcW w:w="146" w:type="dxa"/>
            <w:vAlign w:val="center"/>
            <w:hideMark/>
          </w:tcPr>
          <w:p w14:paraId="2E2D8FAC" w14:textId="77777777" w:rsidR="002B5C02" w:rsidRPr="00702F6B" w:rsidRDefault="002B5C02" w:rsidP="002B5C02">
            <w:pPr>
              <w:rPr>
                <w:sz w:val="20"/>
                <w:szCs w:val="20"/>
                <w:lang w:val="es-MX" w:eastAsia="es-MX"/>
              </w:rPr>
            </w:pPr>
          </w:p>
        </w:tc>
      </w:tr>
      <w:tr w:rsidR="002B5C02" w:rsidRPr="00702F6B" w14:paraId="0CD7BCBA"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6C42525" w14:textId="77777777" w:rsidR="002B5C02" w:rsidRPr="00702F6B" w:rsidRDefault="002B5C02" w:rsidP="002B5C02">
            <w:pP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 xml:space="preserve">UNIDAD DE INNOVACIÓN Y GESTIÓN DOCUMENTAL   </w:t>
            </w:r>
          </w:p>
        </w:tc>
        <w:tc>
          <w:tcPr>
            <w:tcW w:w="1901" w:type="dxa"/>
            <w:tcBorders>
              <w:top w:val="nil"/>
              <w:left w:val="nil"/>
              <w:bottom w:val="single" w:sz="4" w:space="0" w:color="auto"/>
              <w:right w:val="single" w:sz="4" w:space="0" w:color="auto"/>
            </w:tcBorders>
            <w:shd w:val="clear" w:color="auto" w:fill="auto"/>
            <w:noWrap/>
            <w:vAlign w:val="center"/>
            <w:hideMark/>
          </w:tcPr>
          <w:p w14:paraId="6DD1E9FC" w14:textId="77777777" w:rsidR="002B5C02" w:rsidRPr="00702F6B" w:rsidRDefault="002B5C02" w:rsidP="002B5C02">
            <w:pPr>
              <w:jc w:val="center"/>
              <w:rPr>
                <w:rFonts w:ascii="Montserrat" w:hAnsi="Montserrat" w:cs="Calibri"/>
                <w:color w:val="000000"/>
                <w:sz w:val="20"/>
                <w:szCs w:val="20"/>
                <w:lang w:val="es-MX" w:eastAsia="es-MX"/>
              </w:rPr>
            </w:pPr>
            <w:r w:rsidRPr="00702F6B">
              <w:rPr>
                <w:rFonts w:ascii="Montserrat" w:hAnsi="Montserrat" w:cs="Calibri"/>
                <w:color w:val="000000"/>
                <w:sz w:val="20"/>
                <w:szCs w:val="20"/>
                <w:lang w:val="es-MX" w:eastAsia="es-MX"/>
              </w:rPr>
              <w:t>7</w:t>
            </w:r>
          </w:p>
        </w:tc>
        <w:tc>
          <w:tcPr>
            <w:tcW w:w="146" w:type="dxa"/>
            <w:vAlign w:val="center"/>
            <w:hideMark/>
          </w:tcPr>
          <w:p w14:paraId="290A57D1" w14:textId="77777777" w:rsidR="002B5C02" w:rsidRPr="00702F6B" w:rsidRDefault="002B5C02" w:rsidP="002B5C02">
            <w:pPr>
              <w:rPr>
                <w:sz w:val="20"/>
                <w:szCs w:val="20"/>
                <w:lang w:val="es-MX" w:eastAsia="es-MX"/>
              </w:rPr>
            </w:pPr>
          </w:p>
        </w:tc>
      </w:tr>
      <w:tr w:rsidR="002B5C02" w:rsidRPr="00702F6B" w14:paraId="0FC5B545" w14:textId="77777777" w:rsidTr="00A6059E">
        <w:trPr>
          <w:trHeight w:val="26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14:paraId="4B6FF034" w14:textId="77777777" w:rsidR="002B5C02" w:rsidRPr="00702F6B" w:rsidRDefault="002B5C02" w:rsidP="002B5C02">
            <w:pPr>
              <w:jc w:val="right"/>
              <w:rPr>
                <w:rFonts w:ascii="Montserrat" w:hAnsi="Montserrat" w:cs="Calibri"/>
                <w:b/>
                <w:bCs/>
                <w:color w:val="000000"/>
                <w:sz w:val="20"/>
                <w:szCs w:val="20"/>
                <w:lang w:val="es-MX" w:eastAsia="es-MX"/>
              </w:rPr>
            </w:pPr>
            <w:r w:rsidRPr="00702F6B">
              <w:rPr>
                <w:rFonts w:ascii="Montserrat" w:hAnsi="Montserrat" w:cs="Calibri"/>
                <w:b/>
                <w:bCs/>
                <w:color w:val="000000"/>
                <w:sz w:val="20"/>
                <w:szCs w:val="20"/>
                <w:lang w:val="es-MX" w:eastAsia="es-MX"/>
              </w:rPr>
              <w:t>TOTAL</w:t>
            </w:r>
          </w:p>
        </w:tc>
        <w:tc>
          <w:tcPr>
            <w:tcW w:w="1901" w:type="dxa"/>
            <w:tcBorders>
              <w:top w:val="nil"/>
              <w:left w:val="nil"/>
              <w:bottom w:val="single" w:sz="4" w:space="0" w:color="auto"/>
              <w:right w:val="single" w:sz="4" w:space="0" w:color="auto"/>
            </w:tcBorders>
            <w:shd w:val="clear" w:color="auto" w:fill="auto"/>
            <w:noWrap/>
            <w:vAlign w:val="center"/>
            <w:hideMark/>
          </w:tcPr>
          <w:p w14:paraId="205EE36B" w14:textId="77777777" w:rsidR="002B5C02" w:rsidRPr="00702F6B" w:rsidRDefault="002B5C02" w:rsidP="002B5C02">
            <w:pPr>
              <w:jc w:val="center"/>
              <w:rPr>
                <w:rFonts w:ascii="Montserrat" w:hAnsi="Montserrat" w:cs="Calibri"/>
                <w:b/>
                <w:bCs/>
                <w:color w:val="000000"/>
                <w:sz w:val="20"/>
                <w:szCs w:val="20"/>
                <w:lang w:val="es-MX" w:eastAsia="es-MX"/>
              </w:rPr>
            </w:pPr>
            <w:r w:rsidRPr="00702F6B">
              <w:rPr>
                <w:rFonts w:ascii="Montserrat" w:hAnsi="Montserrat" w:cs="Calibri"/>
                <w:b/>
                <w:bCs/>
                <w:color w:val="000000"/>
                <w:sz w:val="20"/>
                <w:szCs w:val="20"/>
                <w:lang w:val="es-MX" w:eastAsia="es-MX"/>
              </w:rPr>
              <w:t>3,200</w:t>
            </w:r>
          </w:p>
        </w:tc>
        <w:tc>
          <w:tcPr>
            <w:tcW w:w="146" w:type="dxa"/>
            <w:vAlign w:val="center"/>
            <w:hideMark/>
          </w:tcPr>
          <w:p w14:paraId="73474241" w14:textId="77777777" w:rsidR="002B5C02" w:rsidRPr="00702F6B" w:rsidRDefault="002B5C02" w:rsidP="002B5C02">
            <w:pPr>
              <w:rPr>
                <w:sz w:val="20"/>
                <w:szCs w:val="20"/>
                <w:lang w:val="es-MX" w:eastAsia="es-MX"/>
              </w:rPr>
            </w:pPr>
          </w:p>
        </w:tc>
      </w:tr>
    </w:tbl>
    <w:p w14:paraId="2EC7E312" w14:textId="77777777" w:rsidR="002B5C02" w:rsidRPr="00702F6B" w:rsidRDefault="002B5C02" w:rsidP="002B5C02">
      <w:pPr>
        <w:widowControl w:val="0"/>
        <w:autoSpaceDE w:val="0"/>
        <w:autoSpaceDN w:val="0"/>
        <w:spacing w:before="159" w:line="360" w:lineRule="auto"/>
        <w:ind w:right="556"/>
        <w:jc w:val="both"/>
        <w:rPr>
          <w:rFonts w:ascii="Montserrat" w:eastAsia="Calibri" w:hAnsi="Montserrat" w:cs="Calibri"/>
          <w:caps/>
          <w:sz w:val="16"/>
          <w:szCs w:val="16"/>
          <w:lang w:val="es-MX" w:eastAsia="en-US"/>
        </w:rPr>
      </w:pPr>
    </w:p>
    <w:p w14:paraId="455EFC8F" w14:textId="77777777" w:rsidR="002B5C02" w:rsidRPr="00702F6B" w:rsidRDefault="002B5C02" w:rsidP="002B5C02">
      <w:pPr>
        <w:numPr>
          <w:ilvl w:val="0"/>
          <w:numId w:val="105"/>
        </w:numPr>
        <w:spacing w:after="160" w:line="360" w:lineRule="auto"/>
        <w:ind w:right="686"/>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CONDICIONES DE ENTREGA</w:t>
      </w:r>
    </w:p>
    <w:p w14:paraId="680BDDAD" w14:textId="77777777" w:rsidR="002B5C02" w:rsidRPr="00702F6B" w:rsidRDefault="002B5C02" w:rsidP="002B5C02">
      <w:pPr>
        <w:spacing w:after="160" w:line="360" w:lineRule="auto"/>
        <w:ind w:left="720" w:right="686"/>
        <w:contextualSpacing/>
        <w:jc w:val="both"/>
        <w:rPr>
          <w:rFonts w:ascii="Montserrat" w:eastAsia="Calibri" w:hAnsi="Montserrat"/>
          <w:b/>
          <w:bCs/>
          <w:caps/>
          <w:kern w:val="2"/>
          <w:sz w:val="18"/>
          <w:szCs w:val="18"/>
          <w:lang w:val="es-MX" w:eastAsia="en-US"/>
          <w14:ligatures w14:val="standardContextual"/>
        </w:rPr>
      </w:pPr>
    </w:p>
    <w:p w14:paraId="2A442CFC" w14:textId="77777777" w:rsidR="002B5C02" w:rsidRPr="00702F6B" w:rsidRDefault="002B5C02" w:rsidP="002B5C02">
      <w:pPr>
        <w:numPr>
          <w:ilvl w:val="1"/>
          <w:numId w:val="105"/>
        </w:numPr>
        <w:spacing w:after="160" w:line="360" w:lineRule="auto"/>
        <w:ind w:right="686"/>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LUGAR Y TIEMPO DE ENTREGA DE LAS LICENCIAS</w:t>
      </w:r>
    </w:p>
    <w:p w14:paraId="147E920C"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lastRenderedPageBreak/>
        <w:t>LA ENTREGA DE LAS LICENCIAS DEBE HACERSE POR MEDIOS ELECTRÓNICOS MEDIANTE EL SIGUIENTE PROCEDIMIENTO:</w:t>
      </w:r>
    </w:p>
    <w:p w14:paraId="56B5894F"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LA TOTALIDAD DE LAS LICENCIAS DEL SOFTWARE SOLICITADO DEBEN ESTAR DISPONIBLES PARA SU DESCARGA EN EL PORTAL WEB DEL FABRICANTE A MÁS TARDAR A LOS </w:t>
      </w:r>
      <w:r w:rsidRPr="00702F6B">
        <w:rPr>
          <w:rFonts w:ascii="Montserrat" w:eastAsia="Calibri" w:hAnsi="Montserrat"/>
          <w:b/>
          <w:bCs/>
          <w:kern w:val="2"/>
          <w:sz w:val="16"/>
          <w:szCs w:val="16"/>
          <w:lang w:val="es-MX" w:eastAsia="en-US"/>
          <w14:ligatures w14:val="standardContextual"/>
        </w:rPr>
        <w:t>DIEZ DÍAS HÁBILES</w:t>
      </w:r>
      <w:r w:rsidRPr="00702F6B">
        <w:rPr>
          <w:rFonts w:ascii="Montserrat" w:eastAsia="Calibri" w:hAnsi="Montserrat"/>
          <w:kern w:val="2"/>
          <w:sz w:val="16"/>
          <w:szCs w:val="16"/>
          <w:lang w:val="es-MX" w:eastAsia="en-US"/>
          <w14:ligatures w14:val="standardContextual"/>
        </w:rPr>
        <w:t xml:space="preserve"> POSTERIORES A LA NOTIFICACIÓN DE LA ADJUDICACIÓN CORRESPONDIENTE, MEDIANTE UN HIPERVÍNCULO DE DESCARGA, GARANTIZANDO QUE ÉSTA PUEDA REALIZARSE DE FORMA SEGURA Y QUE IGUALMENTE SE CUENTE CON LA FUNCIONALIDAD DEL SOFTWARE. EL PROVEEDOR ADJUDICADO DEBE ENTREGAR LAS “CLAVES O CÓDIGOS DE ACTIVACIÓN DE LA LICENCIA” Y/O DEMÁS INFORMACIÓN RELATIVA DEL SOFTWARE SOLICITADO, A LA CUENTA DE CORREO ELECTRÓNICO DEL ADMINISTRADOR DEL CONTRATO </w:t>
      </w:r>
      <w:r w:rsidRPr="00702F6B">
        <w:rPr>
          <w:rFonts w:ascii="Montserrat" w:eastAsia="Calibri" w:hAnsi="Montserrat"/>
          <w:b/>
          <w:bCs/>
          <w:kern w:val="2"/>
          <w:sz w:val="16"/>
          <w:szCs w:val="16"/>
          <w:lang w:val="es-MX" w:eastAsia="en-US"/>
          <w14:ligatures w14:val="standardContextual"/>
        </w:rPr>
        <w:t>JLCHAVEZ@INBA.GOB.MX</w:t>
      </w:r>
      <w:r w:rsidRPr="00702F6B">
        <w:rPr>
          <w:rFonts w:ascii="Montserrat" w:eastAsia="Calibri" w:hAnsi="Montserrat"/>
          <w:kern w:val="2"/>
          <w:sz w:val="16"/>
          <w:szCs w:val="16"/>
          <w:lang w:val="es-MX" w:eastAsia="en-US"/>
          <w14:ligatures w14:val="standardContextual"/>
        </w:rPr>
        <w:t xml:space="preserve"> O FÍSICAMENTE, MEDIANTE LA PRESENTACIÓN EN SOBRE CERRADO DE LAS “CLAVES O CÓDIGOS DE ACTIVACIÓN DE LA LICENCIA”, EN LAS OFICINAS DE LA DIRECCIÓN DE SERVICIOS INFORMÁTICOS, SITA EN AVENIDA JUÁREZ NO. 101, PISO 22, COL. CENTRO, ALCALDÍA CUAUHTÉMOC, C.P. 06040, CIUDAD DE MÉXICO, DE LUNES A VIERNES CON UN HORARIO DE LAS 10:00 A LAS 16:00 HORAS.</w:t>
      </w:r>
      <w:r w:rsidRPr="00702F6B">
        <w:rPr>
          <w:rFonts w:ascii="Montserrat" w:eastAsia="Calibri" w:hAnsi="Montserrat" w:cs="Arial"/>
          <w:kern w:val="2"/>
          <w:sz w:val="20"/>
          <w:szCs w:val="20"/>
          <w:lang w:val="es-MX" w:eastAsia="en-US"/>
          <w14:ligatures w14:val="standardContextual"/>
        </w:rPr>
        <w:t xml:space="preserve"> </w:t>
      </w:r>
      <w:r w:rsidRPr="00702F6B">
        <w:rPr>
          <w:rFonts w:ascii="Montserrat" w:eastAsia="Calibri" w:hAnsi="Montserrat" w:cs="Arial"/>
          <w:kern w:val="2"/>
          <w:sz w:val="16"/>
          <w:szCs w:val="16"/>
          <w:lang w:val="es-MX" w:eastAsia="en-US"/>
          <w14:ligatures w14:val="standardContextual"/>
        </w:rPr>
        <w:t xml:space="preserve">EN LOS SUPUESTOS POR CONTINGENCIAS QUE IMPOSIBILITEN LA ENTREGA FÍSICA AL CORREO ELECTRÓNICO </w:t>
      </w:r>
      <w:r w:rsidRPr="00702F6B">
        <w:rPr>
          <w:rFonts w:ascii="Montserrat" w:eastAsia="Calibri" w:hAnsi="Montserrat"/>
          <w:b/>
          <w:bCs/>
          <w:kern w:val="2"/>
          <w:sz w:val="16"/>
          <w:szCs w:val="16"/>
          <w:lang w:val="es-MX" w:eastAsia="en-US"/>
          <w14:ligatures w14:val="standardContextual"/>
        </w:rPr>
        <w:t>JLCHAVEZ@INBA.GOB.MX.</w:t>
      </w:r>
    </w:p>
    <w:p w14:paraId="0D618953"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EL PERSONAL TÉCNICO DE LA DIRECCIÓN DE SERVICIOS INFORMÁTICOS VERIFICARÁ QUE EL SOFTWARE CUMPLA CON LO SOLICITADO EN EL PRESENTE ANEXO. ESTA VERIFICACIÓN, NO EXCLUYE AL PROVEEDOR ADJUDICADO DE SU RESPONSABILIDAD EN CASO DE QUE, POSTERIORMENTE, SE DETECTEN DISCREPANCIAS CON LAS CARACTERÍSTICAS TÉCNICAS SOLICITADAS.</w:t>
      </w:r>
    </w:p>
    <w:p w14:paraId="71DDDEA9"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EN EL CASO DE QUE SE TENGA PROBLEMAS EN LA INSTALACIÓN Y/O MAL FUNCIONAMIENTO DEL SOFTWARE, SE REQUERIRÁ SOPORTE TÉCNICO DE MANERA REMOTA POR PARTE DEL PROVEEDOR ADJUDICADO, CON EL OBJETIVO DE QUE EL LICENCIAMIENTO SE INSTALE CORRECTAMENTE EN LOS EQUIPOS DE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w:t>
      </w:r>
    </w:p>
    <w:p w14:paraId="67B3EB5C" w14:textId="77777777" w:rsidR="002B5C02" w:rsidRPr="00702F6B" w:rsidRDefault="002B5C02" w:rsidP="002B5C02">
      <w:pPr>
        <w:spacing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EL PROVEEDOR ADJUDICADO DEBE ENTREGAR UN ESCRITO EN ORIGINAL, INDICANDO EL PROCEDIMIENTO PARA LA TRANSFERENCIA DE LICENCIAS DE USO DE UN EQUIPO DE CÓMPUTO A OTRO, CON EL FIN DE EVITAR DUPLICIDAD EN SU USO, ADEMÁS DE INCLUIR LOS PASOS A SEGUIR PARA ACTUALIZAR LA CLAVE DE LA LICENCIA POR PARTE DEL FABRICANTE. ESTE DOCUMENTO DEBE VENIR EN ESPAÑOL Y DEBE INCLUIR COMO MÍNIMO:</w:t>
      </w:r>
    </w:p>
    <w:p w14:paraId="7C590CE6" w14:textId="77777777" w:rsidR="002B5C02" w:rsidRPr="00702F6B" w:rsidRDefault="002B5C02" w:rsidP="002B5C02">
      <w:pPr>
        <w:spacing w:line="360" w:lineRule="auto"/>
        <w:jc w:val="both"/>
        <w:rPr>
          <w:rFonts w:ascii="Montserrat" w:eastAsia="Calibri" w:hAnsi="Montserrat"/>
          <w:b/>
          <w:bCs/>
          <w:caps/>
          <w:kern w:val="2"/>
          <w:sz w:val="16"/>
          <w:szCs w:val="16"/>
          <w:lang w:val="es-MX" w:eastAsia="en-US"/>
          <w14:ligatures w14:val="standardContextual"/>
        </w:rPr>
      </w:pPr>
    </w:p>
    <w:p w14:paraId="7F50C3A5" w14:textId="77777777" w:rsidR="002B5C02" w:rsidRPr="00702F6B" w:rsidRDefault="002B5C02" w:rsidP="002B5C02">
      <w:pPr>
        <w:numPr>
          <w:ilvl w:val="0"/>
          <w:numId w:val="107"/>
        </w:numPr>
        <w:spacing w:after="160" w:line="360" w:lineRule="auto"/>
        <w:contextualSpacing/>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DOCUMENTO</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QUE</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AMPARE</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EL</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USO</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FAVOR</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“EL</w:t>
      </w:r>
      <w:r w:rsidRPr="00702F6B">
        <w:rPr>
          <w:rFonts w:ascii="Montserrat" w:eastAsia="Calibri" w:hAnsi="Montserrat"/>
          <w:spacing w:val="-1"/>
          <w:kern w:val="2"/>
          <w:sz w:val="16"/>
          <w:szCs w:val="16"/>
          <w:lang w:val="es-MX" w:eastAsia="en-US"/>
          <w14:ligatures w14:val="standardContextual"/>
        </w:rPr>
        <w:t xml:space="preserve">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w:t>
      </w:r>
    </w:p>
    <w:p w14:paraId="586E86F4" w14:textId="77777777" w:rsidR="002B5C02" w:rsidRPr="00702F6B" w:rsidRDefault="002B5C02" w:rsidP="002B5C02">
      <w:pPr>
        <w:spacing w:line="360" w:lineRule="auto"/>
        <w:jc w:val="both"/>
        <w:rPr>
          <w:rFonts w:ascii="Montserrat" w:eastAsia="Calibri" w:hAnsi="Montserrat"/>
          <w:b/>
          <w:bCs/>
          <w:caps/>
          <w:kern w:val="2"/>
          <w:sz w:val="16"/>
          <w:szCs w:val="16"/>
          <w:lang w:val="es-MX" w:eastAsia="en-US"/>
          <w14:ligatures w14:val="standardContextual"/>
        </w:rPr>
      </w:pPr>
    </w:p>
    <w:p w14:paraId="233C1BC7" w14:textId="77777777" w:rsidR="002B5C02" w:rsidRPr="00702F6B" w:rsidRDefault="002B5C02" w:rsidP="002B5C02">
      <w:pPr>
        <w:numPr>
          <w:ilvl w:val="0"/>
          <w:numId w:val="107"/>
        </w:numPr>
        <w:spacing w:after="160" w:line="360" w:lineRule="auto"/>
        <w:contextualSpacing/>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EL PROCEDIMIENTO DETALLADO PARA TRASLADAR LA LICENCIA DE UN EQUIPO A OTRO, EL CUAL DEBE</w:t>
      </w:r>
      <w:r w:rsidRPr="00702F6B">
        <w:rPr>
          <w:rFonts w:ascii="Montserrat" w:eastAsia="Calibri" w:hAnsi="Montserrat"/>
          <w:spacing w:val="-4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INCLUIR</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DESINSTALACIÓN</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Y</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INSTALACIÓN</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EN</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UN</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NUEVO</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EQUIPO.</w:t>
      </w:r>
    </w:p>
    <w:p w14:paraId="540272AA" w14:textId="77777777" w:rsidR="002B5C02" w:rsidRPr="00702F6B" w:rsidRDefault="002B5C02" w:rsidP="002B5C02">
      <w:pPr>
        <w:spacing w:line="360" w:lineRule="auto"/>
        <w:jc w:val="both"/>
        <w:rPr>
          <w:rFonts w:ascii="Montserrat" w:eastAsia="Calibri" w:hAnsi="Montserrat"/>
          <w:b/>
          <w:bCs/>
          <w:caps/>
          <w:kern w:val="2"/>
          <w:sz w:val="16"/>
          <w:szCs w:val="16"/>
          <w:lang w:val="es-MX" w:eastAsia="en-US"/>
          <w14:ligatures w14:val="standardContextual"/>
        </w:rPr>
      </w:pPr>
    </w:p>
    <w:p w14:paraId="7CF5C7A2" w14:textId="77777777" w:rsidR="002B5C02" w:rsidRPr="00702F6B" w:rsidRDefault="002B5C02" w:rsidP="002B5C02">
      <w:pPr>
        <w:numPr>
          <w:ilvl w:val="0"/>
          <w:numId w:val="107"/>
        </w:numPr>
        <w:spacing w:after="160" w:line="360" w:lineRule="auto"/>
        <w:contextualSpacing/>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INDICAR</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LAS</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INSTRUCCIONES</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NECESARIAS</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PARA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NO</w:t>
      </w:r>
      <w:r w:rsidRPr="00702F6B">
        <w:rPr>
          <w:rFonts w:ascii="Montserrat" w:eastAsia="Calibri" w:hAnsi="Montserrat"/>
          <w:spacing w:val="-4"/>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GENERAR</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DUPLICIDAD</w:t>
      </w:r>
      <w:r w:rsidRPr="00702F6B">
        <w:rPr>
          <w:rFonts w:ascii="Montserrat" w:eastAsia="Calibri" w:hAnsi="Montserrat"/>
          <w:spacing w:val="-4"/>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w:t>
      </w:r>
    </w:p>
    <w:p w14:paraId="7BF896EC" w14:textId="77777777" w:rsidR="002B5C02" w:rsidRPr="00702F6B" w:rsidRDefault="002B5C02" w:rsidP="002B5C02">
      <w:pPr>
        <w:spacing w:line="360" w:lineRule="auto"/>
        <w:ind w:left="770"/>
        <w:contextualSpacing/>
        <w:jc w:val="both"/>
        <w:rPr>
          <w:rFonts w:ascii="Montserrat" w:eastAsia="Calibri" w:hAnsi="Montserrat"/>
          <w:b/>
          <w:bCs/>
          <w:caps/>
          <w:kern w:val="2"/>
          <w:sz w:val="16"/>
          <w:szCs w:val="16"/>
          <w:lang w:val="es-MX" w:eastAsia="en-US"/>
          <w14:ligatures w14:val="standardContextual"/>
        </w:rPr>
      </w:pPr>
    </w:p>
    <w:p w14:paraId="0AC2CC5B" w14:textId="77777777" w:rsidR="002B5C02" w:rsidRPr="00702F6B" w:rsidRDefault="002B5C02" w:rsidP="002B5C02">
      <w:pPr>
        <w:numPr>
          <w:ilvl w:val="0"/>
          <w:numId w:val="107"/>
        </w:numPr>
        <w:spacing w:after="160" w:line="360" w:lineRule="auto"/>
        <w:contextualSpacing/>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LAS</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INSTRUCCIONES</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EN</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CASO</w:t>
      </w:r>
      <w:r w:rsidRPr="00702F6B">
        <w:rPr>
          <w:rFonts w:ascii="Montserrat" w:eastAsia="Calibri" w:hAnsi="Montserrat"/>
          <w:spacing w:val="2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REQUERIR</w:t>
      </w:r>
      <w:r w:rsidRPr="00702F6B">
        <w:rPr>
          <w:rFonts w:ascii="Montserrat" w:eastAsia="Calibri" w:hAnsi="Montserrat"/>
          <w:spacing w:val="2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AUTORIZACIÓN</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POR</w:t>
      </w:r>
      <w:r w:rsidRPr="00702F6B">
        <w:rPr>
          <w:rFonts w:ascii="Montserrat" w:eastAsia="Calibri" w:hAnsi="Montserrat"/>
          <w:spacing w:val="2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PARTE</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DEL</w:t>
      </w:r>
      <w:r w:rsidRPr="00702F6B">
        <w:rPr>
          <w:rFonts w:ascii="Montserrat" w:eastAsia="Calibri" w:hAnsi="Montserrat"/>
          <w:spacing w:val="2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FABRICANTE</w:t>
      </w:r>
      <w:r w:rsidRPr="00702F6B">
        <w:rPr>
          <w:rFonts w:ascii="Montserrat" w:eastAsia="Calibri" w:hAnsi="Montserrat"/>
          <w:spacing w:val="2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PARA</w:t>
      </w:r>
      <w:r w:rsidRPr="00702F6B">
        <w:rPr>
          <w:rFonts w:ascii="Montserrat" w:eastAsia="Calibri" w:hAnsi="Montserrat"/>
          <w:spacing w:val="2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 REINSTALACIÓN.</w:t>
      </w:r>
    </w:p>
    <w:p w14:paraId="6E2672D5" w14:textId="77777777" w:rsidR="002B5C02" w:rsidRPr="00702F6B" w:rsidRDefault="002B5C02" w:rsidP="002B5C02">
      <w:pPr>
        <w:spacing w:line="360" w:lineRule="auto"/>
        <w:ind w:left="770"/>
        <w:contextualSpacing/>
        <w:jc w:val="both"/>
        <w:rPr>
          <w:rFonts w:ascii="Montserrat" w:eastAsia="Calibri" w:hAnsi="Montserrat"/>
          <w:b/>
          <w:bCs/>
          <w:caps/>
          <w:kern w:val="2"/>
          <w:sz w:val="16"/>
          <w:szCs w:val="16"/>
          <w:lang w:val="es-MX" w:eastAsia="en-US"/>
          <w14:ligatures w14:val="standardContextual"/>
        </w:rPr>
      </w:pPr>
    </w:p>
    <w:p w14:paraId="541042EC" w14:textId="77777777" w:rsidR="002B5C02" w:rsidRPr="00702F6B" w:rsidRDefault="002B5C02" w:rsidP="002B5C02">
      <w:pPr>
        <w:numPr>
          <w:ilvl w:val="0"/>
          <w:numId w:val="107"/>
        </w:numPr>
        <w:spacing w:after="160" w:line="360" w:lineRule="auto"/>
        <w:contextualSpacing/>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LOS</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PASOS</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SEGUIR</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PARA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ACTUALIZAR</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CLAVE</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LA</w:t>
      </w:r>
      <w:r w:rsidRPr="00702F6B">
        <w:rPr>
          <w:rFonts w:ascii="Montserrat" w:eastAsia="Calibri" w:hAnsi="Montserrat"/>
          <w:spacing w:val="-2"/>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w:t>
      </w:r>
    </w:p>
    <w:p w14:paraId="0EE44728" w14:textId="77777777" w:rsidR="002B5C02" w:rsidRPr="00702F6B" w:rsidRDefault="002B5C02" w:rsidP="002B5C02">
      <w:pPr>
        <w:spacing w:line="360" w:lineRule="auto"/>
        <w:rPr>
          <w:rFonts w:ascii="Montserrat" w:eastAsia="Calibri" w:hAnsi="Montserrat"/>
          <w:caps/>
          <w:color w:val="000000"/>
          <w:spacing w:val="-9"/>
          <w:kern w:val="2"/>
          <w:sz w:val="16"/>
          <w:szCs w:val="16"/>
          <w:lang w:val="es-MX" w:eastAsia="en-US"/>
          <w14:ligatures w14:val="standardContextual"/>
        </w:rPr>
      </w:pPr>
    </w:p>
    <w:p w14:paraId="668A80D4"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color w:val="000000"/>
          <w:spacing w:val="-9"/>
          <w:kern w:val="2"/>
          <w:sz w:val="16"/>
          <w:szCs w:val="16"/>
          <w:lang w:val="es-MX" w:eastAsia="en-US"/>
          <w14:ligatures w14:val="standardContextual"/>
        </w:rPr>
        <w:t xml:space="preserve">EL PROVEEDOR ADJUDICADO DEBE PRESENTAR COPIA SIMPLE DE LA CARTA VIGENTE DEL FABRICANTE O DISTRIBUIDOR MAYORITARIO, DIRIGIDA AL </w:t>
      </w:r>
      <w:proofErr w:type="spellStart"/>
      <w:r w:rsidRPr="00702F6B">
        <w:rPr>
          <w:rFonts w:ascii="Montserrat" w:eastAsia="Calibri" w:hAnsi="Montserrat"/>
          <w:color w:val="000000"/>
          <w:spacing w:val="-9"/>
          <w:kern w:val="2"/>
          <w:sz w:val="16"/>
          <w:szCs w:val="16"/>
          <w:lang w:val="es-MX" w:eastAsia="en-US"/>
          <w14:ligatures w14:val="standardContextual"/>
        </w:rPr>
        <w:t>INBAL</w:t>
      </w:r>
      <w:proofErr w:type="spellEnd"/>
      <w:r w:rsidRPr="00702F6B">
        <w:rPr>
          <w:rFonts w:ascii="Montserrat" w:eastAsia="Calibri" w:hAnsi="Montserrat"/>
          <w:color w:val="000000"/>
          <w:spacing w:val="-9"/>
          <w:kern w:val="2"/>
          <w:sz w:val="16"/>
          <w:szCs w:val="16"/>
          <w:lang w:val="es-MX" w:eastAsia="en-US"/>
          <w14:ligatures w14:val="standardContextual"/>
        </w:rPr>
        <w:t xml:space="preserve">, DONDE SE CERTIFIQUE QUE SU REPRESENTADA ES UN ASOCIADO DE NEGOCIOS O </w:t>
      </w:r>
      <w:r w:rsidRPr="00702F6B">
        <w:rPr>
          <w:rFonts w:ascii="Montserrat" w:eastAsia="Calibri" w:hAnsi="Montserrat"/>
          <w:color w:val="000000"/>
          <w:spacing w:val="-9"/>
          <w:kern w:val="2"/>
          <w:sz w:val="16"/>
          <w:szCs w:val="16"/>
          <w:lang w:val="es-MX" w:eastAsia="en-US"/>
          <w14:ligatures w14:val="standardContextual"/>
        </w:rPr>
        <w:lastRenderedPageBreak/>
        <w:t>DISTRIBUIDOR AUTORIZADO DEL FABRICANTE DE LA(S) LICENCIA(S) EN MÉXICO Y CUENTA CON LA AUTORIZACIÓN CORRESPONDIENTE PARA LA VENTA Y DISTRIBUCIÓN DE LOS PRODUCTOS Y SERVICIOS DE LA MARCA QUE REPRESENTA.</w:t>
      </w:r>
    </w:p>
    <w:p w14:paraId="6A7D20CD"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color w:val="000000"/>
          <w:kern w:val="2"/>
          <w:sz w:val="16"/>
          <w:szCs w:val="16"/>
          <w:lang w:val="es-MX" w:eastAsia="en-US"/>
          <w14:ligatures w14:val="standardContextual"/>
        </w:rPr>
        <w:t xml:space="preserve">DEBE PRESENTAR CARTA DONDE MANIFIESTE QUE SE COMPROMETE A REALIZAR LA ENTREGA DE LOS ARRENDAMIENTOS DENTRO DE LOS PLAZOS SOLICITADOS EN EL PRESENTE ANEXO, FIRMADA POR SU REPRESENTANTE LEGAL. </w:t>
      </w:r>
    </w:p>
    <w:p w14:paraId="5D6045DE" w14:textId="77777777" w:rsidR="002B5C02" w:rsidRPr="00702F6B" w:rsidRDefault="002B5C02" w:rsidP="002B5C02">
      <w:pPr>
        <w:spacing w:after="160" w:line="360" w:lineRule="auto"/>
        <w:jc w:val="both"/>
        <w:rPr>
          <w:rFonts w:ascii="Montserrat" w:eastAsia="Calibri" w:hAnsi="Montserrat"/>
          <w:caps/>
          <w:color w:val="000000"/>
          <w:kern w:val="2"/>
          <w:sz w:val="16"/>
          <w:szCs w:val="16"/>
          <w:lang w:val="es-MX" w:eastAsia="en-US"/>
          <w14:ligatures w14:val="standardContextual"/>
        </w:rPr>
      </w:pPr>
      <w:r w:rsidRPr="00702F6B">
        <w:rPr>
          <w:rFonts w:ascii="Montserrat" w:eastAsia="Calibri" w:hAnsi="Montserrat"/>
          <w:color w:val="000000"/>
          <w:kern w:val="2"/>
          <w:sz w:val="16"/>
          <w:szCs w:val="16"/>
          <w:lang w:val="es-MX" w:eastAsia="en-US"/>
          <w14:ligatures w14:val="standardContextual"/>
        </w:rPr>
        <w:t>DEBE PRESENTAR CARTA DONDE MANIFIESTE QUE ACEPTA QUE REALIZARA EN UNA SOLA ENTREGA EL LICENCIAMIENTO.</w:t>
      </w:r>
    </w:p>
    <w:p w14:paraId="516536FB"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TIPO DE CONTRATO</w:t>
      </w:r>
    </w:p>
    <w:p w14:paraId="32FB1327" w14:textId="77777777" w:rsidR="002B5C02" w:rsidRPr="00702F6B" w:rsidRDefault="002B5C02" w:rsidP="002B5C02">
      <w:pPr>
        <w:widowControl w:val="0"/>
        <w:autoSpaceDE w:val="0"/>
        <w:autoSpaceDN w:val="0"/>
        <w:spacing w:before="159" w:line="360" w:lineRule="auto"/>
        <w:jc w:val="both"/>
        <w:rPr>
          <w:rFonts w:ascii="Montserrat" w:eastAsia="Calibri" w:hAnsi="Montserrat" w:cs="Arial"/>
          <w:caps/>
          <w:sz w:val="16"/>
          <w:szCs w:val="16"/>
          <w:lang w:eastAsia="en-US"/>
        </w:rPr>
      </w:pPr>
      <w:r w:rsidRPr="00702F6B">
        <w:rPr>
          <w:rFonts w:ascii="Montserrat" w:eastAsia="Calibri" w:hAnsi="Montserrat" w:cs="Arial"/>
          <w:sz w:val="16"/>
          <w:szCs w:val="16"/>
          <w:lang w:eastAsia="en-US"/>
        </w:rPr>
        <w:t>CON FUNDAMENTO EN EL ARTÍCULO 44 DE LA “</w:t>
      </w:r>
      <w:proofErr w:type="spellStart"/>
      <w:r w:rsidRPr="00702F6B">
        <w:rPr>
          <w:rFonts w:ascii="Montserrat" w:eastAsia="Calibri" w:hAnsi="Montserrat" w:cs="Arial"/>
          <w:sz w:val="16"/>
          <w:szCs w:val="16"/>
          <w:lang w:eastAsia="en-US"/>
        </w:rPr>
        <w:t>LAASSP</w:t>
      </w:r>
      <w:proofErr w:type="spellEnd"/>
      <w:r w:rsidRPr="00702F6B">
        <w:rPr>
          <w:rFonts w:ascii="Montserrat" w:eastAsia="Calibri" w:hAnsi="Montserrat" w:cs="Arial"/>
          <w:sz w:val="16"/>
          <w:szCs w:val="16"/>
          <w:lang w:eastAsia="en-US"/>
        </w:rPr>
        <w:t>”, EL CONTRATO QUE SE DERIVE DEL SERVICIO SERÁ UN CONTRATO A PRECIO FIJO.</w:t>
      </w:r>
    </w:p>
    <w:p w14:paraId="651A7C15" w14:textId="77777777" w:rsidR="002B5C02" w:rsidRPr="00702F6B" w:rsidRDefault="002B5C02" w:rsidP="002B5C02">
      <w:pPr>
        <w:widowControl w:val="0"/>
        <w:autoSpaceDE w:val="0"/>
        <w:autoSpaceDN w:val="0"/>
        <w:spacing w:before="159" w:line="360" w:lineRule="auto"/>
        <w:jc w:val="both"/>
        <w:rPr>
          <w:rFonts w:ascii="Montserrat" w:eastAsia="Calibri" w:hAnsi="Montserrat" w:cs="Arial"/>
          <w:caps/>
          <w:sz w:val="16"/>
          <w:szCs w:val="16"/>
          <w:lang w:val="es-MX" w:eastAsia="en-US"/>
        </w:rPr>
      </w:pPr>
    </w:p>
    <w:p w14:paraId="44172551" w14:textId="77777777" w:rsidR="002B5C02" w:rsidRPr="00702F6B" w:rsidRDefault="002B5C02" w:rsidP="002B5C02">
      <w:pPr>
        <w:widowControl w:val="0"/>
        <w:autoSpaceDE w:val="0"/>
        <w:autoSpaceDN w:val="0"/>
        <w:spacing w:before="159" w:line="360" w:lineRule="auto"/>
        <w:jc w:val="both"/>
        <w:rPr>
          <w:rFonts w:ascii="Montserrat" w:eastAsia="Calibri" w:hAnsi="Montserrat" w:cs="Arial"/>
          <w:caps/>
          <w:sz w:val="16"/>
          <w:szCs w:val="16"/>
          <w:lang w:val="es-MX" w:eastAsia="en-US"/>
        </w:rPr>
      </w:pPr>
    </w:p>
    <w:p w14:paraId="46FF7FA6"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VIGENCIA DE LAS LICENCIAS</w:t>
      </w:r>
    </w:p>
    <w:p w14:paraId="52D0DA5F" w14:textId="77777777" w:rsidR="002B5C02" w:rsidRPr="00702F6B" w:rsidRDefault="002B5C02" w:rsidP="002B5C02">
      <w:pPr>
        <w:spacing w:after="160" w:line="360" w:lineRule="auto"/>
        <w:jc w:val="both"/>
        <w:rPr>
          <w:rFonts w:ascii="Montserrat" w:eastAsia="Calibri" w:hAnsi="Montserrat"/>
          <w:caps/>
          <w:spacing w:val="-10"/>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A PARTIR DEL DÍA SIGUIENTE HÁBIL DE LA NOTIFICACIÓN DE LA ADJUDICACIÓN </w:t>
      </w:r>
      <w:r w:rsidRPr="00702F6B">
        <w:rPr>
          <w:rFonts w:ascii="Montserrat" w:eastAsia="Calibri" w:hAnsi="Montserrat"/>
          <w:spacing w:val="-1"/>
          <w:kern w:val="2"/>
          <w:sz w:val="16"/>
          <w:szCs w:val="16"/>
          <w:lang w:val="es-MX" w:eastAsia="en-US"/>
          <w14:ligatures w14:val="standardContextual"/>
        </w:rPr>
        <w:t>EL PROVEEDOR TIENE UN PERIODO DE DIEZ DÍAS HÁBILES PARA ENTREGAR LOS LINKS DE DESCARGA DEL SOFTWARE, LA</w:t>
      </w:r>
      <w:r w:rsidRPr="00702F6B">
        <w:rPr>
          <w:rFonts w:ascii="Montserrat" w:eastAsia="Calibri" w:hAnsi="Montserrat"/>
          <w:spacing w:val="-11"/>
          <w:kern w:val="2"/>
          <w:sz w:val="16"/>
          <w:szCs w:val="16"/>
          <w:lang w:val="es-MX" w:eastAsia="en-US"/>
          <w14:ligatures w14:val="standardContextual"/>
        </w:rPr>
        <w:t xml:space="preserve"> </w:t>
      </w:r>
      <w:r w:rsidRPr="00702F6B">
        <w:rPr>
          <w:rFonts w:ascii="Montserrat" w:eastAsia="Calibri" w:hAnsi="Montserrat"/>
          <w:spacing w:val="-1"/>
          <w:kern w:val="2"/>
          <w:sz w:val="16"/>
          <w:szCs w:val="16"/>
          <w:lang w:val="es-MX" w:eastAsia="en-US"/>
          <w14:ligatures w14:val="standardContextual"/>
        </w:rPr>
        <w:t>VIGENCIA</w:t>
      </w:r>
      <w:r w:rsidRPr="00702F6B">
        <w:rPr>
          <w:rFonts w:ascii="Montserrat" w:eastAsia="Calibri" w:hAnsi="Montserrat"/>
          <w:spacing w:val="-11"/>
          <w:kern w:val="2"/>
          <w:sz w:val="16"/>
          <w:szCs w:val="16"/>
          <w:lang w:val="es-MX" w:eastAsia="en-US"/>
          <w14:ligatures w14:val="standardContextual"/>
        </w:rPr>
        <w:t xml:space="preserve"> </w:t>
      </w:r>
      <w:r w:rsidRPr="00702F6B">
        <w:rPr>
          <w:rFonts w:ascii="Montserrat" w:eastAsia="Calibri" w:hAnsi="Montserrat"/>
          <w:spacing w:val="-1"/>
          <w:kern w:val="2"/>
          <w:sz w:val="16"/>
          <w:szCs w:val="16"/>
          <w:lang w:val="es-MX" w:eastAsia="en-US"/>
          <w14:ligatures w14:val="standardContextual"/>
        </w:rPr>
        <w:t>DE</w:t>
      </w:r>
      <w:r w:rsidRPr="00702F6B">
        <w:rPr>
          <w:rFonts w:ascii="Montserrat" w:eastAsia="Calibri" w:hAnsi="Montserrat"/>
          <w:spacing w:val="-10"/>
          <w:kern w:val="2"/>
          <w:sz w:val="16"/>
          <w:szCs w:val="16"/>
          <w:lang w:val="es-MX" w:eastAsia="en-US"/>
          <w14:ligatures w14:val="standardContextual"/>
        </w:rPr>
        <w:t xml:space="preserve"> </w:t>
      </w:r>
      <w:r w:rsidRPr="00702F6B">
        <w:rPr>
          <w:rFonts w:ascii="Montserrat" w:eastAsia="Calibri" w:hAnsi="Montserrat"/>
          <w:spacing w:val="-1"/>
          <w:kern w:val="2"/>
          <w:sz w:val="16"/>
          <w:szCs w:val="16"/>
          <w:lang w:val="es-MX" w:eastAsia="en-US"/>
          <w14:ligatures w14:val="standardContextual"/>
        </w:rPr>
        <w:t>LAS</w:t>
      </w:r>
      <w:r w:rsidRPr="00702F6B">
        <w:rPr>
          <w:rFonts w:ascii="Montserrat" w:eastAsia="Calibri" w:hAnsi="Montserrat"/>
          <w:spacing w:val="-10"/>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LICENCIAS</w:t>
      </w:r>
      <w:r w:rsidRPr="00702F6B">
        <w:rPr>
          <w:rFonts w:ascii="Montserrat" w:eastAsia="Calibri" w:hAnsi="Montserrat"/>
          <w:spacing w:val="-10"/>
          <w:kern w:val="2"/>
          <w:sz w:val="16"/>
          <w:szCs w:val="16"/>
          <w:lang w:val="es-MX" w:eastAsia="en-US"/>
          <w14:ligatures w14:val="standardContextual"/>
        </w:rPr>
        <w:t xml:space="preserve"> TENDRÁ</w:t>
      </w:r>
      <w:r w:rsidRPr="00702F6B">
        <w:rPr>
          <w:rFonts w:ascii="Montserrat" w:eastAsia="Calibri" w:hAnsi="Montserrat"/>
          <w:spacing w:val="-1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UNA</w:t>
      </w:r>
      <w:r w:rsidRPr="00702F6B">
        <w:rPr>
          <w:rFonts w:ascii="Montserrat" w:eastAsia="Calibri" w:hAnsi="Montserrat"/>
          <w:spacing w:val="-1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DURACIÓN</w:t>
      </w:r>
      <w:r w:rsidRPr="00702F6B">
        <w:rPr>
          <w:rFonts w:ascii="Montserrat" w:eastAsia="Calibri" w:hAnsi="Montserrat"/>
          <w:spacing w:val="-1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10"/>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12</w:t>
      </w:r>
      <w:r w:rsidRPr="00702F6B">
        <w:rPr>
          <w:rFonts w:ascii="Montserrat" w:eastAsia="Calibri" w:hAnsi="Montserrat"/>
          <w:spacing w:val="-10"/>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MESES</w:t>
      </w:r>
      <w:r w:rsidRPr="00702F6B">
        <w:rPr>
          <w:rFonts w:ascii="Montserrat" w:eastAsia="Calibri" w:hAnsi="Montserrat"/>
          <w:spacing w:val="-10"/>
          <w:kern w:val="2"/>
          <w:sz w:val="16"/>
          <w:szCs w:val="16"/>
          <w:lang w:val="es-MX" w:eastAsia="en-US"/>
          <w14:ligatures w14:val="standardContextual"/>
        </w:rPr>
        <w:t xml:space="preserve"> CONTADOS A PARTIR DEL DÍA QUE SE REALICE LA ACTIVACIÓN. </w:t>
      </w:r>
    </w:p>
    <w:p w14:paraId="31564AE6"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VIGENCIA DEL CONTRATO.</w:t>
      </w:r>
    </w:p>
    <w:p w14:paraId="568431F8"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bookmarkStart w:id="26" w:name="_Hlk161161093"/>
      <w:r w:rsidRPr="00702F6B">
        <w:rPr>
          <w:rFonts w:ascii="Montserrat" w:eastAsia="Calibri" w:hAnsi="Montserrat"/>
          <w:kern w:val="2"/>
          <w:sz w:val="16"/>
          <w:szCs w:val="16"/>
          <w:lang w:val="es-MX" w:eastAsia="en-US"/>
          <w14:ligatures w14:val="standardContextual"/>
        </w:rPr>
        <w:t>LA VIGENCIA DEL CONTRATO SERÁ A PARTIR DEL DÍA SIGUIENTE HÁBIL DE LA NOTIFICACIÓN DE LA ADJUDICACIÓN  Y HASTA EL 31 DE DICIEMBRE DEL 2024.</w:t>
      </w:r>
    </w:p>
    <w:bookmarkEnd w:id="26"/>
    <w:p w14:paraId="287DDDD2"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FORMA DE PAGO</w:t>
      </w:r>
    </w:p>
    <w:p w14:paraId="7FB39C40" w14:textId="77777777" w:rsidR="002B5C02" w:rsidRPr="00702F6B" w:rsidRDefault="002B5C02" w:rsidP="002B5C02">
      <w:pPr>
        <w:spacing w:after="160" w:line="360" w:lineRule="auto"/>
        <w:jc w:val="both"/>
        <w:rPr>
          <w:rFonts w:ascii="Montserrat" w:eastAsia="Calibri" w:hAnsi="Montserrat"/>
          <w:b/>
          <w:bCs/>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EL PAGO</w:t>
      </w:r>
      <w:r w:rsidRPr="00702F6B">
        <w:rPr>
          <w:rFonts w:ascii="Montserrat" w:eastAsia="Calibri" w:hAnsi="Montserrat"/>
          <w:spacing w:val="-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CORRESPONDIENTE</w:t>
      </w:r>
      <w:r w:rsidRPr="00702F6B">
        <w:rPr>
          <w:rFonts w:ascii="Montserrat" w:eastAsia="Calibri" w:hAnsi="Montserrat"/>
          <w:spacing w:val="-7"/>
          <w:kern w:val="2"/>
          <w:sz w:val="16"/>
          <w:szCs w:val="16"/>
          <w:lang w:val="es-MX" w:eastAsia="en-US"/>
          <w14:ligatures w14:val="standardContextual"/>
        </w:rPr>
        <w:t xml:space="preserve"> </w:t>
      </w:r>
      <w:r w:rsidRPr="00702F6B">
        <w:rPr>
          <w:rFonts w:ascii="Montserrat" w:eastAsia="Calibri" w:hAnsi="Montserrat"/>
          <w:color w:val="000000"/>
          <w:kern w:val="2"/>
          <w:sz w:val="16"/>
          <w:szCs w:val="16"/>
          <w:lang w:val="es-MX" w:eastAsia="en-US"/>
          <w14:ligatures w14:val="standardContextual"/>
        </w:rPr>
        <w:t>AL</w:t>
      </w:r>
      <w:r w:rsidRPr="00702F6B">
        <w:rPr>
          <w:rFonts w:ascii="Montserrat" w:eastAsia="Calibri" w:hAnsi="Montserrat"/>
          <w:b/>
          <w:bCs/>
          <w:color w:val="000000"/>
          <w:spacing w:val="-3"/>
          <w:kern w:val="2"/>
          <w:sz w:val="16"/>
          <w:szCs w:val="16"/>
          <w:lang w:val="es-MX" w:eastAsia="en-US"/>
          <w14:ligatures w14:val="standardContextual"/>
        </w:rPr>
        <w:t xml:space="preserve"> </w:t>
      </w:r>
      <w:r w:rsidRPr="00702F6B">
        <w:rPr>
          <w:rFonts w:ascii="Montserrat" w:eastAsia="Calibri" w:hAnsi="Montserrat"/>
          <w:color w:val="000000"/>
          <w:spacing w:val="-3"/>
          <w:kern w:val="2"/>
          <w:sz w:val="16"/>
          <w:szCs w:val="16"/>
          <w:lang w:val="es-MX" w:eastAsia="en-US"/>
          <w14:ligatures w14:val="standardContextual"/>
        </w:rPr>
        <w:t>ARRENDAMIENTO</w:t>
      </w:r>
      <w:r w:rsidRPr="00702F6B">
        <w:rPr>
          <w:rFonts w:ascii="Montserrat" w:eastAsia="Calibri" w:hAnsi="Montserrat"/>
          <w:color w:val="000000"/>
          <w:spacing w:val="-9"/>
          <w:kern w:val="2"/>
          <w:sz w:val="16"/>
          <w:szCs w:val="16"/>
          <w:lang w:val="es-MX" w:eastAsia="en-US"/>
          <w14:ligatures w14:val="standardContextual"/>
        </w:rPr>
        <w:t xml:space="preserve"> </w:t>
      </w:r>
      <w:r w:rsidRPr="00702F6B">
        <w:rPr>
          <w:rFonts w:ascii="Montserrat" w:eastAsia="Calibri" w:hAnsi="Montserrat"/>
          <w:color w:val="000000"/>
          <w:kern w:val="2"/>
          <w:sz w:val="16"/>
          <w:szCs w:val="16"/>
          <w:lang w:val="es-MX" w:eastAsia="en-US"/>
          <w14:ligatures w14:val="standardContextual"/>
        </w:rPr>
        <w:t>DE</w:t>
      </w:r>
      <w:r w:rsidRPr="00702F6B">
        <w:rPr>
          <w:rFonts w:ascii="Montserrat" w:eastAsia="Calibri" w:hAnsi="Montserrat"/>
          <w:color w:val="000000"/>
          <w:spacing w:val="-7"/>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LICENCIAS</w:t>
      </w:r>
      <w:r w:rsidRPr="00702F6B">
        <w:rPr>
          <w:rFonts w:ascii="Montserrat" w:eastAsia="Calibri" w:hAnsi="Montserrat"/>
          <w:spacing w:val="-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w:t>
      </w:r>
      <w:r w:rsidRPr="00702F6B">
        <w:rPr>
          <w:rFonts w:ascii="Montserrat" w:eastAsia="Calibri" w:hAnsi="Montserrat"/>
          <w:spacing w:val="-7"/>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SOFTWARE</w:t>
      </w:r>
      <w:r w:rsidRPr="00702F6B">
        <w:rPr>
          <w:rFonts w:ascii="Montserrat" w:eastAsia="Calibri" w:hAnsi="Montserrat"/>
          <w:spacing w:val="-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OBJETO</w:t>
      </w:r>
      <w:r w:rsidRPr="00702F6B">
        <w:rPr>
          <w:rFonts w:ascii="Montserrat" w:eastAsia="Calibri" w:hAnsi="Montserrat"/>
          <w:spacing w:val="-9"/>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DEL</w:t>
      </w:r>
      <w:r w:rsidRPr="00702F6B">
        <w:rPr>
          <w:rFonts w:ascii="Montserrat" w:eastAsia="Calibri" w:hAnsi="Montserrat"/>
          <w:spacing w:val="-7"/>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PRESENTE</w:t>
      </w:r>
      <w:r w:rsidRPr="00702F6B">
        <w:rPr>
          <w:rFonts w:ascii="Montserrat" w:eastAsia="Calibri" w:hAnsi="Montserrat"/>
          <w:spacing w:val="-8"/>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PROCEDIMIENTO,</w:t>
      </w:r>
      <w:r w:rsidRPr="00702F6B">
        <w:rPr>
          <w:rFonts w:ascii="Montserrat" w:eastAsia="Calibri" w:hAnsi="Montserrat"/>
          <w:spacing w:val="-43"/>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SE REALIZARÁ EN UNA SOLA EXHIBICIÓN DENTRO DE LOS VEINTE DÍAS POSTERIORES A LA PRESENTACIÓN DE LA</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FACTURA QUE SERÁ EN LOS PRIMEROS CINCO DÍAS HÁBILES DE CADA MES, PREVIA ACEPTACIÓN DE LICENCIAS Y ACTIVACIÓN DE LAS CUENTAS. LA FACTURA SE ENTREGARÁ EN LAS</w:t>
      </w:r>
      <w:r w:rsidRPr="00702F6B">
        <w:rPr>
          <w:rFonts w:ascii="Montserrat" w:eastAsia="Calibri" w:hAnsi="Montserrat"/>
          <w:spacing w:val="1"/>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OFICINAS DE LA DIRECCIÓN DE SERVICIOS INFORMÁTICOS,</w:t>
      </w:r>
      <w:r w:rsidRPr="00702F6B">
        <w:rPr>
          <w:rFonts w:ascii="Montserrat" w:eastAsia="Calibri" w:hAnsi="Montserrat"/>
          <w:b/>
          <w:bCs/>
          <w:kern w:val="2"/>
          <w:sz w:val="16"/>
          <w:szCs w:val="16"/>
          <w:lang w:val="es-MX" w:eastAsia="en-US"/>
          <w14:ligatures w14:val="standardContextual"/>
        </w:rPr>
        <w:t xml:space="preserve"> </w:t>
      </w:r>
      <w:r w:rsidRPr="00702F6B">
        <w:rPr>
          <w:rFonts w:ascii="Montserrat" w:eastAsia="Calibri" w:hAnsi="Montserrat"/>
          <w:kern w:val="2"/>
          <w:sz w:val="16"/>
          <w:szCs w:val="16"/>
          <w:lang w:val="es-MX" w:eastAsia="en-US"/>
          <w14:ligatures w14:val="standardContextual"/>
        </w:rPr>
        <w:t xml:space="preserve">A TRAVÉS DEL ADMINISTRADOR DEL CONTRATO, SITA EN AVENIDA JUÁREZ NÚMERO 101, PISO 22, COLONIA CENTRO HISTÓRICO, C.P. 06040, ALCALDÍA CUAUHTÉMOC, CIUDAD DE MÉXICO, DE LUNES A VIERNES, EN UN HORARIO DE 10:00 A 16:00 HRS; </w:t>
      </w:r>
      <w:r w:rsidRPr="00702F6B">
        <w:rPr>
          <w:rFonts w:ascii="Montserrat" w:eastAsia="Montserrat" w:hAnsi="Montserrat" w:cs="Montserrat"/>
          <w:kern w:val="2"/>
          <w:sz w:val="16"/>
          <w:szCs w:val="16"/>
          <w:lang w:val="es-MX" w:eastAsia="en-US"/>
          <w14:ligatures w14:val="standardContextual"/>
        </w:rPr>
        <w:t>EN LOS SUPUESTOS POR CONTINGENCIAS QUE IMPOSIBILITEN LA ENTREGA FÍSICA</w:t>
      </w:r>
      <w:r w:rsidRPr="00702F6B">
        <w:rPr>
          <w:rFonts w:ascii="Montserrat" w:eastAsia="Calibri" w:hAnsi="Montserrat"/>
          <w:kern w:val="2"/>
          <w:sz w:val="16"/>
          <w:szCs w:val="16"/>
          <w:lang w:val="es-MX" w:eastAsia="en-US"/>
          <w14:ligatures w14:val="standardContextual"/>
        </w:rPr>
        <w:t xml:space="preserve"> AL CORREO ELECTRÓNICO </w:t>
      </w:r>
      <w:hyperlink r:id="rId11" w:history="1">
        <w:r w:rsidRPr="00702F6B">
          <w:rPr>
            <w:rFonts w:ascii="Montserrat" w:eastAsia="Calibri" w:hAnsi="Montserrat"/>
            <w:color w:val="0563C1"/>
            <w:kern w:val="2"/>
            <w:sz w:val="16"/>
            <w:szCs w:val="16"/>
            <w:u w:val="single"/>
            <w:lang w:val="es-MX" w:eastAsia="en-US"/>
            <w14:ligatures w14:val="standardContextual"/>
          </w:rPr>
          <w:t>DSI@INBA.GOB.MX</w:t>
        </w:r>
      </w:hyperlink>
      <w:r w:rsidRPr="00702F6B">
        <w:rPr>
          <w:rFonts w:ascii="Montserrat" w:eastAsia="Calibri" w:hAnsi="Montserrat"/>
          <w:kern w:val="2"/>
          <w:sz w:val="16"/>
          <w:szCs w:val="16"/>
          <w:lang w:val="es-MX" w:eastAsia="en-US"/>
          <w14:ligatures w14:val="standardContextual"/>
        </w:rPr>
        <w:t>, PARA TAL EFECTO EL PROVEEDOR DEBERÁ, SIN EXCEPCIÓN ALGUNA, PRESENTAR LA DOCUMENTACIÓN CONSISTENTE EN:</w:t>
      </w:r>
    </w:p>
    <w:p w14:paraId="287E30B9" w14:textId="77777777" w:rsidR="002B5C02" w:rsidRPr="00702F6B" w:rsidRDefault="002B5C02" w:rsidP="002B5C02">
      <w:pPr>
        <w:widowControl w:val="0"/>
        <w:numPr>
          <w:ilvl w:val="0"/>
          <w:numId w:val="108"/>
        </w:numPr>
        <w:spacing w:after="120" w:line="360" w:lineRule="auto"/>
        <w:ind w:left="993" w:right="561" w:hanging="272"/>
        <w:jc w:val="both"/>
        <w:rPr>
          <w:rFonts w:ascii="Montserrat" w:eastAsia="Calibri" w:hAnsi="Montserrat" w:cs="Calibri"/>
          <w:caps/>
          <w:sz w:val="16"/>
          <w:szCs w:val="16"/>
          <w:lang w:val="es-MX" w:eastAsia="en-US"/>
        </w:rPr>
      </w:pPr>
      <w:r w:rsidRPr="00702F6B">
        <w:rPr>
          <w:rFonts w:ascii="Montserrat" w:eastAsia="Calibri" w:hAnsi="Montserrat" w:cs="Calibri"/>
          <w:sz w:val="16"/>
          <w:szCs w:val="16"/>
          <w:lang w:val="es-MX" w:eastAsia="en-US"/>
        </w:rPr>
        <w:t>OPINIÓN DE CUMPLIMIENTO (FORMATO 32-D) EN MATERIA DE IMSS, SAT E INFONAVIT, EN SENTIDO POSITIVO Y CON LA MISMA FECHA DE EMISIÓN QUE LA VERSIÓN IMPRESA DE LA CFDI.</w:t>
      </w:r>
    </w:p>
    <w:p w14:paraId="0C1FEB39" w14:textId="77777777" w:rsidR="002B5C02" w:rsidRPr="00702F6B" w:rsidRDefault="002B5C02" w:rsidP="002B5C02">
      <w:pPr>
        <w:widowControl w:val="0"/>
        <w:numPr>
          <w:ilvl w:val="0"/>
          <w:numId w:val="108"/>
        </w:numPr>
        <w:spacing w:after="120" w:line="360" w:lineRule="auto"/>
        <w:ind w:left="993" w:right="561" w:hanging="272"/>
        <w:jc w:val="both"/>
        <w:rPr>
          <w:rFonts w:ascii="Montserrat" w:eastAsia="Calibri" w:hAnsi="Montserrat" w:cs="Calibri"/>
          <w:caps/>
          <w:sz w:val="16"/>
          <w:szCs w:val="16"/>
          <w:lang w:val="es-MX" w:eastAsia="en-US"/>
        </w:rPr>
      </w:pPr>
      <w:r w:rsidRPr="00702F6B">
        <w:rPr>
          <w:rFonts w:ascii="Montserrat" w:eastAsia="Calibri" w:hAnsi="Montserrat" w:cs="Calibri"/>
          <w:sz w:val="16"/>
          <w:szCs w:val="16"/>
          <w:lang w:val="es-MX" w:eastAsia="en-US"/>
        </w:rPr>
        <w:t>COPIA DE LA FIANZA O GARANTÍA DE CUMPLIMIENTO DE CONTRATO.</w:t>
      </w:r>
    </w:p>
    <w:p w14:paraId="3F8F9E28" w14:textId="77777777" w:rsidR="002B5C02" w:rsidRPr="00702F6B" w:rsidRDefault="002B5C02" w:rsidP="002B5C02">
      <w:pPr>
        <w:widowControl w:val="0"/>
        <w:numPr>
          <w:ilvl w:val="0"/>
          <w:numId w:val="108"/>
        </w:numPr>
        <w:spacing w:after="120" w:line="360" w:lineRule="auto"/>
        <w:ind w:left="993" w:right="561" w:hanging="272"/>
        <w:jc w:val="both"/>
        <w:rPr>
          <w:rFonts w:ascii="Montserrat" w:eastAsia="Calibri" w:hAnsi="Montserrat" w:cs="Calibri"/>
          <w:caps/>
          <w:sz w:val="16"/>
          <w:szCs w:val="16"/>
          <w:lang w:val="es-MX" w:eastAsia="en-US"/>
        </w:rPr>
      </w:pPr>
      <w:r w:rsidRPr="00702F6B">
        <w:rPr>
          <w:rFonts w:ascii="Montserrat" w:eastAsia="Calibri" w:hAnsi="Montserrat" w:cs="Calibri"/>
          <w:sz w:val="16"/>
          <w:szCs w:val="16"/>
          <w:lang w:val="es-MX" w:eastAsia="en-US"/>
        </w:rPr>
        <w:t>CARTA DE ENTREGA DE ACUERDO AL NUMERAL 3 “CONDICIONES DE ENTREGA”.</w:t>
      </w:r>
    </w:p>
    <w:p w14:paraId="03B34412" w14:textId="77777777" w:rsidR="002B5C02" w:rsidRPr="00702F6B" w:rsidRDefault="002B5C02" w:rsidP="002B5C02">
      <w:pPr>
        <w:widowControl w:val="0"/>
        <w:numPr>
          <w:ilvl w:val="0"/>
          <w:numId w:val="108"/>
        </w:numPr>
        <w:spacing w:after="120" w:line="360" w:lineRule="auto"/>
        <w:ind w:left="993" w:right="561" w:hanging="272"/>
        <w:jc w:val="both"/>
        <w:rPr>
          <w:rFonts w:ascii="Montserrat" w:eastAsia="Calibri" w:hAnsi="Montserrat" w:cs="Calibri"/>
          <w:caps/>
          <w:sz w:val="16"/>
          <w:szCs w:val="16"/>
          <w:lang w:val="es-MX" w:eastAsia="en-US"/>
        </w:rPr>
      </w:pPr>
      <w:r w:rsidRPr="00702F6B">
        <w:rPr>
          <w:rFonts w:ascii="Montserrat" w:eastAsia="Calibri" w:hAnsi="Montserrat" w:cs="Calibri"/>
          <w:sz w:val="16"/>
          <w:szCs w:val="16"/>
          <w:lang w:val="es-MX" w:eastAsia="en-US"/>
        </w:rPr>
        <w:t xml:space="preserve">LA FACTURA DEBE SEÑALAR LA DESCRIPCIÓN DE LOS SERVICIOS, CANTIDAD, UNIDAD, PRECIO UNITARIO Y   TOTAL, DESGLOSANDO EL IVA, NO. DEL INSTRUMENTO JURÍDICO Y LA RAZÓN SOCIAL, XML Y VALIDACIÓN FISCAL, ASÍ MISMO DEBE ENTREGAR, ORDEN DE SERVICIO O </w:t>
      </w:r>
      <w:r w:rsidRPr="00702F6B">
        <w:rPr>
          <w:rFonts w:ascii="Montserrat" w:eastAsia="Calibri" w:hAnsi="Montserrat" w:cs="Calibri"/>
          <w:sz w:val="16"/>
          <w:szCs w:val="16"/>
          <w:lang w:val="es-MX" w:eastAsia="en-US"/>
        </w:rPr>
        <w:lastRenderedPageBreak/>
        <w:t>SUMINISTRO, ACTA DE RECEPCIÓN DEL SERVICIO FIRMADO POR EL ADMINISTRADOR DEL CENTRO DE TRABAJO, EVIDENCIA FOTOGRÁFICA.</w:t>
      </w:r>
    </w:p>
    <w:p w14:paraId="0F470A5C" w14:textId="77777777" w:rsidR="002B5C02" w:rsidRPr="00702F6B" w:rsidRDefault="002B5C02" w:rsidP="002B5C02">
      <w:pPr>
        <w:widowControl w:val="0"/>
        <w:numPr>
          <w:ilvl w:val="0"/>
          <w:numId w:val="108"/>
        </w:numPr>
        <w:spacing w:after="120" w:line="360" w:lineRule="auto"/>
        <w:ind w:left="993" w:right="561" w:hanging="272"/>
        <w:jc w:val="both"/>
        <w:rPr>
          <w:rFonts w:ascii="Montserrat" w:eastAsia="Calibri" w:hAnsi="Montserrat" w:cs="Calibri"/>
          <w:caps/>
          <w:sz w:val="16"/>
          <w:szCs w:val="16"/>
          <w:lang w:val="es-MX" w:eastAsia="en-US"/>
        </w:rPr>
      </w:pPr>
      <w:r w:rsidRPr="00702F6B">
        <w:rPr>
          <w:rFonts w:ascii="Montserrat" w:eastAsia="Calibri" w:hAnsi="Montserrat" w:cs="Calibri"/>
          <w:sz w:val="16"/>
          <w:szCs w:val="16"/>
          <w:lang w:val="es-MX" w:eastAsia="en-US"/>
        </w:rPr>
        <w:t>CUANDO SE APLIQUEN PENALIZACIONES, SE DEBE ANEXAR CHEQUE A FAVOR DE LA TESORERÍA DE LA FEDERACIÓN O EN EL CASO DE DEDUCCIONES EL PROVEEDOR ENTREGARÁ UNA NOTA DE CRÉDITO PARA APLICAR DESCUENTO EN EL PAGO DE LA FACTURA.</w:t>
      </w:r>
    </w:p>
    <w:p w14:paraId="33651828" w14:textId="77777777" w:rsidR="002B5C02" w:rsidRPr="00702F6B" w:rsidRDefault="002B5C02" w:rsidP="002B5C02">
      <w:pPr>
        <w:widowControl w:val="0"/>
        <w:spacing w:after="120" w:line="360" w:lineRule="auto"/>
        <w:ind w:right="561"/>
        <w:jc w:val="both"/>
        <w:rPr>
          <w:rFonts w:ascii="Montserrat" w:eastAsia="Calibri" w:hAnsi="Montserrat" w:cs="Calibri"/>
          <w:caps/>
          <w:sz w:val="16"/>
          <w:szCs w:val="16"/>
          <w:lang w:val="es-MX" w:eastAsia="en-US"/>
        </w:rPr>
      </w:pPr>
    </w:p>
    <w:p w14:paraId="485C7ADE"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LOS PAGOS SE REALIZARÁN EN MONEDA NACIONAL, PREVIA INSTRUCCIÓN DE PAGO QUE EFECTÚE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A LA TESORERÍA DE LA FEDERACIÓN, MEDIANTE TRANSFERENCIA BANCARIA A LA CUENTA QUE PARA TAL EFECTO SEÑALE EL PROVEEDOR(ES), A TRAVÉS DEL SISTEMA INTEGRAL DE ADMINISTRACIÓN FINANCIERA FEDERAL (</w:t>
      </w:r>
      <w:proofErr w:type="spellStart"/>
      <w:r w:rsidRPr="00702F6B">
        <w:rPr>
          <w:rFonts w:ascii="Montserrat" w:eastAsia="Calibri" w:hAnsi="Montserrat"/>
          <w:kern w:val="2"/>
          <w:sz w:val="16"/>
          <w:szCs w:val="16"/>
          <w:lang w:val="es-MX" w:eastAsia="en-US"/>
          <w14:ligatures w14:val="standardContextual"/>
        </w:rPr>
        <w:t>SIAFF</w:t>
      </w:r>
      <w:proofErr w:type="spellEnd"/>
      <w:r w:rsidRPr="00702F6B">
        <w:rPr>
          <w:rFonts w:ascii="Montserrat" w:eastAsia="Calibri" w:hAnsi="Montserrat"/>
          <w:kern w:val="2"/>
          <w:sz w:val="16"/>
          <w:szCs w:val="16"/>
          <w:lang w:val="es-MX" w:eastAsia="en-US"/>
          <w14:ligatures w14:val="standardContextual"/>
        </w:rPr>
        <w:t>) QUE OPERA LA TESORERÍA DE LA FEDERACIÓN.</w:t>
      </w:r>
    </w:p>
    <w:p w14:paraId="1EE2634D"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EN CASO DE QUE LA FACTURA Y/O RECIBO ENTREGADO POR EL PROVEEDOR(ES) PARA SU PAGO, PRESENTE ERRORES O DEFICIENCIAS,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w:t>
      </w:r>
    </w:p>
    <w:p w14:paraId="6E0853D7"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NO SE ACEPTARÁN CONDICIONES DE PAGO DIFERENTES A LAS ESTABLECIDAS ANTERIORMENTE Y NO SE OTORGARÁ ANTICIPO ALGUNO Y LAS FACTURAS QUE SE PRESENTEN DEBEN CUMPLIR CON LOS REQUISITOS QUE ESTIPULA EL CÓDIGO FISCAL DE LA FEDERACIÓN EN SUS ARTÍCULOS 29 Y 29-A.</w:t>
      </w:r>
    </w:p>
    <w:p w14:paraId="50855B43"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TRATÁNDOSE DE PAGOS EN EXCESO QUE HAYA RECIBIDO EL PROVEEDOR(ES) SE ESTARÁ A LO DISPUESTO EN EL TERCER PÁRRAFO DEL ARTÍCULO 51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w:t>
      </w:r>
    </w:p>
    <w:p w14:paraId="270AF26E"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GARANTÍA DE CUMPLIMIENTO</w:t>
      </w:r>
    </w:p>
    <w:p w14:paraId="6A033EAC"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DE CONFORMIDAD CON LO DISPUESTO EN LOS ARTÍCULOS 48, FRACCIÓN II Y 49, FRACCIÓN I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 ASÍ COMO EN EL ARTÍCULO 103 DEL “</w:t>
      </w:r>
      <w:proofErr w:type="spellStart"/>
      <w:r w:rsidRPr="00702F6B">
        <w:rPr>
          <w:rFonts w:ascii="Montserrat" w:eastAsia="Calibri" w:hAnsi="Montserrat"/>
          <w:kern w:val="2"/>
          <w:sz w:val="16"/>
          <w:szCs w:val="16"/>
          <w:lang w:val="es-MX" w:eastAsia="en-US"/>
          <w14:ligatures w14:val="standardContextual"/>
        </w:rPr>
        <w:t>RLAASSP</w:t>
      </w:r>
      <w:proofErr w:type="spellEnd"/>
      <w:r w:rsidRPr="00702F6B">
        <w:rPr>
          <w:rFonts w:ascii="Montserrat" w:eastAsia="Calibri" w:hAnsi="Montserrat"/>
          <w:kern w:val="2"/>
          <w:sz w:val="16"/>
          <w:szCs w:val="16"/>
          <w:lang w:val="es-MX" w:eastAsia="en-US"/>
          <w14:ligatures w14:val="standardContextual"/>
        </w:rPr>
        <w:t xml:space="preserve">”, PARA GARANTIZAR EL CUMPLIMIENTO DEL CONTRATO, EL PROVEEDOR DEBERÁ CONSTITUIR UNA </w:t>
      </w:r>
      <w:r w:rsidRPr="00702F6B">
        <w:rPr>
          <w:rFonts w:ascii="Montserrat" w:eastAsia="Calibri" w:hAnsi="Montserrat"/>
          <w:b/>
          <w:bCs/>
          <w:kern w:val="2"/>
          <w:sz w:val="16"/>
          <w:szCs w:val="16"/>
          <w:lang w:val="es-MX" w:eastAsia="en-US"/>
          <w14:ligatures w14:val="standardContextual"/>
        </w:rPr>
        <w:t>GARANTÍA DE CUMPLIMIENTO INDIVISIBLE</w:t>
      </w:r>
      <w:r w:rsidRPr="00702F6B">
        <w:rPr>
          <w:rFonts w:ascii="Montserrat" w:eastAsia="Calibri" w:hAnsi="Montserrat"/>
          <w:kern w:val="2"/>
          <w:sz w:val="16"/>
          <w:szCs w:val="16"/>
          <w:lang w:val="es-MX" w:eastAsia="en-US"/>
          <w14:ligatures w14:val="standardContextual"/>
        </w:rPr>
        <w:t>, LA CUAL DEBERÁ PRESENTARSE DENTRO DE LOS 10 DÍAS NATURALES SIGUIENTES A LA EMISIÓN DE LA ADJUDICACIÓN CORRESPONDIENTE, EN LA COORDINACIÓN DE RECURSOS MATERIALES SITA EN AV. JUÁREZ NO. 101, PISO 16, COLONIA CENTRO HISTÓRICO, C.P. 06040, ALCALDÍA CUAUHTÉMOC, CIUDAD DE MÉXICO, DE LUNES A VIERNES DE 10:00 A 15:00 HORAS, SIENDO REQUISITO INDISPENSABLE SU ENTREGA PARA EFECTUAR EL PAGO RESPECTIVO.</w:t>
      </w:r>
    </w:p>
    <w:p w14:paraId="19884F16"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LA GARANTÍA DEBERÁ SER EXPEDIDA POR INSTITUCIÓN AFIANZADORA MEXICANA AUTORIZADA EN LOS TÉRMINOS DE LA LEY DE INSTITUCIONES DE SEGUROS Y FIANZAS, POR UN IMPORTE EQUIVALENTE A UN 10% (DIEZ POR CIENTO) DEL </w:t>
      </w:r>
      <w:r w:rsidRPr="00702F6B">
        <w:rPr>
          <w:rFonts w:ascii="Montserrat" w:eastAsia="Calibri" w:hAnsi="Montserrat"/>
          <w:b/>
          <w:bCs/>
          <w:kern w:val="2"/>
          <w:sz w:val="16"/>
          <w:szCs w:val="16"/>
          <w:lang w:val="es-MX" w:eastAsia="en-US"/>
          <w14:ligatures w14:val="standardContextual"/>
        </w:rPr>
        <w:t>MONTO TOTAL</w:t>
      </w:r>
      <w:r w:rsidRPr="00702F6B">
        <w:rPr>
          <w:rFonts w:ascii="Montserrat" w:eastAsia="Calibri" w:hAnsi="Montserrat"/>
          <w:kern w:val="2"/>
          <w:sz w:val="16"/>
          <w:szCs w:val="16"/>
          <w:lang w:val="es-MX" w:eastAsia="en-US"/>
          <w14:ligatures w14:val="standardContextual"/>
        </w:rPr>
        <w:t xml:space="preserve"> DEL CONTRATO ADJUDICADO ANTES DEL IVA, A FAVOR DE LA TESORERÍA DE LA FEDERACIÓN Y A DISPOSICIÓN DE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SALVO QUE LA PRESTACIÓN DE LOS SERVICIOS SE REALICE DENTRO DEL PLAZO SEÑALADO.  </w:t>
      </w:r>
    </w:p>
    <w:p w14:paraId="1D4EC979"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PARA REVISIÓN Y VALIDACIÓN DEL TEXTO DE LA PÓLIZA DE FIANZA, PREVIAMENTE DEBERÁ ENVIAR DICHO TEXTO EN FORMA ELECTRÓNICA A LOS CORREOS: </w:t>
      </w:r>
      <w:r w:rsidRPr="00702F6B">
        <w:rPr>
          <w:rFonts w:ascii="Montserrat" w:eastAsia="Calibri" w:hAnsi="Montserrat"/>
          <w:b/>
          <w:bCs/>
          <w:kern w:val="2"/>
          <w:sz w:val="16"/>
          <w:szCs w:val="16"/>
          <w:lang w:val="es-MX" w:eastAsia="en-US"/>
          <w14:ligatures w14:val="standardContextual"/>
        </w:rPr>
        <w:t>ANTONIO.DOMINGUEZ@INBA.GOB.MX</w:t>
      </w:r>
      <w:r w:rsidRPr="00702F6B">
        <w:rPr>
          <w:rFonts w:ascii="Montserrat" w:eastAsia="Calibri" w:hAnsi="Montserrat"/>
          <w:kern w:val="2"/>
          <w:sz w:val="16"/>
          <w:szCs w:val="16"/>
          <w:lang w:val="es-MX" w:eastAsia="en-US"/>
          <w14:ligatures w14:val="standardContextual"/>
        </w:rPr>
        <w:t xml:space="preserve"> Y </w:t>
      </w:r>
      <w:r w:rsidRPr="00702F6B">
        <w:rPr>
          <w:rFonts w:ascii="Montserrat" w:eastAsia="Calibri" w:hAnsi="Montserrat"/>
          <w:b/>
          <w:bCs/>
          <w:kern w:val="2"/>
          <w:sz w:val="16"/>
          <w:szCs w:val="16"/>
          <w:lang w:val="es-MX" w:eastAsia="en-US"/>
          <w14:ligatures w14:val="standardContextual"/>
        </w:rPr>
        <w:t>ADQUISICIONES@INBA.GOB.MX</w:t>
      </w:r>
      <w:r w:rsidRPr="00702F6B">
        <w:rPr>
          <w:rFonts w:ascii="Montserrat" w:eastAsia="Calibri" w:hAnsi="Montserrat"/>
          <w:kern w:val="2"/>
          <w:sz w:val="16"/>
          <w:szCs w:val="16"/>
          <w:lang w:val="es-MX" w:eastAsia="en-US"/>
          <w14:ligatures w14:val="standardContextual"/>
        </w:rPr>
        <w:t xml:space="preserve">, CON ATENCIÓN AL LIC. ANTONIO DOMÍNGUEZ CASTAÑEDA, JEFE DEL DEPARTAMENTO DE ADQUISICIONES; UNA VEZ VALIDADO SE NOTIFICARÁ QUE ES CORRECTO Y QUE PROCEDE SU TRÁMITE. </w:t>
      </w:r>
    </w:p>
    <w:p w14:paraId="7293EF8F" w14:textId="77777777" w:rsidR="002B5C02" w:rsidRPr="00702F6B" w:rsidRDefault="002B5C02" w:rsidP="002B5C02">
      <w:pPr>
        <w:numPr>
          <w:ilvl w:val="0"/>
          <w:numId w:val="103"/>
        </w:numPr>
        <w:spacing w:after="12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kern w:val="2"/>
          <w:sz w:val="16"/>
          <w:szCs w:val="16"/>
          <w:lang w:val="es-MX" w:eastAsia="en-US"/>
          <w14:ligatures w14:val="standardContextual"/>
        </w:rPr>
        <w:lastRenderedPageBreak/>
        <w:t xml:space="preserve">LA PÓLIZA DE FIANZA DEBE ELABORARSE EN ESTRICTO APEGO AL FORMATO DE FIANZA PROPORCIONADO POR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LA OMISIÓN EN LA ENTREGA DE DICHA GARANTÍA EN EL TÉRMINO ESTABLECIDO SERÁ MOTIVO DE RESCISIÓN DEL CONTRATO.</w:t>
      </w:r>
    </w:p>
    <w:p w14:paraId="305A4187" w14:textId="77777777" w:rsidR="002B5C02" w:rsidRPr="00702F6B" w:rsidRDefault="002B5C02" w:rsidP="002B5C02">
      <w:pPr>
        <w:numPr>
          <w:ilvl w:val="0"/>
          <w:numId w:val="103"/>
        </w:numPr>
        <w:spacing w:after="120" w:line="360" w:lineRule="auto"/>
        <w:contextualSpacing/>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DE NO CUMPLIR CON DICHA ENTREGA,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PODRÁ DETERMINAR LA RESCISIÓN DEL INSTRUMENTO JURÍDICO RESPECTIVO Y REMITIR EL ASUNTO AL TITULAR DEL ÁREA DE ESPECIALIDAD EN QUEJAS Y DENUNCIAS EN EL RAMO CULTURAL PARA QUE DETERMINE SI SE APLICAN LAS SANCIONES ESTIPULADAS EN EL ARTÍCULO 60, FRACCIÓN III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w:t>
      </w:r>
    </w:p>
    <w:p w14:paraId="1190A632" w14:textId="77777777" w:rsidR="002B5C02" w:rsidRPr="00702F6B" w:rsidRDefault="002B5C02" w:rsidP="002B5C02">
      <w:pPr>
        <w:numPr>
          <w:ilvl w:val="0"/>
          <w:numId w:val="103"/>
        </w:numPr>
        <w:spacing w:after="12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LA GARANTÍA DE CUMPLIMIENTO DE NINGUNA MANERA SERÁ CONSIDERADA COMO UNA LIMITACIÓN DE LA RESPONSABILIDAD DEL PROVEEDOR(ES), DERIVADA DE SUS OBLIGACIONES Y GARANTÍAS ESTIPULADAS EN EL INSTRUMENTO JURÍDICO RESPECTIVO, Y DE NINGUNA MANERA IMPEDIRÁ QUE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RECLAME LA INDEMNIZACIÓN O EL REEMBOLSO POR CUALQUIER INCUMPLIMIENTO QUE PUEDE EXCEDER EL VALOR DE LA GARANTÍA DE CUMPLIMIENTO.</w:t>
      </w:r>
    </w:p>
    <w:p w14:paraId="754490F2" w14:textId="77777777" w:rsidR="002B5C02" w:rsidRPr="00702F6B" w:rsidRDefault="002B5C02" w:rsidP="002B5C02">
      <w:pPr>
        <w:numPr>
          <w:ilvl w:val="0"/>
          <w:numId w:val="103"/>
        </w:numPr>
        <w:spacing w:after="12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EN CASO DE INCREMENTO AL MONTO DEL INSTRUMENTO JURÍDICO O MODIFICACIÓN AL PLAZO, EL PROVEEDOR(ES) SE OBLIGA A ENTREGAR A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AL MOMENTO DE LA FORMALIZACIÓN RESPECTIVA LOS DOCUMENTOS MODIFICATORIOS O ENDOSOS CORRESPONDIENTES, DEBIENDO CONTENER EL DOCUMENTO LA ESTIPULACIÓN DE QUE SE OTORGA DE MANERA CONJUNTA, SOLIDARIA E INSEPARABLE DE LA FIANZA OTORGADA INICIALMENTE.</w:t>
      </w:r>
    </w:p>
    <w:p w14:paraId="62798A60"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PENAS CONVENCIONALES</w:t>
      </w:r>
    </w:p>
    <w:p w14:paraId="6BBE6575"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DE CONFORMIDAD CON LO ESTIPULADO EN EL ARTÍCULO 53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 Y 95 DEL “</w:t>
      </w:r>
      <w:proofErr w:type="spellStart"/>
      <w:r w:rsidRPr="00702F6B">
        <w:rPr>
          <w:rFonts w:ascii="Montserrat" w:eastAsia="Calibri" w:hAnsi="Montserrat"/>
          <w:kern w:val="2"/>
          <w:sz w:val="16"/>
          <w:szCs w:val="16"/>
          <w:lang w:val="es-MX" w:eastAsia="en-US"/>
          <w14:ligatures w14:val="standardContextual"/>
        </w:rPr>
        <w:t>RLAASSP</w:t>
      </w:r>
      <w:proofErr w:type="spellEnd"/>
      <w:r w:rsidRPr="00702F6B">
        <w:rPr>
          <w:rFonts w:ascii="Montserrat" w:eastAsia="Calibri" w:hAnsi="Montserrat"/>
          <w:kern w:val="2"/>
          <w:sz w:val="16"/>
          <w:szCs w:val="16"/>
          <w:lang w:val="es-MX" w:eastAsia="en-US"/>
          <w14:ligatures w14:val="standardContextual"/>
        </w:rPr>
        <w:t xml:space="preserve">”,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APLICARÁ PENAS CONVENCIONALES AL PROVEEDOR ADJUDICADO POR ATRASO EN EL CUMPLIMIENTO DE LAS FECHAS PACTADAS DESPUÉS QUE SE CUMPLA LOS DIEZ DÍAS NATURALES POSTERIORES A LA NOTIFICACIÓN DE LA ADJUDICACIÓN PARA LA ENTREGA DE LOS LINKS DE DESCARGA Y CÓDIGOS DE ACTIVACIÓN DEL SOFTWARE.</w:t>
      </w:r>
    </w:p>
    <w:p w14:paraId="02471884" w14:textId="77777777" w:rsidR="002B5C02" w:rsidRPr="00702F6B" w:rsidRDefault="002B5C02" w:rsidP="002B5C02">
      <w:pPr>
        <w:numPr>
          <w:ilvl w:val="0"/>
          <w:numId w:val="104"/>
        </w:numPr>
        <w:spacing w:after="160" w:line="360" w:lineRule="auto"/>
        <w:contextualSpacing/>
        <w:jc w:val="both"/>
        <w:rPr>
          <w:rFonts w:ascii="Montserrat" w:eastAsia="Calibri" w:hAnsi="Montserrat"/>
          <w:caps/>
          <w:kern w:val="2"/>
          <w:sz w:val="16"/>
          <w:szCs w:val="16"/>
          <w:lang w:eastAsia="en-US"/>
          <w14:ligatures w14:val="standardContextual"/>
        </w:rPr>
      </w:pPr>
      <w:r w:rsidRPr="00702F6B">
        <w:rPr>
          <w:rFonts w:ascii="Montserrat" w:eastAsia="Calibri" w:hAnsi="Montserrat"/>
          <w:kern w:val="2"/>
          <w:sz w:val="16"/>
          <w:szCs w:val="16"/>
          <w:lang w:eastAsia="en-US"/>
          <w14:ligatures w14:val="standardContextual"/>
        </w:rPr>
        <w:t>EN CASO DE QUE EL PROVEEDOR SE ATRASE AL INICIO DEL ARRENDAMIENTO DE LICENCIAS OBJETO DEL PRESENTE PROCEDIMIENTO, SE OBLIGA A PAGAR COMO PENA CONVENCIONAL, EL EQUIVALENTE AL</w:t>
      </w:r>
      <w:r w:rsidRPr="00702F6B">
        <w:rPr>
          <w:rFonts w:ascii="Montserrat" w:eastAsia="Calibri" w:hAnsi="Montserrat"/>
          <w:b/>
          <w:bCs/>
          <w:kern w:val="2"/>
          <w:sz w:val="16"/>
          <w:szCs w:val="16"/>
          <w:lang w:eastAsia="en-US"/>
          <w14:ligatures w14:val="standardContextual"/>
        </w:rPr>
        <w:t xml:space="preserve"> 2% POR CADA DÍA NATURAL</w:t>
      </w:r>
      <w:r w:rsidRPr="00702F6B">
        <w:rPr>
          <w:rFonts w:ascii="Montserrat" w:eastAsia="Calibri" w:hAnsi="Montserrat"/>
          <w:kern w:val="2"/>
          <w:sz w:val="16"/>
          <w:szCs w:val="16"/>
          <w:lang w:eastAsia="en-US"/>
          <w14:ligatures w14:val="standardContextual"/>
        </w:rPr>
        <w:t>, SOBRE EL IMPORTE DEL LICENCIAMIENTO NO ACTIVADO OPORTUNAMENTE, O BIEN CON ATRASO, SIN QUE EXCEDA DEL MONTO DE LA GARANTÍA DE CUMPLIMIENTO.</w:t>
      </w:r>
    </w:p>
    <w:p w14:paraId="7C843FB7"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PODRÁ INICIAR EL PROCEDIMIENTO DE RESCISIÓN DEL CONTRATO Y HARÁ EFECTIVA LA GARANTÍA DE CUMPLIMIENTO DE ESTE, CUANDO EL PROVEEDOR(ES) DEJE DE PAGAR LAS PENALIZACIONES Y/O ESTAS SUPEREN EL MONTO DE LA GARANTÍA DE CUMPLIMIENTO DEL CONTRATO.</w:t>
      </w:r>
    </w:p>
    <w:p w14:paraId="788D3F6C"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UNA VEZ QUE SEA(N) NOTIFICADA(S) LA(S) PENALIZACIÓN(ES) A TRAVÉS DEL OFICIO CORRESPONDIENTE, POR PARTE DEL ADMINISTRADOR DEL CONTRATO DESIGNADO POR LA DIRECCIÓN DE SERVICIOS INFORMÁTICOS, EL PROVEEDOR ADJUDICADO CONTARÁ CON UN PLAZO QUE NO EXCEDERÁ DE CINCO DÍAS HÁBILES CONTADOS A PARTIR DE LA FECHA DE RECEPCIÓN DE LA NOTIFICACIÓN, CUYO PAGO SE REALIZARÁ A TRAVÉS DE DEPÓSITO BANCARIO FORMATO E- 5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QUIEN EMITIRÁ EL RECIBO CORRESPONDIENTE.</w:t>
      </w:r>
    </w:p>
    <w:p w14:paraId="5DC71163"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lastRenderedPageBreak/>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38F2E63F"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ADEMÁS DE LAS SANCIONES CONVENIDAS, SE APLICARÁN LAS DEMÁS QUE PROCEDAN, DE CONFORMIDAD CON LO ESTIPULADO EN EL ARTÍCULO 53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 xml:space="preserve"> Y LOS ARTÍCULOS 95 Y 96 DE SU REGLAMENTO. EN EL SUPUESTO DE QUE SEA RESCINDIDO EL CONTRATO NO PROCEDERÁ EL COBRO DE PENALIZACIONES NI LA CONTABILIZACIÓN DE LAS MISMAS PARA HACER VALIDA LA GARANTÍA DE CUMPLIMIENTO, ASÍ MISMO, LA APLICACIÓN DE LA GARANTÍA SERÁ PROPORCIONAL AL MONTO DE LAS OBLIGACIONES INCUMPLIDAS. ADEMÁS DE LAS SANCIONES CONVENIDAS, SE APLICARÁN LAS DEMÁS QUE PROCEDAN, DE CONFORMIDAD CON LO ESTIPULADO EN EL ARTÍCULO 53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 LOS ARTÍCULOS 95 Y 96 DEL “</w:t>
      </w:r>
      <w:proofErr w:type="spellStart"/>
      <w:r w:rsidRPr="00702F6B">
        <w:rPr>
          <w:rFonts w:ascii="Montserrat" w:eastAsia="Calibri" w:hAnsi="Montserrat"/>
          <w:kern w:val="2"/>
          <w:sz w:val="16"/>
          <w:szCs w:val="16"/>
          <w:lang w:val="es-MX" w:eastAsia="en-US"/>
          <w14:ligatures w14:val="standardContextual"/>
        </w:rPr>
        <w:t>RLAASSP</w:t>
      </w:r>
      <w:proofErr w:type="spellEnd"/>
      <w:r w:rsidRPr="00702F6B">
        <w:rPr>
          <w:rFonts w:ascii="Montserrat" w:eastAsia="Calibri" w:hAnsi="Montserrat"/>
          <w:kern w:val="2"/>
          <w:sz w:val="16"/>
          <w:szCs w:val="16"/>
          <w:lang w:val="es-MX" w:eastAsia="en-US"/>
          <w14:ligatures w14:val="standardContextual"/>
        </w:rPr>
        <w:t>”.</w:t>
      </w:r>
    </w:p>
    <w:p w14:paraId="5977CC36" w14:textId="77777777" w:rsidR="002B5C02" w:rsidRPr="00702F6B" w:rsidRDefault="002B5C02" w:rsidP="002B5C02">
      <w:pPr>
        <w:spacing w:after="160" w:line="360" w:lineRule="auto"/>
        <w:jc w:val="both"/>
        <w:rPr>
          <w:rFonts w:ascii="Montserrat" w:eastAsia="Calibri" w:hAnsi="Montserrat"/>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ADEMÁS, SEGÚN LO DISPUESTO EN EL SEGUNDO PÁRRAFO DEL ARTÍCULO 95 DEL </w:t>
      </w:r>
      <w:proofErr w:type="spellStart"/>
      <w:r w:rsidRPr="00702F6B">
        <w:rPr>
          <w:rFonts w:ascii="Montserrat" w:eastAsia="Calibri" w:hAnsi="Montserrat"/>
          <w:kern w:val="2"/>
          <w:sz w:val="16"/>
          <w:szCs w:val="16"/>
          <w:lang w:val="es-MX" w:eastAsia="en-US"/>
          <w14:ligatures w14:val="standardContextual"/>
        </w:rPr>
        <w:t>RLAASSP</w:t>
      </w:r>
      <w:proofErr w:type="spellEnd"/>
      <w:r w:rsidRPr="00702F6B">
        <w:rPr>
          <w:rFonts w:ascii="Montserrat" w:eastAsia="Calibri" w:hAnsi="Montserrat"/>
          <w:kern w:val="2"/>
          <w:sz w:val="16"/>
          <w:szCs w:val="16"/>
          <w:lang w:val="es-MX" w:eastAsia="en-US"/>
          <w14:ligatures w14:val="standardContextual"/>
        </w:rPr>
        <w:t xml:space="preserve">,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w:t>
      </w:r>
      <w:r w:rsidRPr="00702F6B">
        <w:rPr>
          <w:rFonts w:ascii="Montserrat" w:eastAsia="Calibri" w:hAnsi="Montserrat"/>
          <w:b/>
          <w:bCs/>
          <w:kern w:val="2"/>
          <w:sz w:val="16"/>
          <w:szCs w:val="16"/>
          <w:lang w:val="es-MX" w:eastAsia="en-US"/>
          <w14:ligatures w14:val="standardContextual"/>
        </w:rPr>
        <w:t>NOTA DE CRÉDITO</w:t>
      </w:r>
      <w:r w:rsidRPr="00702F6B">
        <w:rPr>
          <w:rFonts w:ascii="Montserrat" w:eastAsia="Calibri" w:hAnsi="Montserrat"/>
          <w:kern w:val="2"/>
          <w:sz w:val="16"/>
          <w:szCs w:val="16"/>
          <w:lang w:val="es-MX" w:eastAsia="en-US"/>
          <w14:ligatures w14:val="standardContextual"/>
        </w:rPr>
        <w:t xml:space="preserve"> O, HACIENDO LOS REGISTROS PROCEDENTES EN EL SISTEMA DE CONTABILIDAD Y PRESUPUESTO (</w:t>
      </w:r>
      <w:proofErr w:type="spellStart"/>
      <w:r w:rsidRPr="00702F6B">
        <w:rPr>
          <w:rFonts w:ascii="Montserrat" w:eastAsia="Calibri" w:hAnsi="Montserrat"/>
          <w:kern w:val="2"/>
          <w:sz w:val="16"/>
          <w:szCs w:val="16"/>
          <w:lang w:val="es-MX" w:eastAsia="en-US"/>
          <w14:ligatures w14:val="standardContextual"/>
        </w:rPr>
        <w:t>SICOP</w:t>
      </w:r>
      <w:proofErr w:type="spellEnd"/>
      <w:r w:rsidRPr="00702F6B">
        <w:rPr>
          <w:rFonts w:ascii="Montserrat" w:eastAsia="Calibri" w:hAnsi="Montserrat"/>
          <w:kern w:val="2"/>
          <w:sz w:val="16"/>
          <w:szCs w:val="16"/>
          <w:lang w:val="es-MX" w:eastAsia="en-US"/>
          <w14:ligatures w14:val="standardContextual"/>
        </w:rPr>
        <w:t>) Y GENERANDO LAS CUENTAS POR LIQUIDAR CERTIFICADAS QUE CORRESPONDAN CON EL PROPÓSITO DE ENTERAR EL MONTO DE LA PENA CONVENCIONAL A LA TESORERÍA DE LA FEDERACIÓN.</w:t>
      </w:r>
    </w:p>
    <w:p w14:paraId="63E21ED6"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p>
    <w:p w14:paraId="74C5F52B"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caps/>
          <w:kern w:val="2"/>
          <w:sz w:val="18"/>
          <w:szCs w:val="18"/>
          <w:lang w:val="es-MX" w:eastAsia="en-US"/>
          <w14:ligatures w14:val="standardContextual"/>
        </w:rPr>
        <w:t>deducciones</w:t>
      </w:r>
    </w:p>
    <w:p w14:paraId="695B755E" w14:textId="77777777" w:rsidR="002B5C02" w:rsidRPr="00702F6B" w:rsidRDefault="002B5C02" w:rsidP="002B5C02">
      <w:pPr>
        <w:spacing w:line="360" w:lineRule="auto"/>
        <w:ind w:left="360"/>
        <w:jc w:val="both"/>
        <w:textAlignment w:val="baseline"/>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INCUMPLIMIENTO EL 10% (DIEZ POR CIENTO) SOBRE EL MONTO TOTAL DEL CONTRATO ANTES DE IVA DURANTE EL PERÍODO DE VIGENCIA DEL LICENCIAMIENTO A PARTIR DEL CUAL SE PODRÁ RESCINDIR EL INSTRUMENTO JURÍDICO RESPECTIVO, DE CONFORMIDAD CON LOS ARTÍCULOS 53 BIS DE LA “</w:t>
      </w:r>
      <w:proofErr w:type="spellStart"/>
      <w:r w:rsidRPr="00702F6B">
        <w:rPr>
          <w:rFonts w:ascii="Montserrat" w:eastAsia="Calibri" w:hAnsi="Montserrat"/>
          <w:kern w:val="2"/>
          <w:sz w:val="16"/>
          <w:szCs w:val="16"/>
          <w:lang w:val="es-MX" w:eastAsia="en-US"/>
          <w14:ligatures w14:val="standardContextual"/>
        </w:rPr>
        <w:t>LAASSP</w:t>
      </w:r>
      <w:proofErr w:type="spellEnd"/>
      <w:r w:rsidRPr="00702F6B">
        <w:rPr>
          <w:rFonts w:ascii="Montserrat" w:eastAsia="Calibri" w:hAnsi="Montserrat"/>
          <w:kern w:val="2"/>
          <w:sz w:val="16"/>
          <w:szCs w:val="16"/>
          <w:lang w:val="es-MX" w:eastAsia="en-US"/>
          <w14:ligatures w14:val="standardContextual"/>
        </w:rPr>
        <w:t>” Y 97 DEL “</w:t>
      </w:r>
      <w:proofErr w:type="spellStart"/>
      <w:r w:rsidRPr="00702F6B">
        <w:rPr>
          <w:rFonts w:ascii="Montserrat" w:eastAsia="Calibri" w:hAnsi="Montserrat"/>
          <w:kern w:val="2"/>
          <w:sz w:val="16"/>
          <w:szCs w:val="16"/>
          <w:lang w:val="es-MX" w:eastAsia="en-US"/>
          <w14:ligatures w14:val="standardContextual"/>
        </w:rPr>
        <w:t>RLAASSP</w:t>
      </w:r>
      <w:proofErr w:type="spellEnd"/>
      <w:r w:rsidRPr="00702F6B">
        <w:rPr>
          <w:rFonts w:ascii="Montserrat" w:eastAsia="Calibri" w:hAnsi="Montserrat"/>
          <w:kern w:val="2"/>
          <w:sz w:val="16"/>
          <w:szCs w:val="16"/>
          <w:lang w:val="es-MX" w:eastAsia="en-US"/>
          <w14:ligatures w14:val="standardContextual"/>
        </w:rPr>
        <w:t>”.</w:t>
      </w:r>
    </w:p>
    <w:p w14:paraId="74B29600" w14:textId="77777777" w:rsidR="002B5C02" w:rsidRPr="00702F6B" w:rsidRDefault="002B5C02" w:rsidP="002B5C02">
      <w:pPr>
        <w:spacing w:line="360" w:lineRule="auto"/>
        <w:ind w:left="360"/>
        <w:jc w:val="both"/>
        <w:textAlignment w:val="baseline"/>
        <w:rPr>
          <w:rFonts w:ascii="Montserrat" w:eastAsia="Calibri" w:hAnsi="Montserrat"/>
          <w:kern w:val="2"/>
          <w:sz w:val="16"/>
          <w:szCs w:val="16"/>
          <w:lang w:val="es-MX" w:eastAsia="en-US"/>
          <w14:ligatures w14:val="standardContextual"/>
        </w:rPr>
      </w:pPr>
    </w:p>
    <w:p w14:paraId="02316BB3" w14:textId="77777777" w:rsidR="002B5C02" w:rsidRPr="00702F6B" w:rsidRDefault="002B5C02" w:rsidP="002B5C02">
      <w:pPr>
        <w:spacing w:line="360" w:lineRule="auto"/>
        <w:ind w:left="360"/>
        <w:jc w:val="both"/>
        <w:textAlignment w:val="baseline"/>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ADEMÁS DE LO ANTERIOR, DURANTE LA VIGENCIA DEL CONTRATO, SE PODRÁN APLICAR DEDUCCIONES POR EL LICENCIAMIENTO DE MANERA DEFICIENTE, DE ACUERDO CON LAS SIGUIENTES:</w:t>
      </w:r>
    </w:p>
    <w:tbl>
      <w:tblPr>
        <w:tblStyle w:val="Tablaconcuadrcula6"/>
        <w:tblW w:w="0" w:type="auto"/>
        <w:tblLook w:val="04A0" w:firstRow="1" w:lastRow="0" w:firstColumn="1" w:lastColumn="0" w:noHBand="0" w:noVBand="1"/>
      </w:tblPr>
      <w:tblGrid>
        <w:gridCol w:w="4757"/>
        <w:gridCol w:w="4708"/>
      </w:tblGrid>
      <w:tr w:rsidR="002B5C02" w:rsidRPr="00702F6B" w14:paraId="51F80789" w14:textId="77777777" w:rsidTr="00A6059E">
        <w:tc>
          <w:tcPr>
            <w:tcW w:w="5035" w:type="dxa"/>
            <w:vAlign w:val="center"/>
          </w:tcPr>
          <w:p w14:paraId="3CFD6282" w14:textId="77777777" w:rsidR="002B5C02" w:rsidRPr="00702F6B" w:rsidRDefault="002B5C02" w:rsidP="002B5C02">
            <w:pPr>
              <w:spacing w:line="360" w:lineRule="auto"/>
              <w:jc w:val="center"/>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INCIDENCIA</w:t>
            </w:r>
          </w:p>
        </w:tc>
        <w:tc>
          <w:tcPr>
            <w:tcW w:w="5035" w:type="dxa"/>
            <w:vAlign w:val="center"/>
          </w:tcPr>
          <w:p w14:paraId="5FB8DCB5" w14:textId="77777777" w:rsidR="002B5C02" w:rsidRPr="00702F6B" w:rsidRDefault="002B5C02" w:rsidP="002B5C02">
            <w:pPr>
              <w:spacing w:line="360" w:lineRule="auto"/>
              <w:jc w:val="center"/>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DEDUCTIVA</w:t>
            </w:r>
          </w:p>
        </w:tc>
      </w:tr>
      <w:tr w:rsidR="002B5C02" w:rsidRPr="00702F6B" w14:paraId="42B401F2" w14:textId="77777777" w:rsidTr="00A6059E">
        <w:trPr>
          <w:trHeight w:val="936"/>
        </w:trPr>
        <w:tc>
          <w:tcPr>
            <w:tcW w:w="5035" w:type="dxa"/>
            <w:vAlign w:val="center"/>
          </w:tcPr>
          <w:p w14:paraId="3345EF4F" w14:textId="77777777" w:rsidR="002B5C02" w:rsidRPr="00702F6B" w:rsidRDefault="002B5C02" w:rsidP="002B5C02">
            <w:pPr>
              <w:spacing w:line="360" w:lineRule="auto"/>
              <w:jc w:val="both"/>
              <w:rPr>
                <w:rFonts w:ascii="Montserrat" w:eastAsia="Calibri" w:hAnsi="Montserrat"/>
                <w:b/>
                <w:bCs/>
                <w:caps/>
                <w:sz w:val="16"/>
                <w:szCs w:val="16"/>
                <w:lang w:val="es-MX" w:eastAsia="en-US"/>
              </w:rPr>
            </w:pPr>
            <w:r w:rsidRPr="00702F6B">
              <w:rPr>
                <w:rFonts w:ascii="Montserrat" w:eastAsia="Calibri" w:hAnsi="Montserrat"/>
                <w:sz w:val="16"/>
                <w:szCs w:val="16"/>
                <w:lang w:val="es-MX" w:eastAsia="en-US"/>
              </w:rPr>
              <w:t>QUE EL PROVEEDOR NO PROPORCIONE DOCUMENTO</w:t>
            </w:r>
            <w:r w:rsidRPr="00702F6B">
              <w:rPr>
                <w:rFonts w:ascii="Montserrat" w:eastAsia="Calibri" w:hAnsi="Montserrat"/>
                <w:spacing w:val="-3"/>
                <w:sz w:val="16"/>
                <w:szCs w:val="16"/>
                <w:lang w:val="es-MX" w:eastAsia="en-US"/>
              </w:rPr>
              <w:t xml:space="preserve"> </w:t>
            </w:r>
            <w:r w:rsidRPr="00702F6B">
              <w:rPr>
                <w:rFonts w:ascii="Montserrat" w:eastAsia="Calibri" w:hAnsi="Montserrat"/>
                <w:sz w:val="16"/>
                <w:szCs w:val="16"/>
                <w:lang w:val="es-MX" w:eastAsia="en-US"/>
              </w:rPr>
              <w:t>QUE</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AMPARE</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EL</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USO</w:t>
            </w:r>
            <w:r w:rsidRPr="00702F6B">
              <w:rPr>
                <w:rFonts w:ascii="Montserrat" w:eastAsia="Calibri" w:hAnsi="Montserrat"/>
                <w:spacing w:val="-3"/>
                <w:sz w:val="16"/>
                <w:szCs w:val="16"/>
                <w:lang w:val="es-MX" w:eastAsia="en-US"/>
              </w:rPr>
              <w:t xml:space="preserve"> </w:t>
            </w:r>
            <w:r w:rsidRPr="00702F6B">
              <w:rPr>
                <w:rFonts w:ascii="Montserrat" w:eastAsia="Calibri" w:hAnsi="Montserrat"/>
                <w:sz w:val="16"/>
                <w:szCs w:val="16"/>
                <w:lang w:val="es-MX" w:eastAsia="en-US"/>
              </w:rPr>
              <w:t>DE</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LA</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LICENCIA</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A</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FAVOR</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DE</w:t>
            </w:r>
            <w:r w:rsidRPr="00702F6B">
              <w:rPr>
                <w:rFonts w:ascii="Montserrat" w:eastAsia="Calibri" w:hAnsi="Montserrat"/>
                <w:spacing w:val="-3"/>
                <w:sz w:val="16"/>
                <w:szCs w:val="16"/>
                <w:lang w:val="es-MX" w:eastAsia="en-US"/>
              </w:rPr>
              <w:t xml:space="preserve"> </w:t>
            </w:r>
            <w:r w:rsidRPr="00702F6B">
              <w:rPr>
                <w:rFonts w:ascii="Montserrat" w:eastAsia="Calibri" w:hAnsi="Montserrat"/>
                <w:sz w:val="16"/>
                <w:szCs w:val="16"/>
                <w:lang w:val="es-MX" w:eastAsia="en-US"/>
              </w:rPr>
              <w:t>“EL</w:t>
            </w:r>
            <w:r w:rsidRPr="00702F6B">
              <w:rPr>
                <w:rFonts w:ascii="Montserrat" w:eastAsia="Calibri" w:hAnsi="Montserrat"/>
                <w:spacing w:val="-1"/>
                <w:sz w:val="16"/>
                <w:szCs w:val="16"/>
                <w:lang w:val="es-MX" w:eastAsia="en-US"/>
              </w:rPr>
              <w:t xml:space="preserve"> </w:t>
            </w:r>
            <w:proofErr w:type="spellStart"/>
            <w:r w:rsidRPr="00702F6B">
              <w:rPr>
                <w:rFonts w:ascii="Montserrat" w:eastAsia="Calibri" w:hAnsi="Montserrat"/>
                <w:sz w:val="16"/>
                <w:szCs w:val="16"/>
                <w:lang w:val="es-MX" w:eastAsia="en-US"/>
              </w:rPr>
              <w:t>INBAL</w:t>
            </w:r>
            <w:proofErr w:type="spellEnd"/>
            <w:r w:rsidRPr="00702F6B">
              <w:rPr>
                <w:rFonts w:ascii="Montserrat" w:eastAsia="Calibri" w:hAnsi="Montserrat"/>
                <w:sz w:val="16"/>
                <w:szCs w:val="16"/>
                <w:lang w:val="es-MX" w:eastAsia="en-US"/>
              </w:rPr>
              <w:t>”.</w:t>
            </w:r>
          </w:p>
        </w:tc>
        <w:tc>
          <w:tcPr>
            <w:tcW w:w="5035" w:type="dxa"/>
            <w:vAlign w:val="center"/>
          </w:tcPr>
          <w:p w14:paraId="1CFA69B1"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SE LE APLICARÁ UNA DEDUCTIVA DEL 2% POR CADA</w:t>
            </w:r>
          </w:p>
          <w:p w14:paraId="4DB5636C"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DÍA NATURAL DE ATRASO SOBRE EL IMPORTE TOTAL DE LAS LICENCIAS ANTES DEL IVA.</w:t>
            </w:r>
          </w:p>
        </w:tc>
      </w:tr>
      <w:tr w:rsidR="002B5C02" w:rsidRPr="00702F6B" w14:paraId="7AE50B6E" w14:textId="77777777" w:rsidTr="00A6059E">
        <w:trPr>
          <w:trHeight w:val="1600"/>
        </w:trPr>
        <w:tc>
          <w:tcPr>
            <w:tcW w:w="5035" w:type="dxa"/>
            <w:vAlign w:val="center"/>
          </w:tcPr>
          <w:p w14:paraId="0EBB8758" w14:textId="77777777" w:rsidR="002B5C02" w:rsidRPr="00702F6B" w:rsidRDefault="002B5C02" w:rsidP="002B5C02">
            <w:pPr>
              <w:spacing w:line="360" w:lineRule="auto"/>
              <w:jc w:val="both"/>
              <w:rPr>
                <w:rFonts w:ascii="Montserrat" w:eastAsia="Calibri" w:hAnsi="Montserrat"/>
                <w:b/>
                <w:bCs/>
                <w:caps/>
                <w:sz w:val="16"/>
                <w:szCs w:val="16"/>
                <w:lang w:val="es-MX" w:eastAsia="en-US"/>
              </w:rPr>
            </w:pPr>
            <w:r w:rsidRPr="00702F6B">
              <w:rPr>
                <w:rFonts w:ascii="Montserrat" w:eastAsia="Calibri" w:hAnsi="Montserrat"/>
                <w:sz w:val="16"/>
                <w:szCs w:val="16"/>
                <w:lang w:val="es-MX" w:eastAsia="en-US"/>
              </w:rPr>
              <w:lastRenderedPageBreak/>
              <w:t>QUE EL PROVEEDOR NO PROPORCIONE EL PROCEDIMIENTO DETALLADO PARA TRASLADAR LA LICENCIA DE UN EQUIPO A OTRO, EL CUAL DEBE</w:t>
            </w:r>
            <w:r w:rsidRPr="00702F6B">
              <w:rPr>
                <w:rFonts w:ascii="Montserrat" w:eastAsia="Calibri" w:hAnsi="Montserrat"/>
                <w:spacing w:val="-43"/>
                <w:sz w:val="16"/>
                <w:szCs w:val="16"/>
                <w:lang w:val="es-MX" w:eastAsia="en-US"/>
              </w:rPr>
              <w:t xml:space="preserve"> </w:t>
            </w:r>
            <w:r w:rsidRPr="00702F6B">
              <w:rPr>
                <w:rFonts w:ascii="Montserrat" w:eastAsia="Calibri" w:hAnsi="Montserrat"/>
                <w:sz w:val="16"/>
                <w:szCs w:val="16"/>
                <w:lang w:val="es-MX" w:eastAsia="en-US"/>
              </w:rPr>
              <w:t>INCLUIR</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LA</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DESINSTALACIÓN</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DE</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LA</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LICENCIA</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Y</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LA</w:t>
            </w:r>
            <w:r w:rsidRPr="00702F6B">
              <w:rPr>
                <w:rFonts w:ascii="Montserrat" w:eastAsia="Calibri" w:hAnsi="Montserrat"/>
                <w:spacing w:val="-1"/>
                <w:sz w:val="16"/>
                <w:szCs w:val="16"/>
                <w:lang w:val="es-MX" w:eastAsia="en-US"/>
              </w:rPr>
              <w:t xml:space="preserve"> </w:t>
            </w:r>
            <w:r w:rsidRPr="00702F6B">
              <w:rPr>
                <w:rFonts w:ascii="Montserrat" w:eastAsia="Calibri" w:hAnsi="Montserrat"/>
                <w:sz w:val="16"/>
                <w:szCs w:val="16"/>
                <w:lang w:val="es-MX" w:eastAsia="en-US"/>
              </w:rPr>
              <w:t>INSTALACIÓN</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EN</w:t>
            </w:r>
            <w:r w:rsidRPr="00702F6B">
              <w:rPr>
                <w:rFonts w:ascii="Montserrat" w:eastAsia="Calibri" w:hAnsi="Montserrat"/>
                <w:spacing w:val="-3"/>
                <w:sz w:val="16"/>
                <w:szCs w:val="16"/>
                <w:lang w:val="es-MX" w:eastAsia="en-US"/>
              </w:rPr>
              <w:t xml:space="preserve"> </w:t>
            </w:r>
            <w:r w:rsidRPr="00702F6B">
              <w:rPr>
                <w:rFonts w:ascii="Montserrat" w:eastAsia="Calibri" w:hAnsi="Montserrat"/>
                <w:sz w:val="16"/>
                <w:szCs w:val="16"/>
                <w:lang w:val="es-MX" w:eastAsia="en-US"/>
              </w:rPr>
              <w:t>UN</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NUEVO</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EQUIPO.</w:t>
            </w:r>
          </w:p>
        </w:tc>
        <w:tc>
          <w:tcPr>
            <w:tcW w:w="5035" w:type="dxa"/>
            <w:vAlign w:val="center"/>
          </w:tcPr>
          <w:p w14:paraId="4B43FA0F"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SE LE APLICARÁ UNA DEDUCTIVA DEL 2% POR CADA</w:t>
            </w:r>
          </w:p>
          <w:p w14:paraId="09DCE90B"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DÍA NATURAL DE ATRASO SOBRE EL IMPORTE TOTAL DE LAS LICENCIAS ANTES DEL IVA.</w:t>
            </w:r>
          </w:p>
        </w:tc>
      </w:tr>
      <w:tr w:rsidR="002B5C02" w:rsidRPr="00702F6B" w14:paraId="6442B335" w14:textId="77777777" w:rsidTr="00A6059E">
        <w:trPr>
          <w:trHeight w:val="1072"/>
        </w:trPr>
        <w:tc>
          <w:tcPr>
            <w:tcW w:w="5035" w:type="dxa"/>
            <w:vAlign w:val="center"/>
          </w:tcPr>
          <w:p w14:paraId="3FF48341"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QUE EL PROVEEDOR NO PROPORCIONE LAS</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INSTRUCCIONES</w:t>
            </w:r>
            <w:r w:rsidRPr="00702F6B">
              <w:rPr>
                <w:rFonts w:ascii="Montserrat" w:eastAsia="Calibri" w:hAnsi="Montserrat"/>
                <w:spacing w:val="-3"/>
                <w:sz w:val="16"/>
                <w:szCs w:val="16"/>
                <w:lang w:val="es-MX" w:eastAsia="en-US"/>
              </w:rPr>
              <w:t xml:space="preserve"> </w:t>
            </w:r>
            <w:r w:rsidRPr="00702F6B">
              <w:rPr>
                <w:rFonts w:ascii="Montserrat" w:eastAsia="Calibri" w:hAnsi="Montserrat"/>
                <w:sz w:val="16"/>
                <w:szCs w:val="16"/>
                <w:lang w:val="es-MX" w:eastAsia="en-US"/>
              </w:rPr>
              <w:t>NECESARIAS</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PARA</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NO</w:t>
            </w:r>
            <w:r w:rsidRPr="00702F6B">
              <w:rPr>
                <w:rFonts w:ascii="Montserrat" w:eastAsia="Calibri" w:hAnsi="Montserrat"/>
                <w:spacing w:val="-4"/>
                <w:sz w:val="16"/>
                <w:szCs w:val="16"/>
                <w:lang w:val="es-MX" w:eastAsia="en-US"/>
              </w:rPr>
              <w:t xml:space="preserve"> </w:t>
            </w:r>
            <w:r w:rsidRPr="00702F6B">
              <w:rPr>
                <w:rFonts w:ascii="Montserrat" w:eastAsia="Calibri" w:hAnsi="Montserrat"/>
                <w:sz w:val="16"/>
                <w:szCs w:val="16"/>
                <w:lang w:val="es-MX" w:eastAsia="en-US"/>
              </w:rPr>
              <w:t>GENERAR</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DUPLICIDAD</w:t>
            </w:r>
            <w:r w:rsidRPr="00702F6B">
              <w:rPr>
                <w:rFonts w:ascii="Montserrat" w:eastAsia="Calibri" w:hAnsi="Montserrat"/>
                <w:spacing w:val="-4"/>
                <w:sz w:val="16"/>
                <w:szCs w:val="16"/>
                <w:lang w:val="es-MX" w:eastAsia="en-US"/>
              </w:rPr>
              <w:t xml:space="preserve"> </w:t>
            </w:r>
            <w:r w:rsidRPr="00702F6B">
              <w:rPr>
                <w:rFonts w:ascii="Montserrat" w:eastAsia="Calibri" w:hAnsi="Montserrat"/>
                <w:sz w:val="16"/>
                <w:szCs w:val="16"/>
                <w:lang w:val="es-MX" w:eastAsia="en-US"/>
              </w:rPr>
              <w:t>DE</w:t>
            </w:r>
            <w:r w:rsidRPr="00702F6B">
              <w:rPr>
                <w:rFonts w:ascii="Montserrat" w:eastAsia="Calibri" w:hAnsi="Montserrat"/>
                <w:spacing w:val="-2"/>
                <w:sz w:val="16"/>
                <w:szCs w:val="16"/>
                <w:lang w:val="es-MX" w:eastAsia="en-US"/>
              </w:rPr>
              <w:t xml:space="preserve"> </w:t>
            </w:r>
            <w:r w:rsidRPr="00702F6B">
              <w:rPr>
                <w:rFonts w:ascii="Montserrat" w:eastAsia="Calibri" w:hAnsi="Montserrat"/>
                <w:sz w:val="16"/>
                <w:szCs w:val="16"/>
                <w:lang w:val="es-MX" w:eastAsia="en-US"/>
              </w:rPr>
              <w:t>LICENCIA</w:t>
            </w:r>
          </w:p>
        </w:tc>
        <w:tc>
          <w:tcPr>
            <w:tcW w:w="5035" w:type="dxa"/>
            <w:vAlign w:val="center"/>
          </w:tcPr>
          <w:p w14:paraId="225C3E0A"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SE LE APLICARÁ UNA DEDUCTIVA DEL 2% POR CADA</w:t>
            </w:r>
          </w:p>
          <w:p w14:paraId="47C4CEEA"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DÍA NATURAL DE ATRASO SOBRE EL IMPORTE TOTAL DE LAS LICENCIAS ANTES DEL IVA.</w:t>
            </w:r>
          </w:p>
        </w:tc>
      </w:tr>
      <w:tr w:rsidR="002B5C02" w:rsidRPr="00702F6B" w14:paraId="7FB4D191" w14:textId="77777777" w:rsidTr="00A6059E">
        <w:trPr>
          <w:trHeight w:val="974"/>
        </w:trPr>
        <w:tc>
          <w:tcPr>
            <w:tcW w:w="5035" w:type="dxa"/>
            <w:vAlign w:val="center"/>
          </w:tcPr>
          <w:p w14:paraId="6DE1EE0A" w14:textId="77777777" w:rsidR="002B5C02" w:rsidRPr="00702F6B" w:rsidRDefault="002B5C02" w:rsidP="002B5C02">
            <w:pPr>
              <w:spacing w:line="360" w:lineRule="auto"/>
              <w:jc w:val="both"/>
              <w:rPr>
                <w:rFonts w:ascii="Montserrat" w:eastAsia="Calibri" w:hAnsi="Montserrat"/>
                <w:b/>
                <w:bCs/>
                <w:caps/>
                <w:sz w:val="16"/>
                <w:szCs w:val="16"/>
                <w:lang w:val="es-MX" w:eastAsia="en-US"/>
              </w:rPr>
            </w:pPr>
            <w:r w:rsidRPr="00702F6B">
              <w:rPr>
                <w:rFonts w:ascii="Montserrat" w:eastAsia="Calibri" w:hAnsi="Montserrat"/>
                <w:sz w:val="16"/>
                <w:szCs w:val="16"/>
                <w:lang w:val="es-MX" w:eastAsia="en-US"/>
              </w:rPr>
              <w:t>QUE EL PROVEEDOR NO PROPORCIONE LAS</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INSTRUCCIONES</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EN</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CASO</w:t>
            </w:r>
            <w:r w:rsidRPr="00702F6B">
              <w:rPr>
                <w:rFonts w:ascii="Montserrat" w:eastAsia="Calibri" w:hAnsi="Montserrat"/>
                <w:spacing w:val="28"/>
                <w:sz w:val="16"/>
                <w:szCs w:val="16"/>
                <w:lang w:val="es-MX" w:eastAsia="en-US"/>
              </w:rPr>
              <w:t xml:space="preserve"> </w:t>
            </w:r>
            <w:r w:rsidRPr="00702F6B">
              <w:rPr>
                <w:rFonts w:ascii="Montserrat" w:eastAsia="Calibri" w:hAnsi="Montserrat"/>
                <w:sz w:val="16"/>
                <w:szCs w:val="16"/>
                <w:lang w:val="es-MX" w:eastAsia="en-US"/>
              </w:rPr>
              <w:t>DE</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REQUERIR</w:t>
            </w:r>
            <w:r w:rsidRPr="00702F6B">
              <w:rPr>
                <w:rFonts w:ascii="Montserrat" w:eastAsia="Calibri" w:hAnsi="Montserrat"/>
                <w:spacing w:val="28"/>
                <w:sz w:val="16"/>
                <w:szCs w:val="16"/>
                <w:lang w:val="es-MX" w:eastAsia="en-US"/>
              </w:rPr>
              <w:t xml:space="preserve"> </w:t>
            </w:r>
            <w:r w:rsidRPr="00702F6B">
              <w:rPr>
                <w:rFonts w:ascii="Montserrat" w:eastAsia="Calibri" w:hAnsi="Montserrat"/>
                <w:sz w:val="16"/>
                <w:szCs w:val="16"/>
                <w:lang w:val="es-MX" w:eastAsia="en-US"/>
              </w:rPr>
              <w:t>AUTORIZACIÓN</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POR</w:t>
            </w:r>
            <w:r w:rsidRPr="00702F6B">
              <w:rPr>
                <w:rFonts w:ascii="Montserrat" w:eastAsia="Calibri" w:hAnsi="Montserrat"/>
                <w:spacing w:val="28"/>
                <w:sz w:val="16"/>
                <w:szCs w:val="16"/>
                <w:lang w:val="es-MX" w:eastAsia="en-US"/>
              </w:rPr>
              <w:t xml:space="preserve"> </w:t>
            </w:r>
            <w:r w:rsidRPr="00702F6B">
              <w:rPr>
                <w:rFonts w:ascii="Montserrat" w:eastAsia="Calibri" w:hAnsi="Montserrat"/>
                <w:sz w:val="16"/>
                <w:szCs w:val="16"/>
                <w:lang w:val="es-MX" w:eastAsia="en-US"/>
              </w:rPr>
              <w:t>PARTE</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DEL</w:t>
            </w:r>
            <w:r w:rsidRPr="00702F6B">
              <w:rPr>
                <w:rFonts w:ascii="Montserrat" w:eastAsia="Calibri" w:hAnsi="Montserrat"/>
                <w:spacing w:val="28"/>
                <w:sz w:val="16"/>
                <w:szCs w:val="16"/>
                <w:lang w:val="es-MX" w:eastAsia="en-US"/>
              </w:rPr>
              <w:t xml:space="preserve"> </w:t>
            </w:r>
            <w:r w:rsidRPr="00702F6B">
              <w:rPr>
                <w:rFonts w:ascii="Montserrat" w:eastAsia="Calibri" w:hAnsi="Montserrat"/>
                <w:sz w:val="16"/>
                <w:szCs w:val="16"/>
                <w:lang w:val="es-MX" w:eastAsia="en-US"/>
              </w:rPr>
              <w:t>FABRICANTE</w:t>
            </w:r>
            <w:r w:rsidRPr="00702F6B">
              <w:rPr>
                <w:rFonts w:ascii="Montserrat" w:eastAsia="Calibri" w:hAnsi="Montserrat"/>
                <w:spacing w:val="28"/>
                <w:sz w:val="16"/>
                <w:szCs w:val="16"/>
                <w:lang w:val="es-MX" w:eastAsia="en-US"/>
              </w:rPr>
              <w:t xml:space="preserve"> </w:t>
            </w:r>
            <w:r w:rsidRPr="00702F6B">
              <w:rPr>
                <w:rFonts w:ascii="Montserrat" w:eastAsia="Calibri" w:hAnsi="Montserrat"/>
                <w:sz w:val="16"/>
                <w:szCs w:val="16"/>
                <w:lang w:val="es-MX" w:eastAsia="en-US"/>
              </w:rPr>
              <w:t>PARA</w:t>
            </w:r>
            <w:r w:rsidRPr="00702F6B">
              <w:rPr>
                <w:rFonts w:ascii="Montserrat" w:eastAsia="Calibri" w:hAnsi="Montserrat"/>
                <w:spacing w:val="29"/>
                <w:sz w:val="16"/>
                <w:szCs w:val="16"/>
                <w:lang w:val="es-MX" w:eastAsia="en-US"/>
              </w:rPr>
              <w:t xml:space="preserve"> </w:t>
            </w:r>
            <w:r w:rsidRPr="00702F6B">
              <w:rPr>
                <w:rFonts w:ascii="Montserrat" w:eastAsia="Calibri" w:hAnsi="Montserrat"/>
                <w:sz w:val="16"/>
                <w:szCs w:val="16"/>
                <w:lang w:val="es-MX" w:eastAsia="en-US"/>
              </w:rPr>
              <w:t>LA REINSTALACIÓN.</w:t>
            </w:r>
          </w:p>
        </w:tc>
        <w:tc>
          <w:tcPr>
            <w:tcW w:w="5035" w:type="dxa"/>
            <w:vAlign w:val="center"/>
          </w:tcPr>
          <w:p w14:paraId="0F75E428"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SE LE APLICARÁ UNA DEDUCTIVA DEL 2% POR CADA</w:t>
            </w:r>
          </w:p>
          <w:p w14:paraId="38BE8303"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DÍA NATURAL DE ATRASO SOBRE EL IMPORTE TOTAL DE LAS LICENCIAS ANTES DEL IVA.</w:t>
            </w:r>
          </w:p>
        </w:tc>
      </w:tr>
      <w:tr w:rsidR="002B5C02" w:rsidRPr="00702F6B" w14:paraId="05CF727E" w14:textId="77777777" w:rsidTr="00A6059E">
        <w:tc>
          <w:tcPr>
            <w:tcW w:w="5035" w:type="dxa"/>
            <w:vAlign w:val="center"/>
          </w:tcPr>
          <w:p w14:paraId="56D8B2D1" w14:textId="77777777" w:rsidR="002B5C02" w:rsidRPr="00702F6B" w:rsidRDefault="002B5C02" w:rsidP="002B5C02">
            <w:pPr>
              <w:spacing w:line="360" w:lineRule="auto"/>
              <w:jc w:val="both"/>
              <w:rPr>
                <w:rFonts w:ascii="Montserrat" w:eastAsia="Calibri" w:hAnsi="Montserrat"/>
                <w:caps/>
                <w:sz w:val="16"/>
                <w:szCs w:val="16"/>
                <w:lang w:val="es-MX" w:eastAsia="en-US"/>
              </w:rPr>
            </w:pPr>
            <w:r w:rsidRPr="00702F6B">
              <w:rPr>
                <w:rFonts w:ascii="Montserrat" w:eastAsia="Calibri" w:hAnsi="Montserrat"/>
                <w:sz w:val="16"/>
                <w:szCs w:val="16"/>
                <w:lang w:val="es-MX" w:eastAsia="en-US"/>
              </w:rPr>
              <w:t>QUE EL PROVEEDOR NO RESPONDA OPORTUNAMENTE A LA SOLICITUD DE SOPORTE TÉCNICO EN CASO DE PROBLEMAS EN LA INSTALACIÓN DE LAS LICENCIAS.</w:t>
            </w:r>
          </w:p>
        </w:tc>
        <w:tc>
          <w:tcPr>
            <w:tcW w:w="5035" w:type="dxa"/>
            <w:vAlign w:val="center"/>
          </w:tcPr>
          <w:p w14:paraId="5250E19A"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SE LE APLICARÁ UNA DEDUCTIVA DEL 2% POR CADA</w:t>
            </w:r>
          </w:p>
          <w:p w14:paraId="03EBBD72" w14:textId="77777777" w:rsidR="002B5C02" w:rsidRPr="00702F6B" w:rsidRDefault="002B5C02" w:rsidP="002B5C02">
            <w:pPr>
              <w:spacing w:line="360" w:lineRule="auto"/>
              <w:jc w:val="both"/>
              <w:textAlignment w:val="baseline"/>
              <w:rPr>
                <w:rFonts w:ascii="Montserrat" w:eastAsia="Calibri" w:hAnsi="Montserrat"/>
                <w:caps/>
                <w:sz w:val="16"/>
                <w:szCs w:val="16"/>
                <w:lang w:val="es-MX" w:eastAsia="en-US"/>
              </w:rPr>
            </w:pPr>
            <w:r w:rsidRPr="00702F6B">
              <w:rPr>
                <w:rFonts w:ascii="Montserrat" w:eastAsia="Calibri" w:hAnsi="Montserrat"/>
                <w:sz w:val="16"/>
                <w:szCs w:val="16"/>
                <w:lang w:val="es-MX" w:eastAsia="en-US"/>
              </w:rPr>
              <w:t>DÍA NATURAL DE ATRASO SOBRE EL IMPORTE TOTAL DE LAS LICENCIAS ANTES DEL IVA.</w:t>
            </w:r>
          </w:p>
        </w:tc>
      </w:tr>
    </w:tbl>
    <w:p w14:paraId="02680878" w14:textId="77777777" w:rsidR="002B5C02" w:rsidRPr="00702F6B" w:rsidRDefault="002B5C02" w:rsidP="002B5C02">
      <w:pPr>
        <w:spacing w:line="360" w:lineRule="auto"/>
        <w:jc w:val="both"/>
        <w:textAlignment w:val="baseline"/>
        <w:rPr>
          <w:rFonts w:ascii="Montserrat" w:eastAsia="Calibri" w:hAnsi="Montserrat"/>
          <w:caps/>
          <w:kern w:val="2"/>
          <w:sz w:val="16"/>
          <w:szCs w:val="16"/>
          <w:lang w:val="es-MX" w:eastAsia="en-US"/>
          <w14:ligatures w14:val="standardContextual"/>
        </w:rPr>
      </w:pPr>
    </w:p>
    <w:p w14:paraId="6C199C03"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SE HARÁ EFECTIVA LA FIANZA DE CUMPLIMIENTO DEL CONTRATO, CUANDO ESTE SE DÉ POR RESCINDIDO. </w:t>
      </w:r>
    </w:p>
    <w:p w14:paraId="2D8316AE"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CUANDO DEVENGAN CAUSAS DE FUERZA MAYOR O DE CASO FORTUITO EL PROVEEDOR PODRÁ SOLICITAR AL “</w:t>
      </w:r>
      <w:proofErr w:type="spellStart"/>
      <w:r w:rsidRPr="00702F6B">
        <w:rPr>
          <w:rFonts w:ascii="Montserrat" w:eastAsia="Calibri" w:hAnsi="Montserrat"/>
          <w:kern w:val="2"/>
          <w:sz w:val="16"/>
          <w:szCs w:val="16"/>
          <w:lang w:val="es-MX" w:eastAsia="en-US"/>
          <w14:ligatures w14:val="standardContextual"/>
        </w:rPr>
        <w:t>INBAL</w:t>
      </w:r>
      <w:proofErr w:type="spellEnd"/>
      <w:r w:rsidRPr="00702F6B">
        <w:rPr>
          <w:rFonts w:ascii="Montserrat" w:eastAsia="Calibri" w:hAnsi="Montserrat"/>
          <w:kern w:val="2"/>
          <w:sz w:val="16"/>
          <w:szCs w:val="16"/>
          <w:lang w:val="es-MX" w:eastAsia="en-US"/>
          <w14:ligatures w14:val="standardContextual"/>
        </w:rPr>
        <w:t xml:space="preserve">”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1909D7DF"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29AB4481"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CONFIDENCIALIDAD DE LA INFORMACIÓN</w:t>
      </w:r>
    </w:p>
    <w:p w14:paraId="2A6FCF13"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r w:rsidRPr="00702F6B">
        <w:rPr>
          <w:rFonts w:ascii="Montserrat" w:eastAsia="Calibri" w:hAnsi="Montserrat"/>
          <w:kern w:val="2"/>
          <w:sz w:val="16"/>
          <w:szCs w:val="16"/>
          <w:lang w:val="es-MX" w:eastAsia="en-US"/>
          <w14:ligatures w14:val="standardContextual"/>
        </w:rPr>
        <w:t xml:space="preserve">EN LA PROPOSICIÓN EL </w:t>
      </w:r>
      <w:bookmarkStart w:id="27" w:name="_Hlk155001530"/>
      <w:r w:rsidRPr="00702F6B">
        <w:rPr>
          <w:rFonts w:ascii="Montserrat" w:eastAsia="Calibri" w:hAnsi="Montserrat"/>
          <w:kern w:val="2"/>
          <w:sz w:val="16"/>
          <w:szCs w:val="16"/>
          <w:lang w:val="es-MX" w:eastAsia="en-US"/>
          <w14:ligatures w14:val="standardContextual"/>
        </w:rPr>
        <w:t xml:space="preserve">PROVEEDOR </w:t>
      </w:r>
      <w:bookmarkEnd w:id="27"/>
      <w:r w:rsidRPr="00702F6B">
        <w:rPr>
          <w:rFonts w:ascii="Montserrat" w:eastAsia="Calibri" w:hAnsi="Montserrat"/>
          <w:kern w:val="2"/>
          <w:sz w:val="16"/>
          <w:szCs w:val="16"/>
          <w:lang w:val="es-MX" w:eastAsia="en-US"/>
          <w14:ligatures w14:val="standardContextual"/>
        </w:rPr>
        <w:t>DEBERÁ SEÑALAR QUE NO DIVULGARÁ NI UTILIZARÁ LA INFORMACIÓN IDENTIFICADA COMO CONFIDENCIAL O QUE CONOZCA SOBRE LA INFRAESTRUCTURA TECNOLÓGICA DONDE SE TIENEN INSTALADOS LOS PRODUCTOS REFERIDOS, NI SOBRE ALGUNA CARACTERÍSTICA TECNOLÓGICA DEL INSTITUTO NACIONAL DE BELLAS ARTES Y LITERATURA, DURANTE EL LAPSO DE 3 AÑOS CONTADOS A PARTIR DE LA TERMINACIÓN DEL CONTRATO A CELEBRARSE.</w:t>
      </w:r>
    </w:p>
    <w:p w14:paraId="1E67C6F3" w14:textId="77777777" w:rsidR="002B5C02" w:rsidRPr="00702F6B" w:rsidRDefault="002B5C02" w:rsidP="002B5C02">
      <w:pPr>
        <w:numPr>
          <w:ilvl w:val="0"/>
          <w:numId w:val="105"/>
        </w:numPr>
        <w:spacing w:after="160" w:line="360" w:lineRule="auto"/>
        <w:contextualSpacing/>
        <w:jc w:val="both"/>
        <w:rPr>
          <w:rFonts w:ascii="Montserrat" w:eastAsia="Calibri" w:hAnsi="Montserrat"/>
          <w:b/>
          <w:bCs/>
          <w:caps/>
          <w:kern w:val="2"/>
          <w:sz w:val="18"/>
          <w:szCs w:val="18"/>
          <w:lang w:val="es-MX" w:eastAsia="en-US"/>
          <w14:ligatures w14:val="standardContextual"/>
        </w:rPr>
      </w:pPr>
      <w:r w:rsidRPr="00702F6B">
        <w:rPr>
          <w:rFonts w:ascii="Montserrat" w:eastAsia="Calibri" w:hAnsi="Montserrat"/>
          <w:b/>
          <w:bCs/>
          <w:kern w:val="2"/>
          <w:sz w:val="18"/>
          <w:szCs w:val="18"/>
          <w:lang w:val="es-MX" w:eastAsia="en-US"/>
          <w14:ligatures w14:val="standardContextual"/>
        </w:rPr>
        <w:t>ADMINISTRADOR DEL CONTRATO</w:t>
      </w:r>
    </w:p>
    <w:p w14:paraId="0E4810DA" w14:textId="77777777" w:rsidR="002B5C02" w:rsidRPr="00702F6B" w:rsidRDefault="002B5C02" w:rsidP="002B5C02">
      <w:pPr>
        <w:spacing w:after="160" w:line="360" w:lineRule="auto"/>
        <w:jc w:val="both"/>
        <w:rPr>
          <w:rFonts w:ascii="Montserrat" w:eastAsia="Calibri" w:hAnsi="Montserrat"/>
          <w:caps/>
          <w:kern w:val="2"/>
          <w:sz w:val="16"/>
          <w:szCs w:val="16"/>
          <w:lang w:val="es-MX" w:eastAsia="en-US"/>
          <w14:ligatures w14:val="standardContextual"/>
        </w:rPr>
      </w:pPr>
      <w:bookmarkStart w:id="28" w:name="_Hlk155001540"/>
      <w:r w:rsidRPr="00702F6B">
        <w:rPr>
          <w:rFonts w:ascii="Montserrat" w:eastAsia="Calibri" w:hAnsi="Montserrat"/>
          <w:kern w:val="2"/>
          <w:sz w:val="16"/>
          <w:szCs w:val="16"/>
          <w:lang w:val="es-MX" w:eastAsia="en-US"/>
          <w14:ligatures w14:val="standardContextual"/>
        </w:rPr>
        <w:t>CON EL FIN DE REALIZAR EL SEGUIMIENTO Y VERIFICACIÓN EN EL CUMPLIMIENTO DE LAS OBLIGACIONES ESTABLECIDAS EN EL CONTRATO, EL C. JOSÉ LUIS CHÁVEZ FLORES, DIRECCIÓN DE SERVICIOS INFORMÁTICOS, SUPERVISARÁ Y ADMINISTRARÁ LA PRESENTACIÓN DEL ARRENDAMIENTO.</w:t>
      </w:r>
    </w:p>
    <w:bookmarkEnd w:id="28"/>
    <w:p w14:paraId="7779BFE3" w14:textId="77777777" w:rsidR="001E4B9A" w:rsidRPr="00702F6B" w:rsidRDefault="001E4B9A" w:rsidP="001E4B9A">
      <w:pPr>
        <w:jc w:val="both"/>
        <w:rPr>
          <w:rFonts w:ascii="Montserrat" w:hAnsi="Montserrat"/>
          <w:caps/>
          <w:sz w:val="16"/>
          <w:szCs w:val="16"/>
        </w:rPr>
      </w:pPr>
    </w:p>
    <w:p w14:paraId="6F19D6D9" w14:textId="77777777" w:rsidR="001E4B9A" w:rsidRPr="00702F6B" w:rsidRDefault="001E4B9A" w:rsidP="001E4B9A">
      <w:pPr>
        <w:jc w:val="both"/>
        <w:rPr>
          <w:rFonts w:ascii="Montserrat" w:hAnsi="Montserrat"/>
          <w:sz w:val="16"/>
          <w:szCs w:val="16"/>
        </w:rPr>
      </w:pPr>
    </w:p>
    <w:p w14:paraId="4D5438B2" w14:textId="77777777" w:rsidR="001E4B9A" w:rsidRPr="00702F6B" w:rsidRDefault="001E4B9A" w:rsidP="001E4B9A">
      <w:pPr>
        <w:jc w:val="both"/>
        <w:rPr>
          <w:rFonts w:ascii="Montserrat" w:hAnsi="Montserrat"/>
          <w:b/>
          <w:bCs/>
          <w:sz w:val="20"/>
          <w:szCs w:val="20"/>
        </w:rPr>
      </w:pPr>
    </w:p>
    <w:bookmarkEnd w:id="25"/>
    <w:p w14:paraId="330FD3DD" w14:textId="77777777" w:rsidR="001E4B9A" w:rsidRPr="00702F6B" w:rsidRDefault="001E4B9A" w:rsidP="001E4B9A">
      <w:pPr>
        <w:spacing w:line="360" w:lineRule="auto"/>
        <w:jc w:val="both"/>
        <w:rPr>
          <w:rFonts w:ascii="Montserrat" w:hAnsi="Montserrat"/>
          <w:b/>
          <w:bCs/>
          <w:sz w:val="20"/>
          <w:szCs w:val="20"/>
        </w:rPr>
      </w:pPr>
    </w:p>
    <w:p w14:paraId="013F9EE7" w14:textId="77777777" w:rsidR="001E4B9A" w:rsidRPr="00702F6B" w:rsidRDefault="001E4B9A" w:rsidP="001E4B9A">
      <w:pPr>
        <w:spacing w:line="360" w:lineRule="auto"/>
        <w:jc w:val="both"/>
        <w:rPr>
          <w:rFonts w:ascii="Montserrat" w:hAnsi="Montserrat"/>
          <w:b/>
          <w:bCs/>
          <w:sz w:val="20"/>
          <w:szCs w:val="20"/>
        </w:rPr>
      </w:pPr>
    </w:p>
    <w:p w14:paraId="00BFC0B0" w14:textId="77777777" w:rsidR="001E4B9A" w:rsidRPr="00702F6B" w:rsidRDefault="001E4B9A" w:rsidP="001E4B9A">
      <w:pPr>
        <w:spacing w:line="360" w:lineRule="auto"/>
        <w:jc w:val="both"/>
        <w:rPr>
          <w:rFonts w:ascii="Montserrat" w:hAnsi="Montserrat"/>
          <w:b/>
          <w:bCs/>
          <w:sz w:val="20"/>
          <w:szCs w:val="20"/>
        </w:rPr>
      </w:pPr>
    </w:p>
    <w:p w14:paraId="574FDF54" w14:textId="77777777" w:rsidR="001E4B9A" w:rsidRPr="00702F6B" w:rsidRDefault="001E4B9A" w:rsidP="001E4B9A">
      <w:pPr>
        <w:spacing w:line="360" w:lineRule="auto"/>
        <w:jc w:val="both"/>
        <w:rPr>
          <w:rFonts w:ascii="Montserrat" w:hAnsi="Montserrat"/>
          <w:b/>
          <w:bCs/>
          <w:sz w:val="20"/>
          <w:szCs w:val="20"/>
        </w:rPr>
      </w:pPr>
    </w:p>
    <w:p w14:paraId="2E37721E" w14:textId="77777777" w:rsidR="001E4B9A" w:rsidRPr="00702F6B" w:rsidRDefault="001E4B9A" w:rsidP="001E4B9A">
      <w:pPr>
        <w:spacing w:line="360" w:lineRule="auto"/>
        <w:jc w:val="both"/>
        <w:rPr>
          <w:rFonts w:ascii="Montserrat" w:hAnsi="Montserrat"/>
          <w:b/>
          <w:bCs/>
          <w:sz w:val="20"/>
          <w:szCs w:val="20"/>
        </w:rPr>
      </w:pPr>
    </w:p>
    <w:p w14:paraId="2021B6E7" w14:textId="77777777" w:rsidR="001E4B9A" w:rsidRPr="00702F6B" w:rsidRDefault="001E4B9A" w:rsidP="001E4B9A">
      <w:pPr>
        <w:spacing w:line="360" w:lineRule="auto"/>
        <w:jc w:val="both"/>
        <w:rPr>
          <w:rFonts w:ascii="Montserrat" w:hAnsi="Montserrat"/>
          <w:b/>
          <w:bCs/>
          <w:sz w:val="20"/>
          <w:szCs w:val="20"/>
        </w:rPr>
      </w:pPr>
    </w:p>
    <w:p w14:paraId="487272C4" w14:textId="77777777" w:rsidR="001E4B9A" w:rsidRPr="00702F6B" w:rsidRDefault="001E4B9A" w:rsidP="001E4B9A">
      <w:pPr>
        <w:spacing w:line="360" w:lineRule="auto"/>
        <w:jc w:val="both"/>
        <w:rPr>
          <w:rFonts w:ascii="Montserrat" w:hAnsi="Montserrat"/>
          <w:b/>
          <w:bCs/>
          <w:sz w:val="20"/>
          <w:szCs w:val="20"/>
        </w:rPr>
      </w:pPr>
    </w:p>
    <w:p w14:paraId="69A9A18B" w14:textId="77777777" w:rsidR="001E4B9A" w:rsidRPr="00702F6B" w:rsidRDefault="001E4B9A" w:rsidP="001E4B9A">
      <w:pPr>
        <w:spacing w:line="360" w:lineRule="auto"/>
        <w:rPr>
          <w:rFonts w:ascii="Montserrat" w:hAnsi="Montserrat"/>
          <w:b/>
          <w:bCs/>
          <w:sz w:val="20"/>
          <w:szCs w:val="20"/>
        </w:rPr>
      </w:pPr>
    </w:p>
    <w:p w14:paraId="0C128BE4" w14:textId="77777777" w:rsidR="000D0FFB" w:rsidRPr="00702F6B" w:rsidRDefault="000D0FFB" w:rsidP="000D0FFB">
      <w:pPr>
        <w:tabs>
          <w:tab w:val="left" w:pos="2625"/>
        </w:tabs>
        <w:jc w:val="both"/>
        <w:rPr>
          <w:rFonts w:ascii="Arial" w:hAnsi="Arial" w:cs="Arial"/>
          <w:sz w:val="16"/>
          <w:szCs w:val="16"/>
        </w:rPr>
        <w:sectPr w:rsidR="000D0FFB" w:rsidRPr="00702F6B" w:rsidSect="00D15FBF">
          <w:headerReference w:type="default" r:id="rId12"/>
          <w:footerReference w:type="default" r:id="rId13"/>
          <w:pgSz w:w="12240" w:h="15840" w:code="1"/>
          <w:pgMar w:top="1985" w:right="1325" w:bottom="1440" w:left="1440" w:header="1134" w:footer="720" w:gutter="0"/>
          <w:pgNumType w:start="1"/>
          <w:cols w:space="720"/>
          <w:docGrid w:linePitch="360"/>
        </w:sectPr>
      </w:pPr>
    </w:p>
    <w:p w14:paraId="2C876CAE" w14:textId="0DF2E99E" w:rsidR="00477E4D" w:rsidRPr="00702F6B" w:rsidRDefault="00477E4D" w:rsidP="007056BA">
      <w:pPr>
        <w:widowControl w:val="0"/>
        <w:jc w:val="center"/>
        <w:rPr>
          <w:rFonts w:ascii="Arial" w:hAnsi="Arial" w:cs="Arial"/>
          <w:b/>
          <w:sz w:val="22"/>
          <w:szCs w:val="20"/>
          <w:u w:val="single"/>
          <w:lang w:val="es-MX"/>
        </w:rPr>
      </w:pPr>
      <w:r w:rsidRPr="00702F6B">
        <w:rPr>
          <w:rFonts w:ascii="Arial" w:hAnsi="Arial" w:cs="Arial"/>
          <w:b/>
          <w:sz w:val="28"/>
          <w:szCs w:val="22"/>
          <w:lang w:val="es-MX"/>
        </w:rPr>
        <w:lastRenderedPageBreak/>
        <w:t>ANEXO 2</w:t>
      </w:r>
    </w:p>
    <w:p w14:paraId="62610E39" w14:textId="77777777" w:rsidR="00A773F9" w:rsidRPr="00702F6B"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02F6B" w:rsidRDefault="00302644" w:rsidP="00302644">
      <w:pPr>
        <w:autoSpaceDE w:val="0"/>
        <w:autoSpaceDN w:val="0"/>
        <w:adjustRightInd w:val="0"/>
        <w:jc w:val="center"/>
        <w:rPr>
          <w:rFonts w:ascii="Arial" w:hAnsi="Arial" w:cs="Arial"/>
          <w:b/>
          <w:sz w:val="20"/>
          <w:szCs w:val="20"/>
          <w:lang w:val="es-MX"/>
        </w:rPr>
      </w:pPr>
      <w:bookmarkStart w:id="29" w:name="_Hlk127881819"/>
      <w:r w:rsidRPr="00702F6B">
        <w:rPr>
          <w:rFonts w:ascii="Arial" w:hAnsi="Arial" w:cs="Arial"/>
          <w:b/>
          <w:sz w:val="20"/>
          <w:szCs w:val="20"/>
          <w:lang w:val="es-MX"/>
        </w:rPr>
        <w:t>MODELO DE CONTRATO</w:t>
      </w:r>
    </w:p>
    <w:p w14:paraId="37E48C1A" w14:textId="77777777" w:rsidR="00302644" w:rsidRPr="00702F6B"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02F6B" w:rsidRDefault="00302644" w:rsidP="00B22FD4">
      <w:pPr>
        <w:jc w:val="both"/>
        <w:rPr>
          <w:rFonts w:ascii="Arial" w:hAnsi="Arial" w:cs="Arial"/>
          <w:sz w:val="18"/>
          <w:szCs w:val="18"/>
          <w:lang w:val="es-MX"/>
        </w:rPr>
      </w:pPr>
      <w:r w:rsidRPr="00702F6B">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02F6B">
        <w:rPr>
          <w:rFonts w:ascii="Arial" w:hAnsi="Arial" w:cs="Arial"/>
          <w:sz w:val="18"/>
          <w:szCs w:val="18"/>
          <w:lang w:val="es-MX"/>
        </w:rPr>
        <w:t>í</w:t>
      </w:r>
      <w:r w:rsidRPr="00702F6B">
        <w:rPr>
          <w:rFonts w:ascii="Arial" w:hAnsi="Arial" w:cs="Arial"/>
          <w:sz w:val="18"/>
          <w:szCs w:val="18"/>
          <w:lang w:val="es-MX"/>
        </w:rPr>
        <w:t xml:space="preserve">a de Hacienda y Crédito Público mismo que se adjunta una plantilla. </w:t>
      </w:r>
    </w:p>
    <w:p w14:paraId="7D4C9D16" w14:textId="77777777" w:rsidR="00302644" w:rsidRPr="00702F6B" w:rsidRDefault="00302644" w:rsidP="00B22FD4">
      <w:pPr>
        <w:jc w:val="both"/>
        <w:rPr>
          <w:rFonts w:ascii="Arial" w:hAnsi="Arial" w:cs="Arial"/>
          <w:sz w:val="18"/>
          <w:szCs w:val="18"/>
          <w:lang w:val="es-MX"/>
        </w:rPr>
      </w:pPr>
    </w:p>
    <w:p w14:paraId="7F33503F"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CONTRATO </w:t>
      </w:r>
      <w:r w:rsidRPr="00702F6B">
        <w:rPr>
          <w:rFonts w:ascii="Arial" w:hAnsi="Arial" w:cs="Arial"/>
          <w:bCs/>
          <w:sz w:val="16"/>
          <w:szCs w:val="16"/>
        </w:rPr>
        <w:t>(abierto o cerrado)</w:t>
      </w:r>
      <w:r w:rsidRPr="00702F6B">
        <w:rPr>
          <w:rFonts w:ascii="Arial" w:hAnsi="Arial" w:cs="Arial"/>
          <w:sz w:val="16"/>
          <w:szCs w:val="16"/>
        </w:rPr>
        <w:t xml:space="preserve"> PARA LA ADQUISICIÓN DE  (o para la prestación del servicio de o arrendamiento de)</w:t>
      </w:r>
      <w:r w:rsidRPr="00702F6B">
        <w:rPr>
          <w:rFonts w:ascii="Arial" w:hAnsi="Arial" w:cs="Arial"/>
          <w:b/>
          <w:sz w:val="16"/>
          <w:szCs w:val="16"/>
        </w:rPr>
        <w:t xml:space="preserve"> </w:t>
      </w:r>
      <w:r w:rsidRPr="00702F6B">
        <w:rPr>
          <w:rFonts w:ascii="Arial" w:hAnsi="Arial" w:cs="Arial"/>
          <w:bCs/>
          <w:sz w:val="16"/>
          <w:szCs w:val="16"/>
        </w:rPr>
        <w:t>(descripción categoría)</w:t>
      </w:r>
      <w:r w:rsidRPr="00702F6B">
        <w:rPr>
          <w:rFonts w:ascii="Arial" w:hAnsi="Arial" w:cs="Arial"/>
          <w:sz w:val="16"/>
          <w:szCs w:val="16"/>
        </w:rPr>
        <w:t>, QUE CELEBRAN, POR UNA PARTE, EL EJECUTIVO FEDERAL POR CONDUCTO DE LA (</w:t>
      </w:r>
      <w:r w:rsidRPr="00702F6B">
        <w:rPr>
          <w:rFonts w:ascii="Arial" w:hAnsi="Arial" w:cs="Arial"/>
          <w:bCs/>
          <w:sz w:val="16"/>
          <w:szCs w:val="16"/>
        </w:rPr>
        <w:t>nombre de la dependencia o entidad)</w:t>
      </w:r>
      <w:r w:rsidRPr="00702F6B">
        <w:rPr>
          <w:rFonts w:ascii="Arial" w:hAnsi="Arial" w:cs="Arial"/>
          <w:sz w:val="16"/>
          <w:szCs w:val="16"/>
        </w:rPr>
        <w:t xml:space="preserve">, REPRESENTADA POR (nombre del representante de la dependencia o entidad), EN SU CARÁCTER DE (señalar cargo del representante), EN ADELANTE </w:t>
      </w:r>
      <w:r w:rsidRPr="00702F6B">
        <w:rPr>
          <w:rFonts w:ascii="Arial" w:hAnsi="Arial" w:cs="Arial"/>
          <w:b/>
          <w:sz w:val="16"/>
          <w:szCs w:val="16"/>
        </w:rPr>
        <w:t>“LA DEPENDENCIA O ENTIDAD”</w:t>
      </w:r>
      <w:r w:rsidRPr="00702F6B">
        <w:rPr>
          <w:rFonts w:ascii="Arial" w:hAnsi="Arial" w:cs="Arial"/>
          <w:sz w:val="16"/>
          <w:szCs w:val="16"/>
        </w:rPr>
        <w:t xml:space="preserve"> Y, POR LA OTRA, (</w:t>
      </w:r>
      <w:r w:rsidRPr="00702F6B">
        <w:rPr>
          <w:rFonts w:ascii="Arial" w:hAnsi="Arial" w:cs="Arial"/>
          <w:bCs/>
          <w:sz w:val="16"/>
          <w:szCs w:val="16"/>
        </w:rPr>
        <w:t>razón social de la persona física o moral)</w:t>
      </w:r>
      <w:r w:rsidRPr="00702F6B">
        <w:rPr>
          <w:rFonts w:ascii="Arial" w:hAnsi="Arial" w:cs="Arial"/>
          <w:sz w:val="16"/>
          <w:szCs w:val="16"/>
        </w:rPr>
        <w:t xml:space="preserve">, EN LO SUCESIVO </w:t>
      </w:r>
      <w:r w:rsidRPr="00702F6B">
        <w:rPr>
          <w:rFonts w:ascii="Arial" w:hAnsi="Arial" w:cs="Arial"/>
          <w:b/>
          <w:sz w:val="16"/>
          <w:szCs w:val="16"/>
        </w:rPr>
        <w:t>“EL PROVEEDOR”</w:t>
      </w:r>
      <w:r w:rsidRPr="00702F6B">
        <w:rPr>
          <w:rFonts w:ascii="Arial" w:hAnsi="Arial" w:cs="Arial"/>
          <w:sz w:val="16"/>
          <w:szCs w:val="16"/>
        </w:rPr>
        <w:t xml:space="preserve">, </w:t>
      </w:r>
      <w:r w:rsidRPr="00702F6B">
        <w:rPr>
          <w:rFonts w:ascii="Arial" w:hAnsi="Arial" w:cs="Arial"/>
          <w:b/>
          <w:sz w:val="16"/>
          <w:szCs w:val="16"/>
        </w:rPr>
        <w:t>Solo si el proveedor es persona moral</w:t>
      </w:r>
      <w:r w:rsidRPr="00702F6B">
        <w:rPr>
          <w:rFonts w:ascii="Arial" w:hAnsi="Arial" w:cs="Arial"/>
          <w:sz w:val="16"/>
          <w:szCs w:val="16"/>
        </w:rPr>
        <w:t xml:space="preserve"> REPRESENTADA POR (nombre del representante de la persona moral</w:t>
      </w:r>
      <w:r w:rsidRPr="00702F6B">
        <w:rPr>
          <w:rFonts w:ascii="Arial" w:hAnsi="Arial" w:cs="Arial"/>
          <w:sz w:val="16"/>
          <w:szCs w:val="16"/>
          <w:u w:val="single"/>
        </w:rPr>
        <w:t>)</w:t>
      </w:r>
      <w:r w:rsidRPr="00702F6B">
        <w:rPr>
          <w:rFonts w:ascii="Arial" w:hAnsi="Arial" w:cs="Arial"/>
          <w:sz w:val="16"/>
          <w:szCs w:val="16"/>
        </w:rPr>
        <w:t xml:space="preserve">, EN SU CARÁCTER DE </w:t>
      </w:r>
      <w:r w:rsidRPr="00702F6B">
        <w:rPr>
          <w:rFonts w:ascii="Arial" w:hAnsi="Arial" w:cs="Arial"/>
          <w:bCs/>
          <w:sz w:val="16"/>
          <w:szCs w:val="16"/>
        </w:rPr>
        <w:t>(señalar el carácter del representante de la empresa),</w:t>
      </w:r>
      <w:r w:rsidRPr="00702F6B">
        <w:rPr>
          <w:rFonts w:ascii="Arial" w:hAnsi="Arial" w:cs="Arial"/>
          <w:sz w:val="16"/>
          <w:szCs w:val="16"/>
        </w:rPr>
        <w:t xml:space="preserve"> A QUIENES DE MANERA CONJUNTA SE LES DENOMINARÁ </w:t>
      </w:r>
      <w:r w:rsidRPr="00702F6B">
        <w:rPr>
          <w:rFonts w:ascii="Arial" w:hAnsi="Arial" w:cs="Arial"/>
          <w:b/>
          <w:sz w:val="16"/>
          <w:szCs w:val="16"/>
        </w:rPr>
        <w:t>“LAS PARTES”</w:t>
      </w:r>
      <w:r w:rsidRPr="00702F6B">
        <w:rPr>
          <w:rFonts w:ascii="Arial" w:hAnsi="Arial" w:cs="Arial"/>
          <w:sz w:val="16"/>
          <w:szCs w:val="16"/>
        </w:rPr>
        <w:t>, AL TENOR DE LAS DECLARACIONES Y CLÁUSULAS SIGUIENTES:</w:t>
      </w:r>
    </w:p>
    <w:p w14:paraId="6E9A7972" w14:textId="77777777" w:rsidR="00302644" w:rsidRPr="00702F6B" w:rsidRDefault="00302644" w:rsidP="00B22FD4">
      <w:pPr>
        <w:jc w:val="both"/>
        <w:rPr>
          <w:rFonts w:ascii="Arial" w:hAnsi="Arial" w:cs="Arial"/>
          <w:sz w:val="16"/>
          <w:szCs w:val="16"/>
        </w:rPr>
      </w:pPr>
    </w:p>
    <w:p w14:paraId="3731EE4B" w14:textId="77777777" w:rsidR="00302644" w:rsidRPr="00702F6B" w:rsidRDefault="00302644">
      <w:pPr>
        <w:pStyle w:val="Prrafodelista"/>
        <w:widowControl/>
        <w:numPr>
          <w:ilvl w:val="0"/>
          <w:numId w:val="79"/>
        </w:numPr>
        <w:adjustRightInd/>
        <w:spacing w:line="240" w:lineRule="auto"/>
        <w:textAlignment w:val="auto"/>
        <w:rPr>
          <w:rFonts w:ascii="Arial" w:hAnsi="Arial" w:cs="Arial"/>
          <w:b/>
          <w:sz w:val="16"/>
          <w:szCs w:val="16"/>
        </w:rPr>
      </w:pPr>
      <w:r w:rsidRPr="00702F6B">
        <w:rPr>
          <w:rFonts w:ascii="Arial" w:hAnsi="Arial" w:cs="Arial"/>
          <w:b/>
          <w:sz w:val="16"/>
          <w:szCs w:val="16"/>
        </w:rPr>
        <w:t>ANTECEDENTES</w:t>
      </w:r>
    </w:p>
    <w:p w14:paraId="118F9209" w14:textId="77777777" w:rsidR="00302644" w:rsidRPr="00702F6B" w:rsidRDefault="00302644" w:rsidP="00B22FD4">
      <w:pPr>
        <w:jc w:val="both"/>
        <w:rPr>
          <w:rFonts w:ascii="Arial" w:hAnsi="Arial" w:cs="Arial"/>
          <w:b/>
          <w:sz w:val="16"/>
          <w:szCs w:val="16"/>
        </w:rPr>
      </w:pPr>
    </w:p>
    <w:p w14:paraId="4BE20E21" w14:textId="77777777" w:rsidR="00302644" w:rsidRPr="00702F6B" w:rsidRDefault="00302644" w:rsidP="00B22FD4">
      <w:pPr>
        <w:jc w:val="both"/>
        <w:rPr>
          <w:rFonts w:ascii="Arial" w:hAnsi="Arial" w:cs="Arial"/>
          <w:b/>
          <w:sz w:val="16"/>
          <w:szCs w:val="16"/>
          <w:u w:val="single"/>
        </w:rPr>
      </w:pPr>
      <w:r w:rsidRPr="00702F6B">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02F6B">
        <w:rPr>
          <w:rFonts w:ascii="Arial" w:hAnsi="Arial" w:cs="Arial"/>
          <w:bCs/>
          <w:sz w:val="16"/>
          <w:szCs w:val="16"/>
        </w:rPr>
        <w:t>Enumerar tantas como sean necesarias).</w:t>
      </w:r>
    </w:p>
    <w:p w14:paraId="3A44DDEF" w14:textId="77777777" w:rsidR="00302644" w:rsidRPr="00702F6B" w:rsidRDefault="00302644" w:rsidP="00B22FD4">
      <w:pPr>
        <w:jc w:val="both"/>
        <w:rPr>
          <w:rFonts w:ascii="Arial" w:hAnsi="Arial" w:cs="Arial"/>
          <w:sz w:val="16"/>
          <w:szCs w:val="16"/>
        </w:rPr>
      </w:pPr>
    </w:p>
    <w:p w14:paraId="7F02DA69"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Que para dar cumplimiento a lo señalado en el artículo ____ de los Lineamientos que regulan la operación del Programa ______________________________________</w:t>
      </w:r>
      <w:r w:rsidRPr="00702F6B">
        <w:rPr>
          <w:rFonts w:ascii="Arial" w:hAnsi="Arial" w:cs="Arial"/>
          <w:b/>
          <w:sz w:val="16"/>
          <w:szCs w:val="16"/>
        </w:rPr>
        <w:t xml:space="preserve">“LA DEPENDENCIA O ENTIDAD”, </w:t>
      </w:r>
      <w:r w:rsidRPr="00702F6B">
        <w:rPr>
          <w:rFonts w:ascii="Arial" w:hAnsi="Arial" w:cs="Arial"/>
          <w:sz w:val="16"/>
          <w:szCs w:val="16"/>
        </w:rPr>
        <w:t>deberá __________________________________________________.</w:t>
      </w:r>
    </w:p>
    <w:p w14:paraId="2B81DE04" w14:textId="77777777" w:rsidR="00302644" w:rsidRPr="00702F6B" w:rsidRDefault="00302644" w:rsidP="00B22FD4">
      <w:pPr>
        <w:jc w:val="both"/>
        <w:rPr>
          <w:rFonts w:ascii="Arial" w:hAnsi="Arial" w:cs="Arial"/>
          <w:sz w:val="16"/>
          <w:szCs w:val="16"/>
        </w:rPr>
      </w:pPr>
    </w:p>
    <w:p w14:paraId="302EFA46"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Mediante oficio </w:t>
      </w:r>
      <w:proofErr w:type="spellStart"/>
      <w:r w:rsidRPr="00702F6B">
        <w:rPr>
          <w:rFonts w:ascii="Arial" w:hAnsi="Arial" w:cs="Arial"/>
          <w:sz w:val="16"/>
          <w:szCs w:val="16"/>
        </w:rPr>
        <w:t>N°</w:t>
      </w:r>
      <w:proofErr w:type="spellEnd"/>
      <w:r w:rsidRPr="00702F6B">
        <w:rPr>
          <w:rFonts w:ascii="Arial" w:hAnsi="Arial" w:cs="Arial"/>
          <w:sz w:val="16"/>
          <w:szCs w:val="16"/>
        </w:rPr>
        <w:t xml:space="preserve"> __________________________, el Titular de </w:t>
      </w:r>
      <w:r w:rsidRPr="00702F6B">
        <w:rPr>
          <w:rFonts w:ascii="Arial" w:hAnsi="Arial" w:cs="Arial"/>
          <w:b/>
          <w:sz w:val="16"/>
          <w:szCs w:val="16"/>
        </w:rPr>
        <w:t xml:space="preserve">“LA DEPENDENCIA O ENTIDAD”, </w:t>
      </w:r>
      <w:r w:rsidRPr="00702F6B">
        <w:rPr>
          <w:rFonts w:ascii="Arial" w:hAnsi="Arial" w:cs="Arial"/>
          <w:sz w:val="16"/>
          <w:szCs w:val="16"/>
        </w:rPr>
        <w:t>instruyó ________________________________________________.</w:t>
      </w:r>
    </w:p>
    <w:p w14:paraId="15441976" w14:textId="77777777" w:rsidR="00302644" w:rsidRPr="00702F6B" w:rsidRDefault="00302644" w:rsidP="00B22FD4">
      <w:pPr>
        <w:jc w:val="both"/>
        <w:rPr>
          <w:rFonts w:ascii="Arial" w:hAnsi="Arial" w:cs="Arial"/>
          <w:color w:val="343E47"/>
          <w:sz w:val="16"/>
          <w:szCs w:val="16"/>
          <w:lang w:eastAsia="es-MX"/>
        </w:rPr>
      </w:pPr>
      <w:r w:rsidRPr="00702F6B">
        <w:rPr>
          <w:rFonts w:ascii="Arial" w:hAnsi="Arial" w:cs="Arial"/>
          <w:b/>
          <w:sz w:val="16"/>
          <w:szCs w:val="16"/>
          <w:vertAlign w:val="superscript"/>
        </w:rPr>
        <w:t xml:space="preserve"> </w:t>
      </w:r>
    </w:p>
    <w:p w14:paraId="70918906" w14:textId="77777777" w:rsidR="00302644" w:rsidRPr="00702F6B"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02F6B" w:rsidRDefault="00302644">
      <w:pPr>
        <w:pStyle w:val="Prrafodelista"/>
        <w:widowControl/>
        <w:numPr>
          <w:ilvl w:val="0"/>
          <w:numId w:val="78"/>
        </w:numPr>
        <w:shd w:val="clear" w:color="auto" w:fill="FFFFFF"/>
        <w:adjustRightInd/>
        <w:spacing w:line="240" w:lineRule="auto"/>
        <w:rPr>
          <w:rFonts w:ascii="Arial" w:hAnsi="Arial" w:cs="Arial"/>
          <w:color w:val="404040"/>
          <w:sz w:val="16"/>
          <w:szCs w:val="16"/>
          <w:bdr w:val="none" w:sz="0" w:space="0" w:color="auto" w:frame="1"/>
          <w:lang w:eastAsia="es-MX"/>
        </w:rPr>
      </w:pPr>
      <w:r w:rsidRPr="00702F6B">
        <w:rPr>
          <w:rFonts w:ascii="Arial" w:hAnsi="Arial" w:cs="Arial"/>
          <w:b/>
          <w:sz w:val="16"/>
          <w:szCs w:val="16"/>
        </w:rPr>
        <w:t>DECLARACIONES</w:t>
      </w:r>
    </w:p>
    <w:p w14:paraId="08B8D751" w14:textId="77777777" w:rsidR="00302644" w:rsidRPr="00702F6B" w:rsidRDefault="00302644" w:rsidP="00B22FD4">
      <w:pPr>
        <w:shd w:val="clear" w:color="auto" w:fill="FFFFFF"/>
        <w:spacing w:after="150"/>
        <w:jc w:val="both"/>
        <w:rPr>
          <w:rFonts w:ascii="Arial" w:hAnsi="Arial" w:cs="Arial"/>
          <w:color w:val="333333"/>
          <w:sz w:val="16"/>
          <w:szCs w:val="16"/>
          <w:lang w:eastAsia="es-MX"/>
        </w:rPr>
      </w:pPr>
      <w:r w:rsidRPr="00702F6B">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02F6B" w:rsidRDefault="00302644" w:rsidP="00B22FD4">
      <w:pPr>
        <w:jc w:val="both"/>
        <w:rPr>
          <w:rFonts w:ascii="Arial" w:hAnsi="Arial" w:cs="Arial"/>
          <w:sz w:val="16"/>
          <w:szCs w:val="16"/>
        </w:rPr>
      </w:pPr>
    </w:p>
    <w:p w14:paraId="5DEE8468"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 xml:space="preserve">I. </w:t>
      </w:r>
      <w:r w:rsidRPr="00702F6B">
        <w:rPr>
          <w:rFonts w:ascii="Arial" w:hAnsi="Arial" w:cs="Arial"/>
          <w:b/>
          <w:sz w:val="16"/>
          <w:szCs w:val="16"/>
        </w:rPr>
        <w:tab/>
        <w:t>“LA DEPENDENCIA O ENTIDAD”</w:t>
      </w:r>
      <w:r w:rsidRPr="00702F6B">
        <w:rPr>
          <w:rFonts w:ascii="Arial" w:hAnsi="Arial" w:cs="Arial"/>
          <w:sz w:val="16"/>
          <w:szCs w:val="16"/>
        </w:rPr>
        <w:t xml:space="preserve"> </w:t>
      </w:r>
      <w:r w:rsidRPr="00702F6B">
        <w:rPr>
          <w:rFonts w:ascii="Arial" w:hAnsi="Arial" w:cs="Arial"/>
          <w:bCs/>
          <w:sz w:val="16"/>
          <w:szCs w:val="16"/>
        </w:rPr>
        <w:t xml:space="preserve">declara que: </w:t>
      </w:r>
    </w:p>
    <w:p w14:paraId="225A5FCD"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I.1</w:t>
      </w:r>
      <w:r w:rsidRPr="00702F6B">
        <w:rPr>
          <w:rFonts w:ascii="Arial" w:hAnsi="Arial" w:cs="Arial"/>
          <w:sz w:val="16"/>
          <w:szCs w:val="16"/>
        </w:rPr>
        <w:tab/>
        <w:t xml:space="preserve">Es una </w:t>
      </w:r>
      <w:r w:rsidRPr="00702F6B">
        <w:rPr>
          <w:rFonts w:ascii="Arial" w:hAnsi="Arial" w:cs="Arial"/>
          <w:b/>
          <w:sz w:val="16"/>
          <w:szCs w:val="16"/>
        </w:rPr>
        <w:t>“DEPENDENCIA O ENTIDAD”</w:t>
      </w:r>
      <w:r w:rsidRPr="00702F6B">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02F6B" w:rsidRDefault="00302644" w:rsidP="00B22FD4">
      <w:pPr>
        <w:ind w:left="426" w:hanging="426"/>
        <w:jc w:val="both"/>
        <w:rPr>
          <w:rFonts w:ascii="Arial" w:hAnsi="Arial" w:cs="Arial"/>
          <w:sz w:val="16"/>
          <w:szCs w:val="16"/>
        </w:rPr>
      </w:pPr>
      <w:r w:rsidRPr="00702F6B">
        <w:rPr>
          <w:rFonts w:ascii="Arial" w:hAnsi="Arial" w:cs="Arial"/>
          <w:b/>
          <w:sz w:val="16"/>
          <w:szCs w:val="16"/>
        </w:rPr>
        <w:t>I.2</w:t>
      </w:r>
      <w:r w:rsidRPr="00702F6B">
        <w:rPr>
          <w:rFonts w:ascii="Arial" w:hAnsi="Arial" w:cs="Arial"/>
          <w:sz w:val="16"/>
          <w:szCs w:val="16"/>
        </w:rPr>
        <w:tab/>
        <w:t>Conforme a lo dispuesto por (ordenamiento jurídico en los que se regulen sus facultades), el C.</w:t>
      </w:r>
      <w:r w:rsidRPr="00702F6B">
        <w:rPr>
          <w:rFonts w:ascii="Arial" w:hAnsi="Arial" w:cs="Arial"/>
          <w:b/>
          <w:bCs/>
          <w:sz w:val="16"/>
          <w:szCs w:val="16"/>
        </w:rPr>
        <w:t xml:space="preserve"> </w:t>
      </w:r>
      <w:r w:rsidRPr="00702F6B">
        <w:rPr>
          <w:rFonts w:ascii="Arial" w:hAnsi="Arial" w:cs="Arial"/>
          <w:sz w:val="16"/>
          <w:szCs w:val="16"/>
        </w:rPr>
        <w:t xml:space="preserve">(nombre del representante de la dependencia o entidad), (señalar cargo del representante), con </w:t>
      </w:r>
      <w:proofErr w:type="spellStart"/>
      <w:r w:rsidRPr="00702F6B">
        <w:rPr>
          <w:rFonts w:ascii="Arial" w:hAnsi="Arial" w:cs="Arial"/>
          <w:sz w:val="16"/>
          <w:szCs w:val="16"/>
        </w:rPr>
        <w:t>R.F.C</w:t>
      </w:r>
      <w:proofErr w:type="spellEnd"/>
      <w:r w:rsidRPr="00702F6B">
        <w:rPr>
          <w:rFonts w:ascii="Arial" w:hAnsi="Arial" w:cs="Arial"/>
          <w:sz w:val="16"/>
          <w:szCs w:val="16"/>
        </w:rPr>
        <w:t xml:space="preserve"> </w:t>
      </w:r>
      <w:r w:rsidRPr="00702F6B">
        <w:rPr>
          <w:rFonts w:ascii="Arial" w:hAnsi="Arial" w:cs="Arial"/>
          <w:bCs/>
          <w:sz w:val="16"/>
          <w:szCs w:val="16"/>
        </w:rPr>
        <w:t>(colocar RFC)</w:t>
      </w:r>
      <w:r w:rsidRPr="00702F6B">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02F6B" w:rsidRDefault="00302644" w:rsidP="00B22FD4">
      <w:pPr>
        <w:ind w:left="426" w:hanging="426"/>
        <w:jc w:val="both"/>
        <w:rPr>
          <w:rFonts w:ascii="Arial" w:hAnsi="Arial" w:cs="Arial"/>
          <w:sz w:val="16"/>
          <w:szCs w:val="16"/>
        </w:rPr>
      </w:pPr>
    </w:p>
    <w:p w14:paraId="370D07AB" w14:textId="77777777" w:rsidR="00302644" w:rsidRPr="00702F6B" w:rsidRDefault="00302644" w:rsidP="00B22FD4">
      <w:pPr>
        <w:ind w:left="426" w:hanging="426"/>
        <w:jc w:val="both"/>
        <w:rPr>
          <w:rFonts w:ascii="Arial" w:hAnsi="Arial" w:cs="Arial"/>
          <w:sz w:val="16"/>
          <w:szCs w:val="16"/>
        </w:rPr>
      </w:pPr>
      <w:r w:rsidRPr="00702F6B">
        <w:rPr>
          <w:rFonts w:ascii="Arial" w:hAnsi="Arial" w:cs="Arial"/>
          <w:b/>
          <w:sz w:val="16"/>
          <w:szCs w:val="16"/>
        </w:rPr>
        <w:t>I.3</w:t>
      </w:r>
      <w:r w:rsidRPr="00702F6B">
        <w:rPr>
          <w:rFonts w:ascii="Arial" w:hAnsi="Arial" w:cs="Arial"/>
          <w:sz w:val="16"/>
          <w:szCs w:val="16"/>
        </w:rPr>
        <w:tab/>
        <w:t>De conformidad con (ordenamiento jurídico en los que se regulen sus facultades) suscribe el presente instrumento el C.</w:t>
      </w:r>
      <w:r w:rsidRPr="00702F6B">
        <w:rPr>
          <w:rFonts w:ascii="Arial" w:hAnsi="Arial" w:cs="Arial"/>
          <w:b/>
          <w:bCs/>
          <w:sz w:val="16"/>
          <w:szCs w:val="16"/>
        </w:rPr>
        <w:t xml:space="preserve"> </w:t>
      </w:r>
      <w:r w:rsidRPr="00702F6B">
        <w:rPr>
          <w:rFonts w:ascii="Arial" w:hAnsi="Arial" w:cs="Arial"/>
          <w:sz w:val="16"/>
          <w:szCs w:val="16"/>
        </w:rPr>
        <w:t xml:space="preserve"> (nombre del administrador del contrato), (señalar cargo del administrador del contrato), con </w:t>
      </w:r>
      <w:proofErr w:type="spellStart"/>
      <w:r w:rsidRPr="00702F6B">
        <w:rPr>
          <w:rFonts w:ascii="Arial" w:hAnsi="Arial" w:cs="Arial"/>
          <w:sz w:val="16"/>
          <w:szCs w:val="16"/>
        </w:rPr>
        <w:t>R.F.C</w:t>
      </w:r>
      <w:proofErr w:type="spellEnd"/>
      <w:r w:rsidRPr="00702F6B">
        <w:rPr>
          <w:rFonts w:ascii="Arial" w:hAnsi="Arial" w:cs="Arial"/>
          <w:sz w:val="16"/>
          <w:szCs w:val="16"/>
        </w:rPr>
        <w:t xml:space="preserve">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02F6B" w:rsidRDefault="00302644" w:rsidP="00B22FD4">
      <w:pPr>
        <w:jc w:val="both"/>
        <w:rPr>
          <w:rFonts w:ascii="Arial" w:hAnsi="Arial" w:cs="Arial"/>
          <w:b/>
          <w:sz w:val="16"/>
          <w:szCs w:val="16"/>
          <w:u w:val="single"/>
        </w:rPr>
      </w:pPr>
    </w:p>
    <w:p w14:paraId="3B6AE6DD" w14:textId="77777777" w:rsidR="00302644" w:rsidRPr="00702F6B" w:rsidRDefault="00302644" w:rsidP="00B22FD4">
      <w:pPr>
        <w:ind w:left="426"/>
        <w:jc w:val="both"/>
        <w:rPr>
          <w:rFonts w:ascii="Arial" w:hAnsi="Arial" w:cs="Arial"/>
          <w:b/>
          <w:sz w:val="16"/>
          <w:szCs w:val="16"/>
        </w:rPr>
      </w:pPr>
      <w:r w:rsidRPr="00702F6B">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02F6B" w:rsidRDefault="00302644" w:rsidP="00B22FD4">
      <w:pPr>
        <w:ind w:left="426"/>
        <w:jc w:val="both"/>
        <w:rPr>
          <w:rFonts w:ascii="Arial" w:hAnsi="Arial" w:cs="Arial"/>
          <w:b/>
          <w:sz w:val="16"/>
          <w:szCs w:val="16"/>
          <w:u w:val="single"/>
        </w:rPr>
      </w:pPr>
    </w:p>
    <w:p w14:paraId="78D8BC3C" w14:textId="77777777" w:rsidR="00302644" w:rsidRPr="00702F6B"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proofErr w:type="spellStart"/>
      <w:r w:rsidRPr="00702F6B">
        <w:rPr>
          <w:rFonts w:ascii="Arial" w:hAnsi="Arial" w:cs="Arial"/>
          <w:b/>
          <w:sz w:val="16"/>
          <w:szCs w:val="16"/>
        </w:rPr>
        <w:t>I.X</w:t>
      </w:r>
      <w:proofErr w:type="spellEnd"/>
      <w:r w:rsidRPr="00702F6B">
        <w:rPr>
          <w:rFonts w:ascii="Arial" w:hAnsi="Arial" w:cs="Arial"/>
          <w:b/>
          <w:sz w:val="16"/>
          <w:szCs w:val="16"/>
        </w:rPr>
        <w:tab/>
      </w:r>
      <w:r w:rsidRPr="00702F6B">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spellStart"/>
      <w:r w:rsidRPr="00702F6B">
        <w:rPr>
          <w:rFonts w:ascii="Arial" w:hAnsi="Arial" w:cs="Arial"/>
          <w:sz w:val="16"/>
          <w:szCs w:val="16"/>
        </w:rPr>
        <w:t>R.F.C</w:t>
      </w:r>
      <w:proofErr w:type="spellEnd"/>
      <w:r w:rsidRPr="00702F6B">
        <w:rPr>
          <w:rFonts w:ascii="Arial" w:hAnsi="Arial" w:cs="Arial"/>
          <w:sz w:val="16"/>
          <w:szCs w:val="16"/>
        </w:rPr>
        <w:t xml:space="preserve"> </w:t>
      </w:r>
      <w:r w:rsidRPr="00702F6B">
        <w:rPr>
          <w:rFonts w:ascii="Arial" w:hAnsi="Arial" w:cs="Arial"/>
          <w:b/>
          <w:sz w:val="16"/>
          <w:szCs w:val="16"/>
          <w:u w:val="single"/>
        </w:rPr>
        <w:t xml:space="preserve"> </w:t>
      </w:r>
      <w:r w:rsidRPr="00702F6B">
        <w:rPr>
          <w:rFonts w:ascii="Arial" w:hAnsi="Arial" w:cs="Arial"/>
          <w:bCs/>
          <w:sz w:val="16"/>
          <w:szCs w:val="16"/>
        </w:rPr>
        <w:t>(colocar RFC del firmante x)</w:t>
      </w:r>
      <w:r w:rsidRPr="00702F6B">
        <w:rPr>
          <w:rFonts w:ascii="Arial" w:hAnsi="Arial" w:cs="Arial"/>
          <w:sz w:val="16"/>
          <w:szCs w:val="16"/>
        </w:rPr>
        <w:t>, facultado para (colocar facultades y participación en el contrato).</w:t>
      </w:r>
    </w:p>
    <w:p w14:paraId="2DBA4C53" w14:textId="77777777" w:rsidR="00302644" w:rsidRPr="00702F6B"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02F6B" w:rsidRDefault="00302644" w:rsidP="00B22FD4">
      <w:pPr>
        <w:ind w:left="426" w:hanging="426"/>
        <w:jc w:val="both"/>
        <w:rPr>
          <w:rFonts w:ascii="Arial" w:hAnsi="Arial" w:cs="Arial"/>
          <w:sz w:val="16"/>
          <w:szCs w:val="16"/>
        </w:rPr>
      </w:pPr>
      <w:r w:rsidRPr="00702F6B">
        <w:rPr>
          <w:rFonts w:ascii="Arial" w:hAnsi="Arial" w:cs="Arial"/>
          <w:b/>
          <w:sz w:val="16"/>
          <w:szCs w:val="16"/>
        </w:rPr>
        <w:t>I.4</w:t>
      </w:r>
      <w:r w:rsidRPr="00702F6B">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y los correlativos de su Reglamento.</w:t>
      </w:r>
    </w:p>
    <w:p w14:paraId="5647393A" w14:textId="77777777" w:rsidR="00302644" w:rsidRPr="00702F6B" w:rsidRDefault="00302644" w:rsidP="00B22FD4">
      <w:pPr>
        <w:ind w:left="426" w:hanging="426"/>
        <w:jc w:val="both"/>
        <w:rPr>
          <w:rFonts w:ascii="Arial" w:hAnsi="Arial" w:cs="Arial"/>
          <w:sz w:val="16"/>
          <w:szCs w:val="16"/>
        </w:rPr>
      </w:pPr>
    </w:p>
    <w:p w14:paraId="056B37AC" w14:textId="77777777" w:rsidR="00302644" w:rsidRPr="00702F6B" w:rsidRDefault="00302644" w:rsidP="00B22FD4">
      <w:pPr>
        <w:pStyle w:val="Texto"/>
        <w:spacing w:after="0" w:line="240" w:lineRule="auto"/>
        <w:ind w:left="426" w:firstLine="0"/>
        <w:rPr>
          <w:b/>
          <w:sz w:val="16"/>
          <w:szCs w:val="16"/>
        </w:rPr>
      </w:pPr>
      <w:r w:rsidRPr="00702F6B">
        <w:rPr>
          <w:sz w:val="16"/>
          <w:szCs w:val="16"/>
          <w:lang w:val="es-MX"/>
        </w:rPr>
        <w:lastRenderedPageBreak/>
        <w:t xml:space="preserve">Cuando la proposición ganadora haya sido presentada en forma conjunta por varias personas, se estará a lo dispuesto por el artículo 44 del Reglamento de la </w:t>
      </w:r>
      <w:r w:rsidRPr="00702F6B">
        <w:rPr>
          <w:b/>
          <w:sz w:val="16"/>
          <w:szCs w:val="16"/>
        </w:rPr>
        <w:t>“</w:t>
      </w:r>
      <w:proofErr w:type="spellStart"/>
      <w:r w:rsidRPr="00702F6B">
        <w:rPr>
          <w:b/>
          <w:sz w:val="16"/>
          <w:szCs w:val="16"/>
        </w:rPr>
        <w:t>LAASSP</w:t>
      </w:r>
      <w:proofErr w:type="spellEnd"/>
      <w:r w:rsidRPr="00702F6B">
        <w:rPr>
          <w:b/>
          <w:sz w:val="16"/>
          <w:szCs w:val="16"/>
        </w:rPr>
        <w:t>”.</w:t>
      </w:r>
    </w:p>
    <w:p w14:paraId="7D436D8A" w14:textId="77777777" w:rsidR="00302644" w:rsidRPr="00702F6B" w:rsidRDefault="00302644" w:rsidP="00B22FD4">
      <w:pPr>
        <w:pStyle w:val="Texto"/>
        <w:spacing w:after="0" w:line="240" w:lineRule="auto"/>
        <w:ind w:left="426" w:firstLine="0"/>
        <w:rPr>
          <w:b/>
          <w:sz w:val="16"/>
          <w:szCs w:val="16"/>
        </w:rPr>
      </w:pPr>
    </w:p>
    <w:p w14:paraId="1ECE3FD8" w14:textId="77777777" w:rsidR="00302644" w:rsidRPr="00702F6B" w:rsidRDefault="00302644" w:rsidP="00B22FD4">
      <w:pPr>
        <w:ind w:left="426" w:hanging="426"/>
        <w:jc w:val="both"/>
        <w:rPr>
          <w:rFonts w:ascii="Arial" w:hAnsi="Arial" w:cs="Arial"/>
          <w:sz w:val="16"/>
          <w:szCs w:val="16"/>
        </w:rPr>
      </w:pPr>
      <w:r w:rsidRPr="00702F6B">
        <w:rPr>
          <w:rFonts w:ascii="Arial" w:hAnsi="Arial" w:cs="Arial"/>
          <w:b/>
          <w:sz w:val="16"/>
          <w:szCs w:val="16"/>
        </w:rPr>
        <w:t>I.5</w:t>
      </w:r>
      <w:r w:rsidRPr="00702F6B">
        <w:rPr>
          <w:rFonts w:ascii="Arial" w:hAnsi="Arial" w:cs="Arial"/>
          <w:sz w:val="16"/>
          <w:szCs w:val="16"/>
        </w:rPr>
        <w:tab/>
      </w:r>
      <w:r w:rsidRPr="00702F6B">
        <w:rPr>
          <w:rFonts w:ascii="Arial" w:hAnsi="Arial" w:cs="Arial"/>
          <w:b/>
          <w:sz w:val="16"/>
          <w:szCs w:val="16"/>
        </w:rPr>
        <w:t>“LA DEPENDENCIA O ENTIDAD”</w:t>
      </w:r>
      <w:r w:rsidRPr="00702F6B">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02F6B">
        <w:rPr>
          <w:rFonts w:ascii="Arial" w:hAnsi="Arial" w:cs="Arial"/>
          <w:bCs/>
          <w:sz w:val="16"/>
          <w:szCs w:val="16"/>
        </w:rPr>
        <w:t xml:space="preserve"> (número de suficiencia</w:t>
      </w:r>
      <w:r w:rsidRPr="00702F6B">
        <w:rPr>
          <w:rFonts w:ascii="Arial" w:hAnsi="Arial" w:cs="Arial"/>
          <w:b/>
          <w:sz w:val="16"/>
          <w:szCs w:val="16"/>
          <w:u w:val="single"/>
        </w:rPr>
        <w:t xml:space="preserve"> </w:t>
      </w:r>
      <w:r w:rsidRPr="00702F6B">
        <w:rPr>
          <w:rFonts w:ascii="Arial" w:hAnsi="Arial" w:cs="Arial"/>
          <w:bCs/>
          <w:sz w:val="16"/>
          <w:szCs w:val="16"/>
        </w:rPr>
        <w:t>presupuestaria)</w:t>
      </w:r>
      <w:r w:rsidRPr="00702F6B">
        <w:rPr>
          <w:rFonts w:ascii="Arial" w:hAnsi="Arial" w:cs="Arial"/>
          <w:sz w:val="16"/>
          <w:szCs w:val="16"/>
        </w:rPr>
        <w:t xml:space="preserve"> con folio de autorización (folio autorización </w:t>
      </w:r>
      <w:proofErr w:type="spellStart"/>
      <w:r w:rsidRPr="00702F6B">
        <w:rPr>
          <w:rFonts w:ascii="Arial" w:hAnsi="Arial" w:cs="Arial"/>
          <w:sz w:val="16"/>
          <w:szCs w:val="16"/>
        </w:rPr>
        <w:t>SP</w:t>
      </w:r>
      <w:proofErr w:type="spellEnd"/>
      <w:r w:rsidRPr="00702F6B">
        <w:rPr>
          <w:rFonts w:ascii="Arial" w:hAnsi="Arial" w:cs="Arial"/>
          <w:sz w:val="16"/>
          <w:szCs w:val="16"/>
        </w:rPr>
        <w:t>), de fecha</w:t>
      </w:r>
      <w:r w:rsidRPr="00702F6B">
        <w:rPr>
          <w:rFonts w:ascii="Arial" w:hAnsi="Arial" w:cs="Arial"/>
          <w:b/>
          <w:bCs/>
          <w:sz w:val="16"/>
          <w:szCs w:val="16"/>
        </w:rPr>
        <w:t xml:space="preserve"> </w:t>
      </w:r>
      <w:r w:rsidRPr="00702F6B">
        <w:rPr>
          <w:rFonts w:ascii="Arial" w:hAnsi="Arial" w:cs="Arial"/>
          <w:b/>
          <w:sz w:val="16"/>
          <w:szCs w:val="16"/>
        </w:rPr>
        <w:t>___</w:t>
      </w:r>
      <w:r w:rsidRPr="00702F6B">
        <w:rPr>
          <w:rFonts w:ascii="Arial" w:hAnsi="Arial" w:cs="Arial"/>
          <w:sz w:val="16"/>
          <w:szCs w:val="16"/>
        </w:rPr>
        <w:t xml:space="preserve"> de </w:t>
      </w:r>
      <w:r w:rsidRPr="00702F6B">
        <w:rPr>
          <w:rFonts w:ascii="Arial" w:hAnsi="Arial" w:cs="Arial"/>
          <w:b/>
          <w:sz w:val="16"/>
          <w:szCs w:val="16"/>
        </w:rPr>
        <w:t>_______</w:t>
      </w:r>
      <w:r w:rsidRPr="00702F6B">
        <w:rPr>
          <w:rFonts w:ascii="Arial" w:hAnsi="Arial" w:cs="Arial"/>
          <w:sz w:val="16"/>
          <w:szCs w:val="16"/>
        </w:rPr>
        <w:t xml:space="preserve"> </w:t>
      </w:r>
      <w:proofErr w:type="spellStart"/>
      <w:r w:rsidRPr="00702F6B">
        <w:rPr>
          <w:rFonts w:ascii="Arial" w:hAnsi="Arial" w:cs="Arial"/>
          <w:sz w:val="16"/>
          <w:szCs w:val="16"/>
        </w:rPr>
        <w:t>de</w:t>
      </w:r>
      <w:proofErr w:type="spellEnd"/>
      <w:r w:rsidRPr="00702F6B">
        <w:rPr>
          <w:rFonts w:ascii="Arial" w:hAnsi="Arial" w:cs="Arial"/>
          <w:sz w:val="16"/>
          <w:szCs w:val="16"/>
        </w:rPr>
        <w:t xml:space="preserve"> </w:t>
      </w:r>
      <w:r w:rsidRPr="00702F6B">
        <w:rPr>
          <w:rFonts w:ascii="Arial" w:hAnsi="Arial" w:cs="Arial"/>
          <w:b/>
          <w:sz w:val="16"/>
          <w:szCs w:val="16"/>
        </w:rPr>
        <w:t>______</w:t>
      </w:r>
      <w:r w:rsidRPr="00702F6B">
        <w:rPr>
          <w:rFonts w:ascii="Arial" w:hAnsi="Arial" w:cs="Arial"/>
          <w:sz w:val="16"/>
          <w:szCs w:val="16"/>
        </w:rPr>
        <w:t xml:space="preserve">, emitido por la </w:t>
      </w:r>
      <w:r w:rsidRPr="00702F6B">
        <w:rPr>
          <w:rFonts w:ascii="Arial" w:hAnsi="Arial" w:cs="Arial"/>
          <w:b/>
          <w:sz w:val="16"/>
          <w:szCs w:val="16"/>
        </w:rPr>
        <w:t>_____________________</w:t>
      </w:r>
      <w:r w:rsidRPr="00702F6B">
        <w:rPr>
          <w:rFonts w:ascii="Arial" w:hAnsi="Arial" w:cs="Arial"/>
          <w:sz w:val="16"/>
          <w:szCs w:val="16"/>
        </w:rPr>
        <w:t>.</w:t>
      </w:r>
    </w:p>
    <w:p w14:paraId="69740CEB" w14:textId="77777777" w:rsidR="00302644" w:rsidRPr="00702F6B" w:rsidRDefault="00302644" w:rsidP="00B22FD4">
      <w:pPr>
        <w:ind w:left="426" w:hanging="426"/>
        <w:jc w:val="both"/>
        <w:rPr>
          <w:rFonts w:ascii="Arial" w:hAnsi="Arial" w:cs="Arial"/>
          <w:bCs/>
          <w:sz w:val="16"/>
          <w:szCs w:val="16"/>
          <w:lang w:eastAsia="es-MX"/>
        </w:rPr>
      </w:pPr>
    </w:p>
    <w:p w14:paraId="24209034"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I.6</w:t>
      </w:r>
      <w:r w:rsidRPr="00702F6B">
        <w:rPr>
          <w:rFonts w:ascii="Arial" w:hAnsi="Arial" w:cs="Arial"/>
          <w:sz w:val="16"/>
          <w:szCs w:val="16"/>
        </w:rPr>
        <w:tab/>
        <w:t xml:space="preserve">Para efectos fiscales las Autoridades Hacendarias le han asignado el Registro Federal de Contribuyentes </w:t>
      </w:r>
      <w:proofErr w:type="spellStart"/>
      <w:r w:rsidRPr="00702F6B">
        <w:rPr>
          <w:rFonts w:ascii="Arial" w:hAnsi="Arial" w:cs="Arial"/>
          <w:b/>
          <w:sz w:val="16"/>
          <w:szCs w:val="16"/>
        </w:rPr>
        <w:t>N°</w:t>
      </w:r>
      <w:proofErr w:type="spellEnd"/>
      <w:r w:rsidRPr="00702F6B">
        <w:rPr>
          <w:rFonts w:ascii="Arial" w:hAnsi="Arial" w:cs="Arial"/>
          <w:b/>
          <w:sz w:val="16"/>
          <w:szCs w:val="16"/>
        </w:rPr>
        <w:t xml:space="preserve"> </w:t>
      </w:r>
      <w:r w:rsidRPr="00702F6B">
        <w:rPr>
          <w:rFonts w:ascii="Arial" w:hAnsi="Arial" w:cs="Arial"/>
          <w:bCs/>
          <w:sz w:val="16"/>
          <w:szCs w:val="16"/>
        </w:rPr>
        <w:t>(RFC dependencia o entidad).</w:t>
      </w:r>
    </w:p>
    <w:p w14:paraId="1048E5E6" w14:textId="77777777" w:rsidR="00302644" w:rsidRPr="00702F6B" w:rsidRDefault="00302644" w:rsidP="00B22FD4">
      <w:pPr>
        <w:tabs>
          <w:tab w:val="left" w:pos="426"/>
        </w:tabs>
        <w:ind w:left="426" w:hanging="426"/>
        <w:jc w:val="both"/>
        <w:rPr>
          <w:rFonts w:ascii="Arial" w:hAnsi="Arial" w:cs="Arial"/>
          <w:caps/>
          <w:sz w:val="16"/>
          <w:szCs w:val="16"/>
        </w:rPr>
      </w:pPr>
    </w:p>
    <w:p w14:paraId="57A85536"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I.7</w:t>
      </w:r>
      <w:r w:rsidRPr="00702F6B">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02F6B" w:rsidRDefault="00302644" w:rsidP="00B22FD4">
      <w:pPr>
        <w:tabs>
          <w:tab w:val="left" w:pos="426"/>
        </w:tabs>
        <w:jc w:val="both"/>
        <w:rPr>
          <w:rFonts w:ascii="Arial" w:hAnsi="Arial" w:cs="Arial"/>
          <w:sz w:val="16"/>
          <w:szCs w:val="16"/>
        </w:rPr>
      </w:pPr>
    </w:p>
    <w:p w14:paraId="13E7131C"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w:t>
      </w:r>
      <w:r w:rsidRPr="00702F6B">
        <w:rPr>
          <w:rFonts w:ascii="Arial" w:hAnsi="Arial" w:cs="Arial"/>
          <w:sz w:val="16"/>
          <w:szCs w:val="16"/>
        </w:rPr>
        <w:tab/>
      </w:r>
      <w:r w:rsidRPr="00702F6B">
        <w:rPr>
          <w:rFonts w:ascii="Arial" w:hAnsi="Arial" w:cs="Arial"/>
          <w:b/>
          <w:sz w:val="16"/>
          <w:szCs w:val="16"/>
        </w:rPr>
        <w:t>“EL PROVEEDOR”</w:t>
      </w:r>
      <w:r w:rsidRPr="00702F6B">
        <w:rPr>
          <w:rFonts w:ascii="Arial" w:hAnsi="Arial" w:cs="Arial"/>
          <w:sz w:val="16"/>
          <w:szCs w:val="16"/>
        </w:rPr>
        <w:t xml:space="preserve"> declara que:</w:t>
      </w:r>
    </w:p>
    <w:p w14:paraId="22D4C575"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II.1</w:t>
      </w:r>
      <w:r w:rsidRPr="00702F6B">
        <w:rPr>
          <w:rFonts w:ascii="Arial" w:hAnsi="Arial" w:cs="Arial"/>
          <w:sz w:val="16"/>
          <w:szCs w:val="16"/>
        </w:rPr>
        <w:tab/>
        <w:t xml:space="preserve">Es una persona </w:t>
      </w:r>
      <w:r w:rsidRPr="00702F6B">
        <w:rPr>
          <w:rFonts w:ascii="Arial" w:hAnsi="Arial" w:cs="Arial"/>
          <w:bCs/>
          <w:sz w:val="16"/>
          <w:szCs w:val="16"/>
        </w:rPr>
        <w:t>(física o moral)</w:t>
      </w:r>
      <w:r w:rsidRPr="00702F6B">
        <w:rPr>
          <w:rFonts w:ascii="Arial" w:hAnsi="Arial" w:cs="Arial"/>
          <w:b/>
          <w:bCs/>
          <w:sz w:val="16"/>
          <w:szCs w:val="16"/>
        </w:rPr>
        <w:t xml:space="preserve"> </w:t>
      </w:r>
      <w:r w:rsidRPr="00702F6B">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02F6B">
        <w:rPr>
          <w:rFonts w:ascii="Arial" w:hAnsi="Arial" w:cs="Arial"/>
          <w:bCs/>
          <w:sz w:val="16"/>
          <w:szCs w:val="16"/>
        </w:rPr>
        <w:t>(nombre o razón social),</w:t>
      </w:r>
      <w:r w:rsidRPr="00702F6B">
        <w:rPr>
          <w:rFonts w:ascii="Arial" w:hAnsi="Arial" w:cs="Arial"/>
          <w:sz w:val="16"/>
          <w:szCs w:val="16"/>
        </w:rPr>
        <w:t xml:space="preserve"> cuyo objeto social es, entre otros, </w:t>
      </w:r>
      <w:r w:rsidRPr="00702F6B">
        <w:rPr>
          <w:rFonts w:ascii="Arial" w:hAnsi="Arial" w:cs="Arial"/>
          <w:bCs/>
          <w:sz w:val="16"/>
          <w:szCs w:val="16"/>
        </w:rPr>
        <w:t>(objeto social).</w:t>
      </w:r>
    </w:p>
    <w:p w14:paraId="5D7213B4" w14:textId="77777777" w:rsidR="00302644" w:rsidRPr="00702F6B" w:rsidRDefault="00302644" w:rsidP="00B22FD4">
      <w:pPr>
        <w:widowControl w:val="0"/>
        <w:tabs>
          <w:tab w:val="left" w:pos="426"/>
        </w:tabs>
        <w:jc w:val="both"/>
        <w:rPr>
          <w:rFonts w:ascii="Arial" w:hAnsi="Arial" w:cs="Arial"/>
          <w:sz w:val="16"/>
          <w:szCs w:val="16"/>
        </w:rPr>
      </w:pPr>
    </w:p>
    <w:p w14:paraId="7C6AD760"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II.2</w:t>
      </w:r>
      <w:r w:rsidRPr="00702F6B">
        <w:rPr>
          <w:rFonts w:ascii="Arial" w:hAnsi="Arial" w:cs="Arial"/>
          <w:sz w:val="16"/>
          <w:szCs w:val="16"/>
        </w:rPr>
        <w:tab/>
        <w:t>La o el C.</w:t>
      </w:r>
      <w:r w:rsidRPr="00702F6B">
        <w:rPr>
          <w:rFonts w:ascii="Arial" w:hAnsi="Arial" w:cs="Arial"/>
          <w:b/>
          <w:bCs/>
          <w:sz w:val="16"/>
          <w:szCs w:val="16"/>
        </w:rPr>
        <w:t xml:space="preserve"> </w:t>
      </w:r>
      <w:r w:rsidRPr="00702F6B">
        <w:rPr>
          <w:rFonts w:ascii="Arial" w:hAnsi="Arial" w:cs="Arial"/>
          <w:bCs/>
          <w:sz w:val="16"/>
          <w:szCs w:val="16"/>
        </w:rPr>
        <w:t>(nombre del representante legal),</w:t>
      </w:r>
      <w:r w:rsidRPr="00702F6B">
        <w:rPr>
          <w:rFonts w:ascii="Arial" w:hAnsi="Arial" w:cs="Arial"/>
          <w:sz w:val="16"/>
          <w:szCs w:val="16"/>
        </w:rPr>
        <w:t xml:space="preserve"> en su carácter de </w:t>
      </w:r>
      <w:r w:rsidRPr="00702F6B">
        <w:rPr>
          <w:rFonts w:ascii="Arial" w:hAnsi="Arial" w:cs="Arial"/>
          <w:b/>
          <w:sz w:val="16"/>
          <w:szCs w:val="16"/>
        </w:rPr>
        <w:t>__________________</w:t>
      </w:r>
      <w:r w:rsidRPr="00702F6B">
        <w:rPr>
          <w:rFonts w:ascii="Arial" w:hAnsi="Arial" w:cs="Arial"/>
          <w:sz w:val="16"/>
          <w:szCs w:val="16"/>
        </w:rPr>
        <w:t xml:space="preserve">, cuenta con facultades suficientes para suscribir el presente contrato y obligar a su representada en los términos, lo cual acredita mediante </w:t>
      </w:r>
      <w:r w:rsidRPr="00702F6B">
        <w:rPr>
          <w:rFonts w:ascii="Arial" w:hAnsi="Arial" w:cs="Arial"/>
          <w:b/>
          <w:sz w:val="16"/>
          <w:szCs w:val="16"/>
        </w:rPr>
        <w:t>_____________________________</w:t>
      </w:r>
      <w:r w:rsidRPr="00702F6B">
        <w:rPr>
          <w:rFonts w:ascii="Arial" w:hAnsi="Arial" w:cs="Arial"/>
          <w:sz w:val="16"/>
          <w:szCs w:val="16"/>
        </w:rPr>
        <w:t>, mismo que bajo protesta de decir verdad manifiesta que no le han sido limitado ni revocado en forma alguna.</w:t>
      </w:r>
    </w:p>
    <w:p w14:paraId="29D568CD"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II.3</w:t>
      </w:r>
      <w:r w:rsidRPr="00702F6B">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II.4</w:t>
      </w:r>
      <w:r w:rsidRPr="00702F6B">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02F6B">
        <w:rPr>
          <w:rFonts w:ascii="Arial" w:hAnsi="Arial" w:cs="Arial"/>
          <w:b/>
          <w:sz w:val="16"/>
          <w:szCs w:val="16"/>
        </w:rPr>
        <w:t>“LA DEPENDENCIA O ENTIDAD”</w:t>
      </w:r>
      <w:r w:rsidRPr="00702F6B">
        <w:rPr>
          <w:rFonts w:ascii="Arial" w:hAnsi="Arial" w:cs="Arial"/>
          <w:sz w:val="16"/>
          <w:szCs w:val="16"/>
        </w:rPr>
        <w:t xml:space="preserve">, en concordancia con los artículos 50, fracción II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y 88, fracción I de su Reglamento; así como que </w:t>
      </w:r>
      <w:r w:rsidRPr="00702F6B">
        <w:rPr>
          <w:rFonts w:ascii="Arial" w:hAnsi="Arial" w:cs="Arial"/>
          <w:b/>
          <w:sz w:val="16"/>
          <w:szCs w:val="16"/>
        </w:rPr>
        <w:t>“EL PROVEEDOR”</w:t>
      </w:r>
      <w:r w:rsidRPr="00702F6B">
        <w:rPr>
          <w:rFonts w:ascii="Arial" w:hAnsi="Arial" w:cs="Arial"/>
          <w:sz w:val="16"/>
          <w:szCs w:val="16"/>
        </w:rPr>
        <w:t xml:space="preserve"> no se encuentra en alguno de los supuestos del artículo 50 y penúltimo y antepenúltimo párrafos del artículo 60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02BD6C41" w14:textId="77777777" w:rsidR="00302644" w:rsidRPr="00702F6B"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02F6B" w:rsidRDefault="00302644" w:rsidP="00B22FD4">
      <w:pPr>
        <w:widowControl w:val="0"/>
        <w:ind w:left="426" w:hanging="426"/>
        <w:jc w:val="both"/>
        <w:rPr>
          <w:rFonts w:ascii="Arial" w:hAnsi="Arial" w:cs="Arial"/>
          <w:sz w:val="16"/>
          <w:szCs w:val="16"/>
        </w:rPr>
      </w:pPr>
      <w:r w:rsidRPr="00702F6B">
        <w:rPr>
          <w:rFonts w:ascii="Arial" w:hAnsi="Arial" w:cs="Arial"/>
          <w:b/>
          <w:sz w:val="16"/>
          <w:szCs w:val="16"/>
        </w:rPr>
        <w:t>II.5</w:t>
      </w:r>
      <w:r w:rsidRPr="00702F6B">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02F6B" w:rsidRDefault="00302644" w:rsidP="00B22FD4">
      <w:pPr>
        <w:widowControl w:val="0"/>
        <w:ind w:left="426" w:hanging="426"/>
        <w:jc w:val="both"/>
        <w:rPr>
          <w:rFonts w:ascii="Arial" w:hAnsi="Arial" w:cs="Arial"/>
          <w:sz w:val="16"/>
          <w:szCs w:val="16"/>
        </w:rPr>
      </w:pPr>
      <w:r w:rsidRPr="00702F6B">
        <w:rPr>
          <w:rFonts w:ascii="Arial" w:hAnsi="Arial" w:cs="Arial"/>
          <w:b/>
          <w:sz w:val="16"/>
          <w:szCs w:val="16"/>
        </w:rPr>
        <w:t>II.6</w:t>
      </w:r>
      <w:r w:rsidRPr="00702F6B">
        <w:rPr>
          <w:rFonts w:ascii="Arial" w:hAnsi="Arial" w:cs="Arial"/>
          <w:sz w:val="16"/>
          <w:szCs w:val="16"/>
        </w:rPr>
        <w:tab/>
        <w:t xml:space="preserve">Cuenta con su Registro Federal de Contribuyentes </w:t>
      </w:r>
      <w:r w:rsidRPr="00702F6B">
        <w:rPr>
          <w:rFonts w:ascii="Arial" w:hAnsi="Arial" w:cs="Arial"/>
          <w:bCs/>
          <w:sz w:val="16"/>
          <w:szCs w:val="16"/>
        </w:rPr>
        <w:t>(RFC proveedor).</w:t>
      </w:r>
    </w:p>
    <w:p w14:paraId="7F8482D1" w14:textId="77777777" w:rsidR="00302644" w:rsidRPr="00702F6B"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02F6B" w:rsidRDefault="00302644" w:rsidP="00B22FD4">
      <w:pPr>
        <w:widowControl w:val="0"/>
        <w:ind w:left="426" w:hanging="426"/>
        <w:jc w:val="both"/>
        <w:rPr>
          <w:rFonts w:ascii="Arial" w:hAnsi="Arial" w:cs="Arial"/>
          <w:sz w:val="16"/>
          <w:szCs w:val="16"/>
        </w:rPr>
      </w:pPr>
      <w:r w:rsidRPr="00702F6B">
        <w:rPr>
          <w:rFonts w:ascii="Arial" w:hAnsi="Arial" w:cs="Arial"/>
          <w:b/>
          <w:sz w:val="16"/>
          <w:szCs w:val="16"/>
        </w:rPr>
        <w:t>II.7</w:t>
      </w:r>
      <w:r w:rsidRPr="00702F6B">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02F6B" w:rsidRDefault="00302644" w:rsidP="00B22FD4">
      <w:pPr>
        <w:widowControl w:val="0"/>
        <w:ind w:left="426" w:hanging="426"/>
        <w:jc w:val="both"/>
        <w:rPr>
          <w:rFonts w:ascii="Arial" w:hAnsi="Arial" w:cs="Arial"/>
          <w:sz w:val="16"/>
          <w:szCs w:val="16"/>
        </w:rPr>
      </w:pPr>
    </w:p>
    <w:p w14:paraId="3DCD09D1" w14:textId="77777777" w:rsidR="00302644" w:rsidRPr="00702F6B" w:rsidRDefault="00302644" w:rsidP="00B22FD4">
      <w:pPr>
        <w:widowControl w:val="0"/>
        <w:tabs>
          <w:tab w:val="left" w:pos="426"/>
        </w:tabs>
        <w:ind w:left="426" w:hanging="426"/>
        <w:jc w:val="both"/>
        <w:rPr>
          <w:rFonts w:ascii="Arial" w:hAnsi="Arial" w:cs="Arial"/>
          <w:sz w:val="16"/>
          <w:szCs w:val="16"/>
        </w:rPr>
      </w:pPr>
      <w:r w:rsidRPr="00702F6B">
        <w:rPr>
          <w:rFonts w:ascii="Arial" w:hAnsi="Arial" w:cs="Arial"/>
          <w:b/>
          <w:sz w:val="16"/>
          <w:szCs w:val="16"/>
        </w:rPr>
        <w:t>II.8</w:t>
      </w:r>
      <w:r w:rsidRPr="00702F6B">
        <w:rPr>
          <w:rFonts w:ascii="Arial" w:hAnsi="Arial" w:cs="Arial"/>
          <w:sz w:val="16"/>
          <w:szCs w:val="16"/>
        </w:rPr>
        <w:tab/>
        <w:t xml:space="preserve">Señala como su domicilio para todos los efectos legales el ubicado en </w:t>
      </w:r>
      <w:r w:rsidRPr="00702F6B">
        <w:rPr>
          <w:rFonts w:ascii="Arial" w:hAnsi="Arial" w:cs="Arial"/>
          <w:bCs/>
          <w:sz w:val="16"/>
          <w:szCs w:val="16"/>
        </w:rPr>
        <w:t>(domicilio fiscal proveedor).</w:t>
      </w:r>
    </w:p>
    <w:p w14:paraId="7DFE5C62" w14:textId="77777777" w:rsidR="00302644" w:rsidRPr="00702F6B" w:rsidRDefault="00302644" w:rsidP="00B22FD4">
      <w:pPr>
        <w:jc w:val="both"/>
        <w:rPr>
          <w:rFonts w:ascii="Arial" w:hAnsi="Arial" w:cs="Arial"/>
          <w:color w:val="000000"/>
          <w:sz w:val="16"/>
          <w:szCs w:val="16"/>
        </w:rPr>
      </w:pPr>
    </w:p>
    <w:p w14:paraId="222B1271" w14:textId="77777777" w:rsidR="00302644" w:rsidRPr="00702F6B" w:rsidRDefault="00302644" w:rsidP="00B22FD4">
      <w:pPr>
        <w:ind w:left="426" w:hanging="426"/>
        <w:jc w:val="both"/>
        <w:rPr>
          <w:rFonts w:ascii="Arial" w:hAnsi="Arial" w:cs="Arial"/>
          <w:b/>
          <w:sz w:val="16"/>
          <w:szCs w:val="16"/>
        </w:rPr>
      </w:pPr>
      <w:r w:rsidRPr="00702F6B">
        <w:rPr>
          <w:rFonts w:ascii="Arial" w:hAnsi="Arial" w:cs="Arial"/>
          <w:b/>
          <w:sz w:val="16"/>
          <w:szCs w:val="16"/>
        </w:rPr>
        <w:t>III.</w:t>
      </w:r>
      <w:r w:rsidRPr="00702F6B">
        <w:rPr>
          <w:rFonts w:ascii="Arial" w:hAnsi="Arial" w:cs="Arial"/>
          <w:b/>
          <w:sz w:val="16"/>
          <w:szCs w:val="16"/>
        </w:rPr>
        <w:tab/>
        <w:t>De “LAS PARTES”:</w:t>
      </w:r>
    </w:p>
    <w:p w14:paraId="696F2FD2" w14:textId="77777777" w:rsidR="00302644" w:rsidRPr="00702F6B" w:rsidRDefault="00302644" w:rsidP="00B22FD4">
      <w:pPr>
        <w:jc w:val="both"/>
        <w:rPr>
          <w:rFonts w:ascii="Arial" w:hAnsi="Arial" w:cs="Arial"/>
          <w:sz w:val="16"/>
          <w:szCs w:val="16"/>
        </w:rPr>
      </w:pPr>
    </w:p>
    <w:p w14:paraId="698A8306" w14:textId="77777777" w:rsidR="00302644" w:rsidRPr="00702F6B" w:rsidRDefault="00302644" w:rsidP="00B22FD4">
      <w:pPr>
        <w:ind w:left="426" w:hanging="426"/>
        <w:jc w:val="both"/>
        <w:rPr>
          <w:rFonts w:ascii="Arial" w:hAnsi="Arial" w:cs="Arial"/>
          <w:sz w:val="16"/>
          <w:szCs w:val="16"/>
        </w:rPr>
      </w:pPr>
      <w:r w:rsidRPr="00702F6B">
        <w:rPr>
          <w:rFonts w:ascii="Arial" w:hAnsi="Arial" w:cs="Arial"/>
          <w:b/>
          <w:sz w:val="16"/>
          <w:szCs w:val="16"/>
        </w:rPr>
        <w:t>III.1</w:t>
      </w:r>
      <w:r w:rsidRPr="00702F6B">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02F6B" w:rsidRDefault="00302644" w:rsidP="00B22FD4">
      <w:pPr>
        <w:jc w:val="both"/>
        <w:rPr>
          <w:rFonts w:ascii="Arial" w:hAnsi="Arial" w:cs="Arial"/>
          <w:sz w:val="16"/>
          <w:szCs w:val="16"/>
        </w:rPr>
      </w:pPr>
    </w:p>
    <w:p w14:paraId="58855B28" w14:textId="77777777" w:rsidR="00302644" w:rsidRPr="00702F6B" w:rsidRDefault="00302644" w:rsidP="00B22FD4">
      <w:pPr>
        <w:pStyle w:val="Prrafodelista"/>
        <w:spacing w:line="240" w:lineRule="auto"/>
        <w:ind w:left="720"/>
        <w:rPr>
          <w:rFonts w:ascii="Arial" w:hAnsi="Arial" w:cs="Arial"/>
          <w:sz w:val="16"/>
          <w:szCs w:val="16"/>
        </w:rPr>
      </w:pPr>
      <w:r w:rsidRPr="00702F6B">
        <w:rPr>
          <w:rFonts w:ascii="Arial" w:hAnsi="Arial" w:cs="Arial"/>
          <w:b/>
          <w:sz w:val="16"/>
          <w:szCs w:val="16"/>
        </w:rPr>
        <w:t>CLÁUSULAS</w:t>
      </w:r>
    </w:p>
    <w:p w14:paraId="0F06FE27" w14:textId="77777777" w:rsidR="00302644" w:rsidRPr="00702F6B" w:rsidRDefault="00302644" w:rsidP="00B22FD4">
      <w:pPr>
        <w:shd w:val="clear" w:color="auto" w:fill="FFFFFF"/>
        <w:jc w:val="both"/>
        <w:textAlignment w:val="baseline"/>
        <w:rPr>
          <w:rFonts w:ascii="Arial" w:hAnsi="Arial" w:cs="Arial"/>
          <w:color w:val="333333"/>
          <w:sz w:val="16"/>
          <w:szCs w:val="16"/>
          <w:lang w:eastAsia="es-MX"/>
        </w:rPr>
      </w:pPr>
      <w:r w:rsidRPr="00702F6B">
        <w:rPr>
          <w:rFonts w:ascii="Arial" w:hAnsi="Arial" w:cs="Arial"/>
          <w:color w:val="404040"/>
          <w:sz w:val="16"/>
          <w:szCs w:val="16"/>
          <w:lang w:eastAsia="es-MX"/>
        </w:rPr>
        <w:t xml:space="preserve">Establecen </w:t>
      </w:r>
      <w:r w:rsidRPr="00702F6B">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702F6B"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color w:val="333333"/>
          <w:sz w:val="16"/>
          <w:szCs w:val="16"/>
          <w:lang w:eastAsia="es-MX"/>
        </w:rPr>
        <w:t>PRIMERA. OBJETO DEL CONTRATO.</w:t>
      </w:r>
    </w:p>
    <w:p w14:paraId="268DA5CC"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sz w:val="16"/>
          <w:szCs w:val="16"/>
        </w:rPr>
        <w:t>“EL PROVEEDOR”</w:t>
      </w:r>
      <w:r w:rsidRPr="00702F6B">
        <w:rPr>
          <w:rFonts w:ascii="Arial" w:hAnsi="Arial" w:cs="Arial"/>
          <w:sz w:val="16"/>
          <w:szCs w:val="16"/>
        </w:rPr>
        <w:t xml:space="preserve"> acepta y se obliga a proporcionar a </w:t>
      </w:r>
      <w:r w:rsidRPr="00702F6B">
        <w:rPr>
          <w:rFonts w:ascii="Arial" w:hAnsi="Arial" w:cs="Arial"/>
          <w:b/>
          <w:sz w:val="16"/>
          <w:szCs w:val="16"/>
        </w:rPr>
        <w:t>“LA DEPENDENCIA O ENTIDAD”</w:t>
      </w:r>
      <w:r w:rsidRPr="00702F6B">
        <w:rPr>
          <w:rFonts w:ascii="Arial" w:hAnsi="Arial" w:cs="Arial"/>
          <w:sz w:val="16"/>
          <w:szCs w:val="16"/>
        </w:rPr>
        <w:t xml:space="preserve"> la adquisición de o la prestación del servicio de o arrendamiento de</w:t>
      </w:r>
      <w:r w:rsidRPr="00702F6B">
        <w:rPr>
          <w:rFonts w:ascii="Arial" w:hAnsi="Arial" w:cs="Arial"/>
          <w:b/>
          <w:sz w:val="16"/>
          <w:szCs w:val="16"/>
        </w:rPr>
        <w:t xml:space="preserve"> </w:t>
      </w:r>
      <w:r w:rsidRPr="00702F6B">
        <w:rPr>
          <w:rFonts w:ascii="Arial" w:hAnsi="Arial" w:cs="Arial"/>
          <w:bCs/>
          <w:sz w:val="16"/>
          <w:szCs w:val="16"/>
        </w:rPr>
        <w:t>(objeto del contrato seleccionado),</w:t>
      </w:r>
      <w:r w:rsidRPr="00702F6B">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02F6B" w:rsidRDefault="00302644" w:rsidP="00B22FD4">
      <w:pPr>
        <w:ind w:right="51"/>
        <w:jc w:val="both"/>
        <w:rPr>
          <w:rFonts w:ascii="Arial" w:hAnsi="Arial" w:cs="Arial"/>
          <w:sz w:val="16"/>
          <w:szCs w:val="16"/>
        </w:rPr>
      </w:pPr>
    </w:p>
    <w:p w14:paraId="59E7583E" w14:textId="77777777" w:rsidR="00302644" w:rsidRPr="00702F6B" w:rsidRDefault="00302644" w:rsidP="00B22FD4">
      <w:pPr>
        <w:ind w:right="51"/>
        <w:jc w:val="both"/>
        <w:rPr>
          <w:rFonts w:ascii="Arial" w:hAnsi="Arial" w:cs="Arial"/>
          <w:b/>
          <w:sz w:val="16"/>
          <w:szCs w:val="16"/>
        </w:rPr>
      </w:pPr>
      <w:r w:rsidRPr="00702F6B">
        <w:rPr>
          <w:rFonts w:ascii="Arial" w:hAnsi="Arial" w:cs="Arial"/>
          <w:b/>
          <w:sz w:val="16"/>
          <w:szCs w:val="16"/>
        </w:rPr>
        <w:t xml:space="preserve">Si la categoría es arrendamiento </w:t>
      </w:r>
    </w:p>
    <w:p w14:paraId="1B312967" w14:textId="77777777" w:rsidR="00302644" w:rsidRPr="00702F6B" w:rsidRDefault="00302644" w:rsidP="00B22FD4">
      <w:pPr>
        <w:ind w:right="51"/>
        <w:jc w:val="both"/>
        <w:rPr>
          <w:rFonts w:ascii="Arial" w:hAnsi="Arial" w:cs="Arial"/>
          <w:sz w:val="16"/>
          <w:szCs w:val="16"/>
        </w:rPr>
      </w:pPr>
      <w:r w:rsidRPr="00702F6B">
        <w:rPr>
          <w:rFonts w:ascii="Arial" w:hAnsi="Arial" w:cs="Arial"/>
          <w:color w:val="404040"/>
          <w:sz w:val="16"/>
          <w:szCs w:val="16"/>
          <w:lang w:eastAsia="es-MX"/>
        </w:rPr>
        <w:t>Si se trata de arrendamiento de bienes, indicar si éste es con opción a compra</w:t>
      </w:r>
    </w:p>
    <w:p w14:paraId="480E16F4" w14:textId="77777777" w:rsidR="00302644" w:rsidRPr="00702F6B" w:rsidRDefault="00302644" w:rsidP="00B22FD4">
      <w:pPr>
        <w:ind w:right="51"/>
        <w:jc w:val="both"/>
        <w:rPr>
          <w:rFonts w:ascii="Arial" w:hAnsi="Arial" w:cs="Arial"/>
          <w:sz w:val="16"/>
          <w:szCs w:val="16"/>
        </w:rPr>
      </w:pPr>
    </w:p>
    <w:p w14:paraId="5F9373DE"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 xml:space="preserve">SEGUNDA. DE LOS MONTOS Y PRECIOS </w:t>
      </w:r>
    </w:p>
    <w:p w14:paraId="36D0F4B3"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02F6B" w:rsidRDefault="00302644" w:rsidP="00B22FD4">
      <w:pPr>
        <w:ind w:right="51"/>
        <w:jc w:val="both"/>
        <w:rPr>
          <w:rFonts w:ascii="Arial" w:hAnsi="Arial" w:cs="Arial"/>
          <w:sz w:val="16"/>
          <w:szCs w:val="16"/>
        </w:rPr>
      </w:pPr>
    </w:p>
    <w:p w14:paraId="345EFCD3"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(Colocar tabla precio unitario) </w:t>
      </w:r>
    </w:p>
    <w:p w14:paraId="3B15F834" w14:textId="77777777" w:rsidR="00302644" w:rsidRPr="00702F6B" w:rsidRDefault="00302644" w:rsidP="00B22FD4">
      <w:pPr>
        <w:ind w:right="51"/>
        <w:jc w:val="both"/>
        <w:rPr>
          <w:rFonts w:ascii="Arial" w:hAnsi="Arial" w:cs="Arial"/>
          <w:sz w:val="16"/>
          <w:szCs w:val="16"/>
        </w:rPr>
      </w:pPr>
    </w:p>
    <w:p w14:paraId="54DFBCA7"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02F6B" w:rsidRDefault="00302644" w:rsidP="00B22FD4">
      <w:pPr>
        <w:ind w:left="1418" w:hanging="1418"/>
        <w:jc w:val="both"/>
        <w:rPr>
          <w:rFonts w:ascii="Arial" w:hAnsi="Arial" w:cs="Arial"/>
          <w:sz w:val="16"/>
          <w:szCs w:val="16"/>
        </w:rPr>
      </w:pPr>
    </w:p>
    <w:p w14:paraId="301460CF"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El precio unitario es considerado fijo y en moneda nacional (pesos mexicanos) hasta que concluya la relación contractual que se formaliza, incluyendo </w:t>
      </w:r>
      <w:r w:rsidRPr="00702F6B">
        <w:rPr>
          <w:rFonts w:ascii="Arial" w:hAnsi="Arial" w:cs="Arial"/>
          <w:b/>
          <w:sz w:val="16"/>
          <w:szCs w:val="16"/>
        </w:rPr>
        <w:t>“EL PROVEEDOR”</w:t>
      </w:r>
      <w:r w:rsidRPr="00702F6B">
        <w:rPr>
          <w:rFonts w:ascii="Arial" w:hAnsi="Arial" w:cs="Arial"/>
          <w:sz w:val="16"/>
          <w:szCs w:val="16"/>
        </w:rPr>
        <w:t xml:space="preserve"> todos los conceptos y costos involucrados en la adquisición del (o prestación del servicio de) </w:t>
      </w:r>
      <w:r w:rsidRPr="00702F6B">
        <w:rPr>
          <w:rFonts w:ascii="Arial" w:hAnsi="Arial" w:cs="Arial"/>
          <w:bCs/>
          <w:sz w:val="16"/>
          <w:szCs w:val="16"/>
        </w:rPr>
        <w:t xml:space="preserve">(objeto del contrato seleccionado), </w:t>
      </w:r>
      <w:r w:rsidRPr="00702F6B">
        <w:rPr>
          <w:rFonts w:ascii="Arial" w:hAnsi="Arial" w:cs="Arial"/>
          <w:sz w:val="16"/>
          <w:szCs w:val="16"/>
        </w:rPr>
        <w:t xml:space="preserve">por lo que </w:t>
      </w:r>
      <w:r w:rsidRPr="00702F6B">
        <w:rPr>
          <w:rFonts w:ascii="Arial" w:hAnsi="Arial" w:cs="Arial"/>
          <w:b/>
          <w:sz w:val="16"/>
          <w:szCs w:val="16"/>
        </w:rPr>
        <w:t>“EL PROVEEDOR”</w:t>
      </w:r>
      <w:r w:rsidRPr="00702F6B">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02F6B" w:rsidRDefault="00302644" w:rsidP="00B22FD4">
      <w:pPr>
        <w:ind w:right="51"/>
        <w:jc w:val="both"/>
        <w:rPr>
          <w:rFonts w:ascii="Arial" w:hAnsi="Arial" w:cs="Arial"/>
          <w:sz w:val="16"/>
          <w:szCs w:val="16"/>
        </w:rPr>
      </w:pPr>
    </w:p>
    <w:p w14:paraId="662BC8FF"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(EN CASO DE PLURIANUAL) De acuerdo a la </w:t>
      </w:r>
      <w:proofErr w:type="spellStart"/>
      <w:r w:rsidRPr="00702F6B">
        <w:rPr>
          <w:rFonts w:ascii="Arial" w:hAnsi="Arial" w:cs="Arial"/>
          <w:sz w:val="16"/>
          <w:szCs w:val="16"/>
        </w:rPr>
        <w:t>plurianualidad</w:t>
      </w:r>
      <w:proofErr w:type="spellEnd"/>
      <w:r w:rsidRPr="00702F6B">
        <w:rPr>
          <w:rFonts w:ascii="Arial" w:hAnsi="Arial" w:cs="Arial"/>
          <w:sz w:val="16"/>
          <w:szCs w:val="16"/>
        </w:rPr>
        <w:t xml:space="preserve"> del presente contrato, se pagará a </w:t>
      </w:r>
      <w:r w:rsidRPr="00702F6B">
        <w:rPr>
          <w:rFonts w:ascii="Arial" w:hAnsi="Arial" w:cs="Arial"/>
          <w:b/>
          <w:sz w:val="16"/>
          <w:szCs w:val="16"/>
        </w:rPr>
        <w:t xml:space="preserve">“EL PROVEEDOR” </w:t>
      </w:r>
      <w:r w:rsidRPr="00702F6B">
        <w:rPr>
          <w:rFonts w:ascii="Arial" w:hAnsi="Arial" w:cs="Arial"/>
          <w:sz w:val="16"/>
          <w:szCs w:val="16"/>
        </w:rPr>
        <w:t>los siguientes montos en cada ejercicio fiscal.</w:t>
      </w:r>
    </w:p>
    <w:p w14:paraId="38CABF38" w14:textId="77777777" w:rsidR="00302644" w:rsidRPr="00702F6B"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02F6B" w14:paraId="1ED9B783" w14:textId="77777777" w:rsidTr="00FA7758">
        <w:tc>
          <w:tcPr>
            <w:tcW w:w="3162" w:type="dxa"/>
          </w:tcPr>
          <w:p w14:paraId="5516A65A"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Ejercicio Fiscal</w:t>
            </w:r>
          </w:p>
        </w:tc>
        <w:tc>
          <w:tcPr>
            <w:tcW w:w="2579" w:type="dxa"/>
          </w:tcPr>
          <w:p w14:paraId="60F8B0D2"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Porcentaje</w:t>
            </w:r>
          </w:p>
        </w:tc>
        <w:tc>
          <w:tcPr>
            <w:tcW w:w="3653" w:type="dxa"/>
          </w:tcPr>
          <w:p w14:paraId="3FA4583B"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w:t>
            </w:r>
          </w:p>
        </w:tc>
      </w:tr>
      <w:tr w:rsidR="00302644" w:rsidRPr="00702F6B" w14:paraId="2A4282F5" w14:textId="77777777" w:rsidTr="00FA7758">
        <w:tc>
          <w:tcPr>
            <w:tcW w:w="3162" w:type="dxa"/>
          </w:tcPr>
          <w:p w14:paraId="2161DB88"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(Colocar ejercicio fiscal)</w:t>
            </w:r>
          </w:p>
        </w:tc>
        <w:tc>
          <w:tcPr>
            <w:tcW w:w="2579" w:type="dxa"/>
          </w:tcPr>
          <w:p w14:paraId="422FBA10"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 (% Correspondiente al ejercicio fiscal)</w:t>
            </w:r>
          </w:p>
        </w:tc>
        <w:tc>
          <w:tcPr>
            <w:tcW w:w="3653" w:type="dxa"/>
          </w:tcPr>
          <w:p w14:paraId="3C01C07E"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 total del contrato con impuestos, % correspondiente al ejercicio fiscal)</w:t>
            </w:r>
          </w:p>
        </w:tc>
      </w:tr>
      <w:tr w:rsidR="00302644" w:rsidRPr="00702F6B" w14:paraId="6409D709" w14:textId="77777777" w:rsidTr="00FA7758">
        <w:tc>
          <w:tcPr>
            <w:tcW w:w="3162" w:type="dxa"/>
          </w:tcPr>
          <w:p w14:paraId="54A6BB08"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Se agregarán tantos se hayan programado</w:t>
            </w:r>
          </w:p>
        </w:tc>
        <w:tc>
          <w:tcPr>
            <w:tcW w:w="2579" w:type="dxa"/>
          </w:tcPr>
          <w:p w14:paraId="1B620D6E" w14:textId="77777777" w:rsidR="00302644" w:rsidRPr="00702F6B" w:rsidRDefault="00302644" w:rsidP="00B22FD4">
            <w:pPr>
              <w:ind w:right="51"/>
              <w:jc w:val="both"/>
              <w:rPr>
                <w:rFonts w:ascii="Arial" w:hAnsi="Arial" w:cs="Arial"/>
                <w:sz w:val="16"/>
                <w:szCs w:val="16"/>
              </w:rPr>
            </w:pPr>
          </w:p>
        </w:tc>
        <w:tc>
          <w:tcPr>
            <w:tcW w:w="3653" w:type="dxa"/>
          </w:tcPr>
          <w:p w14:paraId="1BAA018A" w14:textId="77777777" w:rsidR="00302644" w:rsidRPr="00702F6B" w:rsidRDefault="00302644" w:rsidP="00B22FD4">
            <w:pPr>
              <w:ind w:right="51"/>
              <w:jc w:val="both"/>
              <w:rPr>
                <w:rFonts w:ascii="Arial" w:hAnsi="Arial" w:cs="Arial"/>
                <w:sz w:val="16"/>
                <w:szCs w:val="16"/>
              </w:rPr>
            </w:pPr>
          </w:p>
        </w:tc>
      </w:tr>
    </w:tbl>
    <w:p w14:paraId="688B4E2E" w14:textId="77777777" w:rsidR="00302644" w:rsidRPr="00702F6B" w:rsidRDefault="00302644" w:rsidP="00B22FD4">
      <w:pPr>
        <w:ind w:right="51"/>
        <w:jc w:val="both"/>
        <w:rPr>
          <w:rFonts w:ascii="Arial" w:hAnsi="Arial" w:cs="Arial"/>
          <w:sz w:val="16"/>
          <w:szCs w:val="16"/>
        </w:rPr>
      </w:pPr>
    </w:p>
    <w:p w14:paraId="434339B7" w14:textId="77777777" w:rsidR="00302644" w:rsidRPr="00702F6B" w:rsidRDefault="00302644" w:rsidP="00B22FD4">
      <w:pPr>
        <w:ind w:right="51"/>
        <w:jc w:val="both"/>
        <w:rPr>
          <w:rFonts w:ascii="Arial" w:hAnsi="Arial" w:cs="Arial"/>
          <w:sz w:val="16"/>
          <w:szCs w:val="16"/>
        </w:rPr>
      </w:pPr>
    </w:p>
    <w:p w14:paraId="0509F6C1"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02F6B" w:rsidRDefault="00302644" w:rsidP="00B22FD4">
      <w:pPr>
        <w:ind w:right="51"/>
        <w:jc w:val="both"/>
        <w:rPr>
          <w:rFonts w:ascii="Arial" w:hAnsi="Arial" w:cs="Arial"/>
          <w:sz w:val="16"/>
          <w:szCs w:val="16"/>
        </w:rPr>
      </w:pPr>
    </w:p>
    <w:p w14:paraId="7E9D2EEC"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(COLOCAR TABLA PRECIO UNITARIO)</w:t>
      </w:r>
    </w:p>
    <w:p w14:paraId="6F1E17D5" w14:textId="77777777" w:rsidR="00302644" w:rsidRPr="00702F6B" w:rsidRDefault="00302644" w:rsidP="00B22FD4">
      <w:pPr>
        <w:ind w:right="51"/>
        <w:jc w:val="both"/>
        <w:rPr>
          <w:rFonts w:ascii="Arial" w:hAnsi="Arial" w:cs="Arial"/>
          <w:sz w:val="16"/>
          <w:szCs w:val="16"/>
        </w:rPr>
      </w:pPr>
    </w:p>
    <w:p w14:paraId="70852935"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02F6B" w:rsidRDefault="00302644" w:rsidP="00B22FD4">
      <w:pPr>
        <w:ind w:left="1418" w:hanging="1418"/>
        <w:jc w:val="both"/>
        <w:rPr>
          <w:rFonts w:ascii="Arial" w:hAnsi="Arial" w:cs="Arial"/>
          <w:sz w:val="16"/>
          <w:szCs w:val="16"/>
        </w:rPr>
      </w:pPr>
    </w:p>
    <w:p w14:paraId="49F0B3AB"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El precio unitario es considerado fijo y en moneda nacional (pesos mexicanos) hasta que concluya la relación contractual que se formaliza, incluyendo </w:t>
      </w:r>
      <w:r w:rsidRPr="00702F6B">
        <w:rPr>
          <w:rFonts w:ascii="Arial" w:hAnsi="Arial" w:cs="Arial"/>
          <w:b/>
          <w:sz w:val="16"/>
          <w:szCs w:val="16"/>
        </w:rPr>
        <w:t>“EL PROVEEDOR”</w:t>
      </w:r>
      <w:r w:rsidRPr="00702F6B">
        <w:rPr>
          <w:rFonts w:ascii="Arial" w:hAnsi="Arial" w:cs="Arial"/>
          <w:sz w:val="16"/>
          <w:szCs w:val="16"/>
        </w:rPr>
        <w:t xml:space="preserve"> todos los conceptos y costos involucrados en la adquisición del (o prestación del servicio de)</w:t>
      </w:r>
      <w:r w:rsidRPr="00702F6B">
        <w:rPr>
          <w:rFonts w:ascii="Arial" w:hAnsi="Arial" w:cs="Arial"/>
          <w:b/>
          <w:sz w:val="16"/>
          <w:szCs w:val="16"/>
        </w:rPr>
        <w:t xml:space="preserve"> </w:t>
      </w:r>
      <w:r w:rsidRPr="00702F6B">
        <w:rPr>
          <w:rFonts w:ascii="Arial" w:hAnsi="Arial" w:cs="Arial"/>
          <w:bCs/>
          <w:sz w:val="16"/>
          <w:szCs w:val="16"/>
        </w:rPr>
        <w:t>(objeto del contrato seleccionado),</w:t>
      </w:r>
      <w:r w:rsidRPr="00702F6B">
        <w:rPr>
          <w:rFonts w:ascii="Arial" w:hAnsi="Arial" w:cs="Arial"/>
          <w:sz w:val="16"/>
          <w:szCs w:val="16"/>
        </w:rPr>
        <w:t xml:space="preserve"> por lo que </w:t>
      </w:r>
      <w:r w:rsidRPr="00702F6B">
        <w:rPr>
          <w:rFonts w:ascii="Arial" w:hAnsi="Arial" w:cs="Arial"/>
          <w:b/>
          <w:sz w:val="16"/>
          <w:szCs w:val="16"/>
        </w:rPr>
        <w:t>“EL PROVEEDOR”</w:t>
      </w:r>
      <w:r w:rsidRPr="00702F6B">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02F6B" w:rsidRDefault="00302644" w:rsidP="00B22FD4">
      <w:pPr>
        <w:ind w:right="51"/>
        <w:jc w:val="both"/>
        <w:rPr>
          <w:rFonts w:ascii="Arial" w:hAnsi="Arial" w:cs="Arial"/>
          <w:sz w:val="16"/>
          <w:szCs w:val="16"/>
        </w:rPr>
      </w:pPr>
    </w:p>
    <w:p w14:paraId="7CF1D2C9"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(En caso de plurianual) De acuerdo a la </w:t>
      </w:r>
      <w:proofErr w:type="spellStart"/>
      <w:r w:rsidRPr="00702F6B">
        <w:rPr>
          <w:rFonts w:ascii="Arial" w:hAnsi="Arial" w:cs="Arial"/>
          <w:sz w:val="16"/>
          <w:szCs w:val="16"/>
        </w:rPr>
        <w:t>plurianualidad</w:t>
      </w:r>
      <w:proofErr w:type="spellEnd"/>
      <w:r w:rsidRPr="00702F6B">
        <w:rPr>
          <w:rFonts w:ascii="Arial" w:hAnsi="Arial" w:cs="Arial"/>
          <w:sz w:val="16"/>
          <w:szCs w:val="16"/>
        </w:rPr>
        <w:t xml:space="preserve"> del presente contrato, se considerarán los montos mínimos y máximos a pagar a </w:t>
      </w:r>
      <w:r w:rsidRPr="00702F6B">
        <w:rPr>
          <w:rFonts w:ascii="Arial" w:hAnsi="Arial" w:cs="Arial"/>
          <w:b/>
          <w:sz w:val="16"/>
          <w:szCs w:val="16"/>
        </w:rPr>
        <w:t xml:space="preserve">“EL PROVEEDOR” </w:t>
      </w:r>
      <w:r w:rsidRPr="00702F6B">
        <w:rPr>
          <w:rFonts w:ascii="Arial" w:hAnsi="Arial" w:cs="Arial"/>
          <w:sz w:val="16"/>
          <w:szCs w:val="16"/>
        </w:rPr>
        <w:t>en cada ejercicio fiscal.</w:t>
      </w:r>
    </w:p>
    <w:p w14:paraId="64306D31" w14:textId="77777777" w:rsidR="00302644" w:rsidRPr="00702F6B"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02F6B" w14:paraId="265D14D1" w14:textId="77777777" w:rsidTr="00FA7758">
        <w:tc>
          <w:tcPr>
            <w:tcW w:w="1722" w:type="dxa"/>
          </w:tcPr>
          <w:p w14:paraId="30D9DA87"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Ejercicio Fiscal</w:t>
            </w:r>
          </w:p>
        </w:tc>
        <w:tc>
          <w:tcPr>
            <w:tcW w:w="2492" w:type="dxa"/>
          </w:tcPr>
          <w:p w14:paraId="30A12BD6"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Porcentaje</w:t>
            </w:r>
          </w:p>
        </w:tc>
        <w:tc>
          <w:tcPr>
            <w:tcW w:w="2674" w:type="dxa"/>
          </w:tcPr>
          <w:p w14:paraId="321B6C76"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 mínimo</w:t>
            </w:r>
          </w:p>
        </w:tc>
        <w:tc>
          <w:tcPr>
            <w:tcW w:w="2506" w:type="dxa"/>
          </w:tcPr>
          <w:p w14:paraId="611CBBCA"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 máximo</w:t>
            </w:r>
          </w:p>
        </w:tc>
      </w:tr>
      <w:tr w:rsidR="00302644" w:rsidRPr="00702F6B" w14:paraId="3ED8FB8B" w14:textId="77777777" w:rsidTr="00FA7758">
        <w:tc>
          <w:tcPr>
            <w:tcW w:w="1722" w:type="dxa"/>
          </w:tcPr>
          <w:p w14:paraId="5BF466FF"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(Colocar ejercicio fiscal)</w:t>
            </w:r>
          </w:p>
        </w:tc>
        <w:tc>
          <w:tcPr>
            <w:tcW w:w="2492" w:type="dxa"/>
          </w:tcPr>
          <w:p w14:paraId="4A203301"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Correspondiente al ejercicio fiscal)</w:t>
            </w:r>
          </w:p>
        </w:tc>
        <w:tc>
          <w:tcPr>
            <w:tcW w:w="2674" w:type="dxa"/>
          </w:tcPr>
          <w:p w14:paraId="50519C8E"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 mínimo * % correspondiente al ejercicio fiscal)</w:t>
            </w:r>
          </w:p>
        </w:tc>
        <w:tc>
          <w:tcPr>
            <w:tcW w:w="2506" w:type="dxa"/>
          </w:tcPr>
          <w:p w14:paraId="65EFE2B4"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(Monto máximo * % correspondiente al ejercicio fiscal)</w:t>
            </w:r>
          </w:p>
        </w:tc>
      </w:tr>
      <w:tr w:rsidR="00302644" w:rsidRPr="00702F6B" w14:paraId="17CCD3C2" w14:textId="77777777" w:rsidTr="00FA7758">
        <w:tc>
          <w:tcPr>
            <w:tcW w:w="1722" w:type="dxa"/>
          </w:tcPr>
          <w:p w14:paraId="2536C968"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Se agregarán tantos se hayan programado</w:t>
            </w:r>
          </w:p>
        </w:tc>
        <w:tc>
          <w:tcPr>
            <w:tcW w:w="2492" w:type="dxa"/>
          </w:tcPr>
          <w:p w14:paraId="41D96051" w14:textId="77777777" w:rsidR="00302644" w:rsidRPr="00702F6B" w:rsidRDefault="00302644" w:rsidP="00B22FD4">
            <w:pPr>
              <w:ind w:right="51"/>
              <w:jc w:val="both"/>
              <w:rPr>
                <w:rFonts w:ascii="Arial" w:hAnsi="Arial" w:cs="Arial"/>
                <w:sz w:val="16"/>
                <w:szCs w:val="16"/>
              </w:rPr>
            </w:pPr>
          </w:p>
        </w:tc>
        <w:tc>
          <w:tcPr>
            <w:tcW w:w="2674" w:type="dxa"/>
          </w:tcPr>
          <w:p w14:paraId="4B50CC7B" w14:textId="77777777" w:rsidR="00302644" w:rsidRPr="00702F6B" w:rsidRDefault="00302644" w:rsidP="00B22FD4">
            <w:pPr>
              <w:ind w:right="51"/>
              <w:jc w:val="both"/>
              <w:rPr>
                <w:rFonts w:ascii="Arial" w:hAnsi="Arial" w:cs="Arial"/>
                <w:sz w:val="16"/>
                <w:szCs w:val="16"/>
              </w:rPr>
            </w:pPr>
          </w:p>
        </w:tc>
        <w:tc>
          <w:tcPr>
            <w:tcW w:w="2506" w:type="dxa"/>
          </w:tcPr>
          <w:p w14:paraId="75C16857" w14:textId="77777777" w:rsidR="00302644" w:rsidRPr="00702F6B" w:rsidRDefault="00302644" w:rsidP="00B22FD4">
            <w:pPr>
              <w:ind w:right="51"/>
              <w:jc w:val="both"/>
              <w:rPr>
                <w:rFonts w:ascii="Arial" w:hAnsi="Arial" w:cs="Arial"/>
                <w:sz w:val="16"/>
                <w:szCs w:val="16"/>
              </w:rPr>
            </w:pPr>
          </w:p>
        </w:tc>
      </w:tr>
    </w:tbl>
    <w:p w14:paraId="27E48096" w14:textId="77777777" w:rsidR="00302644" w:rsidRPr="00702F6B" w:rsidRDefault="00302644" w:rsidP="00B22FD4">
      <w:pPr>
        <w:ind w:right="51"/>
        <w:jc w:val="both"/>
        <w:rPr>
          <w:rFonts w:ascii="Arial" w:hAnsi="Arial" w:cs="Arial"/>
          <w:sz w:val="16"/>
          <w:szCs w:val="16"/>
        </w:rPr>
      </w:pPr>
    </w:p>
    <w:p w14:paraId="0425BC6F"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 xml:space="preserve">Si la categoría es arrendamiento </w:t>
      </w:r>
    </w:p>
    <w:p w14:paraId="36BA9BCE"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Para el caso de servicios o arrendamiento indicar si el pago será por mensualidades vencidas</w:t>
      </w:r>
    </w:p>
    <w:p w14:paraId="2FF8117E" w14:textId="77777777" w:rsidR="00302644" w:rsidRPr="00702F6B" w:rsidRDefault="00302644" w:rsidP="00B22FD4">
      <w:pPr>
        <w:ind w:right="51"/>
        <w:jc w:val="both"/>
        <w:rPr>
          <w:rFonts w:ascii="Arial" w:hAnsi="Arial" w:cs="Arial"/>
          <w:sz w:val="16"/>
          <w:szCs w:val="16"/>
        </w:rPr>
      </w:pPr>
    </w:p>
    <w:p w14:paraId="5AC3D894" w14:textId="77777777" w:rsidR="00302644" w:rsidRPr="00702F6B" w:rsidRDefault="00302644" w:rsidP="00B22FD4">
      <w:pPr>
        <w:ind w:right="51"/>
        <w:jc w:val="both"/>
        <w:rPr>
          <w:rFonts w:ascii="Arial" w:hAnsi="Arial" w:cs="Arial"/>
          <w:sz w:val="16"/>
          <w:szCs w:val="16"/>
        </w:rPr>
      </w:pPr>
    </w:p>
    <w:p w14:paraId="26587C62" w14:textId="77777777" w:rsidR="00302644" w:rsidRPr="00702F6B" w:rsidRDefault="00302644" w:rsidP="00B22FD4">
      <w:pPr>
        <w:widowControl w:val="0"/>
        <w:jc w:val="both"/>
        <w:rPr>
          <w:rFonts w:ascii="Arial" w:hAnsi="Arial" w:cs="Arial"/>
          <w:b/>
          <w:sz w:val="16"/>
          <w:szCs w:val="16"/>
        </w:rPr>
      </w:pPr>
      <w:r w:rsidRPr="00702F6B">
        <w:rPr>
          <w:rFonts w:ascii="Arial" w:hAnsi="Arial" w:cs="Arial"/>
          <w:b/>
          <w:sz w:val="16"/>
          <w:szCs w:val="16"/>
        </w:rPr>
        <w:t>TERCERA. FORMA Y LUGAR DE PAGO (</w:t>
      </w:r>
      <w:proofErr w:type="spellStart"/>
      <w:r w:rsidRPr="00702F6B">
        <w:rPr>
          <w:rFonts w:ascii="Arial" w:hAnsi="Arial" w:cs="Arial"/>
          <w:b/>
          <w:sz w:val="16"/>
          <w:szCs w:val="16"/>
        </w:rPr>
        <w:t>ODCS</w:t>
      </w:r>
      <w:proofErr w:type="spellEnd"/>
      <w:r w:rsidRPr="00702F6B">
        <w:rPr>
          <w:rFonts w:ascii="Arial" w:hAnsi="Arial" w:cs="Arial"/>
          <w:b/>
          <w:sz w:val="16"/>
          <w:szCs w:val="16"/>
        </w:rPr>
        <w:t xml:space="preserve"> y </w:t>
      </w:r>
      <w:proofErr w:type="spellStart"/>
      <w:r w:rsidRPr="00702F6B">
        <w:rPr>
          <w:rFonts w:ascii="Arial" w:hAnsi="Arial" w:cs="Arial"/>
          <w:b/>
          <w:sz w:val="16"/>
          <w:szCs w:val="16"/>
        </w:rPr>
        <w:t>RICG</w:t>
      </w:r>
      <w:proofErr w:type="spellEnd"/>
      <w:r w:rsidRPr="00702F6B">
        <w:rPr>
          <w:rFonts w:ascii="Arial" w:hAnsi="Arial" w:cs="Arial"/>
          <w:b/>
          <w:sz w:val="16"/>
          <w:szCs w:val="16"/>
        </w:rPr>
        <w:t>)</w:t>
      </w:r>
    </w:p>
    <w:p w14:paraId="2BA8948B" w14:textId="77777777" w:rsidR="00302644" w:rsidRPr="00702F6B" w:rsidRDefault="00302644" w:rsidP="00B22FD4">
      <w:pPr>
        <w:widowControl w:val="0"/>
        <w:jc w:val="both"/>
        <w:rPr>
          <w:rFonts w:ascii="Arial" w:hAnsi="Arial" w:cs="Arial"/>
          <w:sz w:val="16"/>
          <w:szCs w:val="16"/>
        </w:rPr>
      </w:pPr>
    </w:p>
    <w:p w14:paraId="7D576345"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se obliga a pagar a </w:t>
      </w:r>
      <w:r w:rsidRPr="00702F6B">
        <w:rPr>
          <w:rFonts w:ascii="Arial" w:hAnsi="Arial" w:cs="Arial"/>
          <w:b/>
          <w:sz w:val="16"/>
          <w:szCs w:val="16"/>
        </w:rPr>
        <w:t>“EL PROVEEDOR”</w:t>
      </w:r>
      <w:r w:rsidRPr="00702F6B">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02F6B">
        <w:rPr>
          <w:rFonts w:ascii="Arial" w:hAnsi="Arial" w:cs="Arial"/>
          <w:b/>
          <w:sz w:val="16"/>
          <w:szCs w:val="16"/>
        </w:rPr>
        <w:t>“LA DEPENDENCIA O ENTIDAD”</w:t>
      </w:r>
      <w:r w:rsidRPr="00702F6B">
        <w:rPr>
          <w:rFonts w:ascii="Arial" w:hAnsi="Arial" w:cs="Arial"/>
          <w:sz w:val="16"/>
          <w:szCs w:val="16"/>
        </w:rPr>
        <w:t>, con la aprobación (firma) del Administrador del presente contrato mencionado en la Declaración I.3; a través del Sistema Integral de Administración Financiera Federal (</w:t>
      </w:r>
      <w:proofErr w:type="spellStart"/>
      <w:r w:rsidRPr="00702F6B">
        <w:rPr>
          <w:rFonts w:ascii="Arial" w:hAnsi="Arial" w:cs="Arial"/>
          <w:sz w:val="16"/>
          <w:szCs w:val="16"/>
        </w:rPr>
        <w:t>SIAFF</w:t>
      </w:r>
      <w:proofErr w:type="spellEnd"/>
      <w:r w:rsidRPr="00702F6B">
        <w:rPr>
          <w:rFonts w:ascii="Arial" w:hAnsi="Arial" w:cs="Arial"/>
          <w:sz w:val="16"/>
          <w:szCs w:val="16"/>
        </w:rPr>
        <w:t xml:space="preserve">). </w:t>
      </w:r>
    </w:p>
    <w:p w14:paraId="1C8858E9" w14:textId="77777777" w:rsidR="00302644" w:rsidRPr="00702F6B" w:rsidRDefault="00302644" w:rsidP="00B22FD4">
      <w:pPr>
        <w:jc w:val="both"/>
        <w:rPr>
          <w:rFonts w:ascii="Arial" w:hAnsi="Arial" w:cs="Arial"/>
          <w:sz w:val="16"/>
          <w:szCs w:val="16"/>
        </w:rPr>
      </w:pPr>
    </w:p>
    <w:p w14:paraId="35C7AC73"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02F6B" w:rsidRDefault="00302644" w:rsidP="00B22FD4">
      <w:pPr>
        <w:widowControl w:val="0"/>
        <w:jc w:val="both"/>
        <w:rPr>
          <w:rFonts w:ascii="Arial" w:hAnsi="Arial" w:cs="Arial"/>
          <w:sz w:val="16"/>
          <w:szCs w:val="16"/>
        </w:rPr>
      </w:pPr>
    </w:p>
    <w:p w14:paraId="637691A1" w14:textId="77777777" w:rsidR="00302644" w:rsidRPr="00702F6B" w:rsidRDefault="00302644" w:rsidP="00B22FD4">
      <w:pPr>
        <w:widowControl w:val="0"/>
        <w:jc w:val="both"/>
        <w:rPr>
          <w:rFonts w:ascii="Arial" w:hAnsi="Arial" w:cs="Arial"/>
          <w:sz w:val="16"/>
          <w:szCs w:val="16"/>
        </w:rPr>
      </w:pPr>
      <w:r w:rsidRPr="00702F6B">
        <w:rPr>
          <w:rFonts w:ascii="Arial" w:hAnsi="Arial" w:cs="Arial"/>
          <w:sz w:val="16"/>
          <w:szCs w:val="16"/>
        </w:rPr>
        <w:t xml:space="preserve">De conformidad con el artículo 90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en caso de que el CFDI o factura electrónica entregado presenten </w:t>
      </w:r>
      <w:r w:rsidRPr="00702F6B">
        <w:rPr>
          <w:rFonts w:ascii="Arial" w:hAnsi="Arial" w:cs="Arial"/>
          <w:sz w:val="16"/>
          <w:szCs w:val="16"/>
        </w:rPr>
        <w:lastRenderedPageBreak/>
        <w:t xml:space="preserve">errores, el Administrador del presente contrato mencionado en la Declaración I.3, dentro de los 3 (tres) días hábiles siguientes de su recepción, indicará a </w:t>
      </w:r>
      <w:r w:rsidRPr="00702F6B">
        <w:rPr>
          <w:rFonts w:ascii="Arial" w:hAnsi="Arial" w:cs="Arial"/>
          <w:b/>
          <w:sz w:val="16"/>
          <w:szCs w:val="16"/>
        </w:rPr>
        <w:t>“EL PROVEEDOR”</w:t>
      </w:r>
      <w:r w:rsidRPr="00702F6B">
        <w:rPr>
          <w:rFonts w:ascii="Arial" w:hAnsi="Arial" w:cs="Arial"/>
          <w:sz w:val="16"/>
          <w:szCs w:val="16"/>
        </w:rPr>
        <w:t xml:space="preserve"> las deficiencias que deberá corregir; por lo que, el procedimiento de pago reiniciará en el momento en que </w:t>
      </w:r>
      <w:r w:rsidRPr="00702F6B">
        <w:rPr>
          <w:rFonts w:ascii="Arial" w:hAnsi="Arial" w:cs="Arial"/>
          <w:b/>
          <w:sz w:val="16"/>
          <w:szCs w:val="16"/>
        </w:rPr>
        <w:t>“EL PROVEEDOR”</w:t>
      </w:r>
      <w:r w:rsidRPr="00702F6B">
        <w:rPr>
          <w:rFonts w:ascii="Arial" w:hAnsi="Arial" w:cs="Arial"/>
          <w:sz w:val="16"/>
          <w:szCs w:val="16"/>
        </w:rPr>
        <w:t xml:space="preserve"> presente el CFDI o factura electrónica corregido.</w:t>
      </w:r>
    </w:p>
    <w:p w14:paraId="56BDBEA1" w14:textId="77777777" w:rsidR="00302644" w:rsidRPr="00702F6B" w:rsidRDefault="00302644" w:rsidP="00B22FD4">
      <w:pPr>
        <w:widowControl w:val="0"/>
        <w:jc w:val="both"/>
        <w:rPr>
          <w:rFonts w:ascii="Arial" w:hAnsi="Arial" w:cs="Arial"/>
          <w:sz w:val="16"/>
          <w:szCs w:val="16"/>
        </w:rPr>
      </w:pPr>
    </w:p>
    <w:p w14:paraId="48470AF8"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El tiempo que </w:t>
      </w:r>
      <w:r w:rsidRPr="00702F6B">
        <w:rPr>
          <w:rFonts w:ascii="Arial" w:hAnsi="Arial" w:cs="Arial"/>
          <w:b/>
          <w:sz w:val="16"/>
          <w:szCs w:val="16"/>
        </w:rPr>
        <w:t>“EL PROVEEDOR”</w:t>
      </w:r>
      <w:r w:rsidRPr="00702F6B">
        <w:rPr>
          <w:rFonts w:ascii="Arial" w:hAnsi="Arial" w:cs="Arial"/>
          <w:sz w:val="16"/>
          <w:szCs w:val="16"/>
        </w:rPr>
        <w:t xml:space="preserve"> utilice para la corrección de la documentación entregada, no se computará para efectos de pago, de acuerdo con lo establecido en el artículo 51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687C95D2" w14:textId="77777777" w:rsidR="00302644" w:rsidRPr="00702F6B" w:rsidRDefault="00302644" w:rsidP="00B22FD4">
      <w:pPr>
        <w:widowControl w:val="0"/>
        <w:jc w:val="both"/>
        <w:rPr>
          <w:rFonts w:ascii="Arial" w:hAnsi="Arial" w:cs="Arial"/>
          <w:sz w:val="16"/>
          <w:szCs w:val="16"/>
        </w:rPr>
      </w:pPr>
    </w:p>
    <w:p w14:paraId="0E8C8F4E" w14:textId="77777777" w:rsidR="00302644" w:rsidRPr="00702F6B" w:rsidRDefault="00302644" w:rsidP="00B22FD4">
      <w:pPr>
        <w:widowControl w:val="0"/>
        <w:jc w:val="both"/>
        <w:rPr>
          <w:rFonts w:ascii="Arial" w:hAnsi="Arial" w:cs="Arial"/>
          <w:sz w:val="16"/>
          <w:szCs w:val="16"/>
          <w:u w:val="single"/>
        </w:rPr>
      </w:pPr>
      <w:r w:rsidRPr="00702F6B">
        <w:rPr>
          <w:rFonts w:ascii="Arial" w:hAnsi="Arial" w:cs="Arial"/>
          <w:sz w:val="16"/>
          <w:szCs w:val="16"/>
        </w:rPr>
        <w:t xml:space="preserve">El CFDI o factura electrónica deberá ser presentada </w:t>
      </w:r>
      <w:r w:rsidRPr="00702F6B">
        <w:rPr>
          <w:rFonts w:ascii="Arial" w:hAnsi="Arial" w:cs="Arial"/>
          <w:bCs/>
          <w:sz w:val="16"/>
          <w:szCs w:val="16"/>
        </w:rPr>
        <w:t>(señalar la forma y el medio mediante el cual se presentará).</w:t>
      </w:r>
    </w:p>
    <w:p w14:paraId="41625A09" w14:textId="77777777" w:rsidR="00302644" w:rsidRPr="00702F6B" w:rsidRDefault="00302644" w:rsidP="00B22FD4">
      <w:pPr>
        <w:jc w:val="both"/>
        <w:rPr>
          <w:rFonts w:ascii="Arial" w:hAnsi="Arial" w:cs="Arial"/>
          <w:sz w:val="16"/>
          <w:szCs w:val="16"/>
        </w:rPr>
      </w:pPr>
    </w:p>
    <w:p w14:paraId="7524D5AC"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El CFDI o factura electrónica se deberá presentar desglosando el IVA cuando aplique.</w:t>
      </w:r>
    </w:p>
    <w:p w14:paraId="21260F7D" w14:textId="77777777" w:rsidR="00302644" w:rsidRPr="00702F6B" w:rsidRDefault="00302644" w:rsidP="00B22FD4">
      <w:pPr>
        <w:widowControl w:val="0"/>
        <w:jc w:val="both"/>
        <w:rPr>
          <w:rFonts w:ascii="Arial" w:hAnsi="Arial" w:cs="Arial"/>
          <w:sz w:val="16"/>
          <w:szCs w:val="16"/>
        </w:rPr>
      </w:pPr>
    </w:p>
    <w:p w14:paraId="4C2CE662" w14:textId="6CA82A6B" w:rsidR="00302644" w:rsidRPr="00702F6B"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02F6B">
        <w:rPr>
          <w:rFonts w:ascii="Arial" w:hAnsi="Arial" w:cs="Arial"/>
          <w:b/>
          <w:sz w:val="16"/>
          <w:szCs w:val="16"/>
        </w:rPr>
        <w:t>“EL PROVEEDOR”</w:t>
      </w:r>
      <w:r w:rsidRPr="00702F6B">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02F6B">
        <w:rPr>
          <w:rFonts w:ascii="Arial" w:hAnsi="Arial" w:cs="Arial"/>
          <w:sz w:val="16"/>
          <w:szCs w:val="16"/>
        </w:rPr>
        <w:t>1</w:t>
      </w:r>
      <w:r w:rsidRPr="00702F6B">
        <w:rPr>
          <w:rFonts w:ascii="Arial" w:hAnsi="Arial" w:cs="Arial"/>
          <w:sz w:val="16"/>
          <w:szCs w:val="16"/>
        </w:rPr>
        <w:t xml:space="preserve">.3, </w:t>
      </w:r>
    </w:p>
    <w:p w14:paraId="718F0B60" w14:textId="77777777" w:rsidR="00302644" w:rsidRPr="00702F6B"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Para efectos de trámite de pago, conforme a lo establecido en el </w:t>
      </w:r>
      <w:proofErr w:type="spellStart"/>
      <w:r w:rsidRPr="00702F6B">
        <w:rPr>
          <w:rFonts w:ascii="Arial" w:hAnsi="Arial" w:cs="Arial"/>
          <w:sz w:val="16"/>
          <w:szCs w:val="16"/>
        </w:rPr>
        <w:t>SIAFF</w:t>
      </w:r>
      <w:proofErr w:type="spellEnd"/>
      <w:r w:rsidRPr="00702F6B">
        <w:rPr>
          <w:rFonts w:ascii="Arial" w:hAnsi="Arial" w:cs="Arial"/>
          <w:sz w:val="16"/>
          <w:szCs w:val="16"/>
        </w:rPr>
        <w:t xml:space="preserve">, </w:t>
      </w:r>
      <w:r w:rsidRPr="00702F6B">
        <w:rPr>
          <w:rFonts w:ascii="Arial" w:hAnsi="Arial" w:cs="Arial"/>
          <w:b/>
          <w:sz w:val="16"/>
          <w:szCs w:val="16"/>
        </w:rPr>
        <w:t>“EL PROVEEDOR”</w:t>
      </w:r>
      <w:r w:rsidRPr="00702F6B">
        <w:rPr>
          <w:rFonts w:ascii="Arial" w:hAnsi="Arial" w:cs="Arial"/>
          <w:sz w:val="16"/>
          <w:szCs w:val="16"/>
        </w:rPr>
        <w:t xml:space="preserve"> deberá ser titular de una cuenta de cheques vigente y para tal efecto proporciona la CLABE _______________________, del banco</w:t>
      </w:r>
      <w:r w:rsidRPr="00702F6B">
        <w:rPr>
          <w:rFonts w:ascii="Arial" w:hAnsi="Arial" w:cs="Arial"/>
          <w:b/>
          <w:bCs/>
          <w:sz w:val="16"/>
          <w:szCs w:val="16"/>
        </w:rPr>
        <w:t xml:space="preserve"> </w:t>
      </w:r>
      <w:r w:rsidRPr="00702F6B">
        <w:rPr>
          <w:rFonts w:ascii="Arial" w:hAnsi="Arial" w:cs="Arial"/>
          <w:sz w:val="16"/>
          <w:szCs w:val="16"/>
        </w:rPr>
        <w:t>__________________,</w:t>
      </w:r>
      <w:r w:rsidRPr="00702F6B">
        <w:rPr>
          <w:rFonts w:ascii="Arial" w:hAnsi="Arial" w:cs="Arial"/>
          <w:b/>
          <w:bCs/>
          <w:sz w:val="16"/>
          <w:szCs w:val="16"/>
        </w:rPr>
        <w:t xml:space="preserve"> </w:t>
      </w:r>
      <w:r w:rsidRPr="00702F6B">
        <w:rPr>
          <w:rFonts w:ascii="Arial" w:hAnsi="Arial" w:cs="Arial"/>
          <w:sz w:val="16"/>
          <w:szCs w:val="16"/>
        </w:rPr>
        <w:t>a nombre de “______________________________”, en la que se efectuará la transferencia electrónica de pago, debiendo anexar:</w:t>
      </w:r>
    </w:p>
    <w:p w14:paraId="7B82C945" w14:textId="77777777" w:rsidR="00302644" w:rsidRPr="00702F6B" w:rsidRDefault="00302644" w:rsidP="00B22FD4">
      <w:pPr>
        <w:jc w:val="both"/>
        <w:rPr>
          <w:rFonts w:ascii="Arial" w:hAnsi="Arial" w:cs="Arial"/>
          <w:sz w:val="16"/>
          <w:szCs w:val="16"/>
        </w:rPr>
      </w:pPr>
    </w:p>
    <w:p w14:paraId="63706808" w14:textId="77777777" w:rsidR="00302644" w:rsidRPr="00702F6B" w:rsidRDefault="00302644">
      <w:pPr>
        <w:numPr>
          <w:ilvl w:val="0"/>
          <w:numId w:val="74"/>
        </w:numPr>
        <w:jc w:val="both"/>
        <w:rPr>
          <w:rFonts w:ascii="Arial" w:hAnsi="Arial" w:cs="Arial"/>
          <w:sz w:val="16"/>
          <w:szCs w:val="16"/>
        </w:rPr>
      </w:pPr>
      <w:r w:rsidRPr="00702F6B">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02F6B" w:rsidRDefault="00302644">
      <w:pPr>
        <w:numPr>
          <w:ilvl w:val="0"/>
          <w:numId w:val="73"/>
        </w:numPr>
        <w:tabs>
          <w:tab w:val="num" w:pos="900"/>
        </w:tabs>
        <w:jc w:val="both"/>
        <w:rPr>
          <w:rFonts w:ascii="Arial" w:hAnsi="Arial" w:cs="Arial"/>
          <w:sz w:val="16"/>
          <w:szCs w:val="16"/>
        </w:rPr>
      </w:pPr>
      <w:r w:rsidRPr="00702F6B">
        <w:rPr>
          <w:rFonts w:ascii="Arial" w:hAnsi="Arial" w:cs="Arial"/>
          <w:sz w:val="16"/>
          <w:szCs w:val="16"/>
        </w:rPr>
        <w:t>Nombre del beneficiario (conforme al timbre fiscal);</w:t>
      </w:r>
    </w:p>
    <w:p w14:paraId="2ED5E0E3" w14:textId="77777777" w:rsidR="00302644" w:rsidRPr="00702F6B" w:rsidRDefault="00302644">
      <w:pPr>
        <w:numPr>
          <w:ilvl w:val="0"/>
          <w:numId w:val="73"/>
        </w:numPr>
        <w:tabs>
          <w:tab w:val="num" w:pos="900"/>
        </w:tabs>
        <w:jc w:val="both"/>
        <w:rPr>
          <w:rFonts w:ascii="Arial" w:hAnsi="Arial" w:cs="Arial"/>
          <w:sz w:val="16"/>
          <w:szCs w:val="16"/>
        </w:rPr>
      </w:pPr>
      <w:r w:rsidRPr="00702F6B">
        <w:rPr>
          <w:rFonts w:ascii="Arial" w:hAnsi="Arial" w:cs="Arial"/>
          <w:sz w:val="16"/>
          <w:szCs w:val="16"/>
        </w:rPr>
        <w:t>Registro Federal de Contribuyentes;</w:t>
      </w:r>
    </w:p>
    <w:p w14:paraId="5E2120C8" w14:textId="77777777" w:rsidR="00302644" w:rsidRPr="00702F6B" w:rsidRDefault="00302644">
      <w:pPr>
        <w:numPr>
          <w:ilvl w:val="0"/>
          <w:numId w:val="73"/>
        </w:numPr>
        <w:tabs>
          <w:tab w:val="num" w:pos="900"/>
        </w:tabs>
        <w:jc w:val="both"/>
        <w:rPr>
          <w:rFonts w:ascii="Arial" w:hAnsi="Arial" w:cs="Arial"/>
          <w:sz w:val="16"/>
          <w:szCs w:val="16"/>
        </w:rPr>
      </w:pPr>
      <w:r w:rsidRPr="00702F6B">
        <w:rPr>
          <w:rFonts w:ascii="Arial" w:hAnsi="Arial" w:cs="Arial"/>
          <w:sz w:val="16"/>
          <w:szCs w:val="16"/>
        </w:rPr>
        <w:t xml:space="preserve">Domicilio fiscal: calle, </w:t>
      </w:r>
      <w:proofErr w:type="spellStart"/>
      <w:r w:rsidRPr="00702F6B">
        <w:rPr>
          <w:rFonts w:ascii="Arial" w:hAnsi="Arial" w:cs="Arial"/>
          <w:sz w:val="16"/>
          <w:szCs w:val="16"/>
        </w:rPr>
        <w:t>N°</w:t>
      </w:r>
      <w:proofErr w:type="spellEnd"/>
      <w:r w:rsidRPr="00702F6B">
        <w:rPr>
          <w:rFonts w:ascii="Arial" w:hAnsi="Arial" w:cs="Arial"/>
          <w:sz w:val="16"/>
          <w:szCs w:val="16"/>
        </w:rPr>
        <w:t xml:space="preserve"> exterior, </w:t>
      </w:r>
      <w:proofErr w:type="spellStart"/>
      <w:r w:rsidRPr="00702F6B">
        <w:rPr>
          <w:rFonts w:ascii="Arial" w:hAnsi="Arial" w:cs="Arial"/>
          <w:sz w:val="16"/>
          <w:szCs w:val="16"/>
        </w:rPr>
        <w:t>N°</w:t>
      </w:r>
      <w:proofErr w:type="spellEnd"/>
      <w:r w:rsidRPr="00702F6B">
        <w:rPr>
          <w:rFonts w:ascii="Arial" w:hAnsi="Arial" w:cs="Arial"/>
          <w:sz w:val="16"/>
          <w:szCs w:val="16"/>
        </w:rPr>
        <w:t xml:space="preserve"> interior, colonia, código postal, alcaldía y entidad federativa;</w:t>
      </w:r>
    </w:p>
    <w:p w14:paraId="37F37AF7" w14:textId="77777777" w:rsidR="00302644" w:rsidRPr="00702F6B" w:rsidRDefault="00302644">
      <w:pPr>
        <w:numPr>
          <w:ilvl w:val="0"/>
          <w:numId w:val="73"/>
        </w:numPr>
        <w:tabs>
          <w:tab w:val="num" w:pos="900"/>
        </w:tabs>
        <w:jc w:val="both"/>
        <w:rPr>
          <w:rFonts w:ascii="Arial" w:hAnsi="Arial" w:cs="Arial"/>
          <w:sz w:val="16"/>
          <w:szCs w:val="16"/>
        </w:rPr>
      </w:pPr>
      <w:r w:rsidRPr="00702F6B">
        <w:rPr>
          <w:rFonts w:ascii="Arial" w:hAnsi="Arial" w:cs="Arial"/>
          <w:sz w:val="16"/>
          <w:szCs w:val="16"/>
        </w:rPr>
        <w:t>Nombre(s) del(los) banco(s); y</w:t>
      </w:r>
    </w:p>
    <w:p w14:paraId="12C11533" w14:textId="77777777" w:rsidR="00302644" w:rsidRPr="00702F6B" w:rsidRDefault="00302644">
      <w:pPr>
        <w:numPr>
          <w:ilvl w:val="0"/>
          <w:numId w:val="73"/>
        </w:numPr>
        <w:tabs>
          <w:tab w:val="num" w:pos="900"/>
        </w:tabs>
        <w:jc w:val="both"/>
        <w:rPr>
          <w:rFonts w:ascii="Arial" w:hAnsi="Arial" w:cs="Arial"/>
          <w:sz w:val="16"/>
          <w:szCs w:val="16"/>
        </w:rPr>
      </w:pPr>
      <w:r w:rsidRPr="00702F6B">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02F6B" w:rsidRDefault="00302644">
      <w:pPr>
        <w:numPr>
          <w:ilvl w:val="0"/>
          <w:numId w:val="74"/>
        </w:numPr>
        <w:tabs>
          <w:tab w:val="num" w:pos="1134"/>
        </w:tabs>
        <w:jc w:val="both"/>
        <w:rPr>
          <w:rFonts w:ascii="Arial" w:hAnsi="Arial" w:cs="Arial"/>
          <w:sz w:val="16"/>
          <w:szCs w:val="16"/>
        </w:rPr>
      </w:pPr>
      <w:r w:rsidRPr="00702F6B">
        <w:rPr>
          <w:rFonts w:ascii="Arial" w:hAnsi="Arial" w:cs="Arial"/>
          <w:sz w:val="16"/>
          <w:szCs w:val="16"/>
        </w:rPr>
        <w:t xml:space="preserve">Copia de estado de cuenta reciente, con no más de dos meses de antigüedad. </w:t>
      </w:r>
    </w:p>
    <w:p w14:paraId="66BE16FE" w14:textId="77777777" w:rsidR="00302644" w:rsidRPr="00702F6B" w:rsidRDefault="00302644" w:rsidP="00B22FD4">
      <w:pPr>
        <w:jc w:val="both"/>
        <w:rPr>
          <w:rFonts w:ascii="Arial" w:hAnsi="Arial" w:cs="Arial"/>
          <w:sz w:val="16"/>
          <w:szCs w:val="16"/>
        </w:rPr>
      </w:pPr>
    </w:p>
    <w:p w14:paraId="2584F214"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El pago de los bienes entregados o prestación de los servicios o arrendamiento recibidos, quedará condicionado proporcionalmente al pago que </w:t>
      </w:r>
      <w:r w:rsidRPr="00702F6B">
        <w:rPr>
          <w:rFonts w:ascii="Arial" w:hAnsi="Arial" w:cs="Arial"/>
          <w:b/>
          <w:sz w:val="16"/>
          <w:szCs w:val="16"/>
        </w:rPr>
        <w:t xml:space="preserve">“EL PROVEEDOR” </w:t>
      </w:r>
      <w:r w:rsidRPr="00702F6B">
        <w:rPr>
          <w:rFonts w:ascii="Arial" w:hAnsi="Arial" w:cs="Arial"/>
          <w:sz w:val="16"/>
          <w:szCs w:val="16"/>
        </w:rPr>
        <w:t>deba efectuar por concepto de penas convencionales.</w:t>
      </w:r>
    </w:p>
    <w:p w14:paraId="7847C101" w14:textId="77777777" w:rsidR="00302644" w:rsidRPr="00702F6B" w:rsidRDefault="00302644" w:rsidP="00B22FD4">
      <w:pPr>
        <w:jc w:val="both"/>
        <w:rPr>
          <w:rFonts w:ascii="Arial" w:hAnsi="Arial" w:cs="Arial"/>
          <w:sz w:val="16"/>
          <w:szCs w:val="16"/>
        </w:rPr>
      </w:pPr>
    </w:p>
    <w:p w14:paraId="73C43819" w14:textId="77777777" w:rsidR="00302644" w:rsidRPr="00702F6B" w:rsidRDefault="00302644" w:rsidP="00B22FD4">
      <w:pPr>
        <w:pStyle w:val="Texto"/>
        <w:spacing w:after="0" w:line="240" w:lineRule="auto"/>
        <w:ind w:firstLine="0"/>
        <w:rPr>
          <w:sz w:val="16"/>
          <w:szCs w:val="16"/>
          <w:lang w:val="es-MX"/>
        </w:rPr>
      </w:pPr>
      <w:r w:rsidRPr="00702F6B">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02F6B" w:rsidRDefault="00302644" w:rsidP="00B22FD4">
      <w:pPr>
        <w:jc w:val="both"/>
        <w:rPr>
          <w:rFonts w:ascii="Arial" w:hAnsi="Arial" w:cs="Arial"/>
          <w:sz w:val="16"/>
          <w:szCs w:val="16"/>
        </w:rPr>
      </w:pPr>
    </w:p>
    <w:p w14:paraId="76EF1D43"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El pago será efectuado mediante transferencia bancaria a la cuenta que </w:t>
      </w:r>
      <w:r w:rsidRPr="00702F6B">
        <w:rPr>
          <w:rFonts w:ascii="Arial" w:hAnsi="Arial" w:cs="Arial"/>
          <w:b/>
          <w:sz w:val="16"/>
          <w:szCs w:val="16"/>
        </w:rPr>
        <w:t>“EL PROVEEDOR”</w:t>
      </w:r>
      <w:r w:rsidRPr="00702F6B">
        <w:rPr>
          <w:rFonts w:ascii="Arial" w:hAnsi="Arial" w:cs="Arial"/>
          <w:sz w:val="16"/>
          <w:szCs w:val="16"/>
        </w:rPr>
        <w:t xml:space="preserve"> proporcione.</w:t>
      </w:r>
    </w:p>
    <w:p w14:paraId="4E429A0F" w14:textId="77777777" w:rsidR="00302644" w:rsidRPr="00702F6B" w:rsidRDefault="00302644" w:rsidP="00B22FD4">
      <w:pPr>
        <w:jc w:val="both"/>
        <w:rPr>
          <w:rFonts w:ascii="Arial" w:hAnsi="Arial" w:cs="Arial"/>
          <w:sz w:val="16"/>
          <w:szCs w:val="16"/>
        </w:rPr>
      </w:pPr>
    </w:p>
    <w:p w14:paraId="6C1D2210"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Para el caso de que se presenten pagos en exceso, se estará a lo dispuesto por el artículo 51 párrafo tercero,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34B0C03E" w14:textId="77777777" w:rsidR="00302644" w:rsidRPr="00702F6B" w:rsidRDefault="00302644" w:rsidP="00B22FD4">
      <w:pPr>
        <w:ind w:right="51"/>
        <w:jc w:val="both"/>
        <w:rPr>
          <w:rFonts w:ascii="Arial" w:hAnsi="Arial" w:cs="Arial"/>
          <w:sz w:val="16"/>
          <w:szCs w:val="16"/>
        </w:rPr>
      </w:pPr>
    </w:p>
    <w:p w14:paraId="7BCBCAE2" w14:textId="77777777" w:rsidR="00302644" w:rsidRPr="00702F6B" w:rsidRDefault="00302644" w:rsidP="00B22FD4">
      <w:pPr>
        <w:pStyle w:val="Texto"/>
        <w:spacing w:after="0" w:line="240" w:lineRule="auto"/>
        <w:ind w:firstLine="0"/>
        <w:rPr>
          <w:sz w:val="16"/>
          <w:szCs w:val="16"/>
        </w:rPr>
      </w:pPr>
      <w:r w:rsidRPr="00702F6B">
        <w:rPr>
          <w:sz w:val="16"/>
          <w:szCs w:val="16"/>
          <w:lang w:val="es-MX"/>
        </w:rPr>
        <w:t xml:space="preserve">(En caso de existir anticipos) Se otorgarán a “EL PROVEEDOR” los siguientes anticipos, con la previa autorización del (servidor público con facultades para autorizar anticipo) de </w:t>
      </w:r>
      <w:r w:rsidRPr="00702F6B">
        <w:rPr>
          <w:sz w:val="16"/>
          <w:szCs w:val="16"/>
        </w:rPr>
        <w:t>conformidad con el (ordenamiento jurídico en los que se regulen sus facultades).</w:t>
      </w:r>
    </w:p>
    <w:p w14:paraId="5433416D" w14:textId="77777777" w:rsidR="00302644" w:rsidRPr="00702F6B"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02F6B" w14:paraId="3BB9F3F2" w14:textId="77777777" w:rsidTr="00FA7758">
        <w:tc>
          <w:tcPr>
            <w:tcW w:w="4697" w:type="dxa"/>
          </w:tcPr>
          <w:p w14:paraId="4D61E038"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ANTICIPO (porcentaje del monto total)</w:t>
            </w:r>
          </w:p>
        </w:tc>
        <w:tc>
          <w:tcPr>
            <w:tcW w:w="4697" w:type="dxa"/>
          </w:tcPr>
          <w:p w14:paraId="3EE39438"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FECHA A OTORGAR ANTICIPO</w:t>
            </w:r>
          </w:p>
        </w:tc>
      </w:tr>
      <w:tr w:rsidR="00302644" w:rsidRPr="00702F6B" w14:paraId="609D77FE" w14:textId="77777777" w:rsidTr="00FA7758">
        <w:tc>
          <w:tcPr>
            <w:tcW w:w="4697" w:type="dxa"/>
          </w:tcPr>
          <w:p w14:paraId="67D06F51"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(Colocar el % de anticipo)</w:t>
            </w:r>
          </w:p>
        </w:tc>
        <w:tc>
          <w:tcPr>
            <w:tcW w:w="4697" w:type="dxa"/>
          </w:tcPr>
          <w:p w14:paraId="424B5F8D"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(Fecha en que se pagará anticipo)</w:t>
            </w:r>
          </w:p>
        </w:tc>
      </w:tr>
      <w:tr w:rsidR="00302644" w:rsidRPr="00702F6B" w14:paraId="5FC7D17D" w14:textId="77777777" w:rsidTr="00FA7758">
        <w:tc>
          <w:tcPr>
            <w:tcW w:w="4697" w:type="dxa"/>
          </w:tcPr>
          <w:p w14:paraId="141127F6"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Se agregarán tantos se hayan programado</w:t>
            </w:r>
          </w:p>
        </w:tc>
        <w:tc>
          <w:tcPr>
            <w:tcW w:w="4697" w:type="dxa"/>
          </w:tcPr>
          <w:p w14:paraId="7136D64A" w14:textId="77777777" w:rsidR="00302644" w:rsidRPr="00702F6B" w:rsidRDefault="00302644" w:rsidP="00B22FD4">
            <w:pPr>
              <w:ind w:right="51"/>
              <w:jc w:val="both"/>
              <w:rPr>
                <w:rFonts w:ascii="Arial" w:hAnsi="Arial" w:cs="Arial"/>
                <w:sz w:val="16"/>
                <w:szCs w:val="16"/>
              </w:rPr>
            </w:pPr>
          </w:p>
        </w:tc>
      </w:tr>
    </w:tbl>
    <w:p w14:paraId="0FBC84F3" w14:textId="77777777" w:rsidR="00302644" w:rsidRPr="00702F6B" w:rsidRDefault="00302644" w:rsidP="00B22FD4">
      <w:pPr>
        <w:pStyle w:val="Texto"/>
        <w:spacing w:after="0" w:line="240" w:lineRule="auto"/>
        <w:ind w:firstLine="0"/>
        <w:rPr>
          <w:sz w:val="16"/>
          <w:szCs w:val="16"/>
          <w:lang w:val="es-MX"/>
        </w:rPr>
      </w:pPr>
    </w:p>
    <w:p w14:paraId="4E451E44" w14:textId="77777777" w:rsidR="00302644" w:rsidRPr="00702F6B" w:rsidRDefault="00302644" w:rsidP="00B22FD4">
      <w:pPr>
        <w:pStyle w:val="Texto"/>
        <w:spacing w:after="0" w:line="240" w:lineRule="auto"/>
        <w:ind w:firstLine="0"/>
        <w:rPr>
          <w:sz w:val="16"/>
          <w:szCs w:val="16"/>
        </w:rPr>
      </w:pPr>
    </w:p>
    <w:p w14:paraId="4CA6F530" w14:textId="77777777" w:rsidR="00302644" w:rsidRPr="00702F6B" w:rsidRDefault="00302644" w:rsidP="00B22FD4">
      <w:pPr>
        <w:pStyle w:val="Texto"/>
        <w:spacing w:after="0" w:line="240" w:lineRule="auto"/>
        <w:ind w:firstLine="0"/>
        <w:rPr>
          <w:sz w:val="16"/>
          <w:szCs w:val="16"/>
          <w:lang w:val="es-MX"/>
        </w:rPr>
      </w:pPr>
      <w:r w:rsidRPr="00702F6B">
        <w:rPr>
          <w:sz w:val="16"/>
          <w:szCs w:val="16"/>
        </w:rPr>
        <w:t>Asimismo, se estipula que la amortización de los anticipos atrás descritos se llevará a cabo (</w:t>
      </w:r>
      <w:r w:rsidRPr="00702F6B">
        <w:rPr>
          <w:sz w:val="16"/>
          <w:szCs w:val="16"/>
          <w:lang w:val="es-MX"/>
        </w:rPr>
        <w:t>señalar la forma en que se llevará a cabo su amortización).</w:t>
      </w:r>
    </w:p>
    <w:p w14:paraId="3C190E26" w14:textId="77777777" w:rsidR="00302644" w:rsidRPr="00702F6B" w:rsidRDefault="00302644" w:rsidP="00B22FD4">
      <w:pPr>
        <w:ind w:right="51"/>
        <w:jc w:val="both"/>
        <w:rPr>
          <w:rFonts w:ascii="Arial" w:hAnsi="Arial" w:cs="Arial"/>
          <w:sz w:val="16"/>
          <w:szCs w:val="16"/>
        </w:rPr>
      </w:pPr>
    </w:p>
    <w:p w14:paraId="2840AE3C"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CUARTA. VIGENCIA</w:t>
      </w:r>
    </w:p>
    <w:p w14:paraId="5468F2E3" w14:textId="77777777" w:rsidR="00302644" w:rsidRPr="00702F6B" w:rsidRDefault="00302644" w:rsidP="00B22FD4">
      <w:pPr>
        <w:jc w:val="both"/>
        <w:rPr>
          <w:rFonts w:ascii="Arial" w:hAnsi="Arial" w:cs="Arial"/>
          <w:b/>
          <w:sz w:val="16"/>
          <w:szCs w:val="16"/>
        </w:rPr>
      </w:pPr>
    </w:p>
    <w:p w14:paraId="593AC60E"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El contrato comprenderá una vigencia considerada a partir de (colocar fecha de inicio</w:t>
      </w:r>
      <w:r w:rsidRPr="00702F6B">
        <w:rPr>
          <w:rFonts w:ascii="Arial" w:hAnsi="Arial" w:cs="Arial"/>
          <w:sz w:val="16"/>
          <w:szCs w:val="16"/>
          <w:u w:val="single"/>
        </w:rPr>
        <w:t>)</w:t>
      </w:r>
      <w:r w:rsidRPr="00702F6B">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02F6B" w:rsidRDefault="00302644" w:rsidP="00B22FD4">
      <w:pPr>
        <w:ind w:right="51"/>
        <w:jc w:val="both"/>
        <w:rPr>
          <w:rFonts w:ascii="Arial" w:hAnsi="Arial" w:cs="Arial"/>
          <w:sz w:val="16"/>
          <w:szCs w:val="16"/>
        </w:rPr>
      </w:pPr>
    </w:p>
    <w:p w14:paraId="56CEFF65"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QUINTA. MODIFICACIONES DEL CONTRATO.</w:t>
      </w:r>
    </w:p>
    <w:p w14:paraId="5E28AF0A" w14:textId="77777777" w:rsidR="00302644" w:rsidRPr="00702F6B" w:rsidRDefault="00302644" w:rsidP="00B22FD4">
      <w:pPr>
        <w:jc w:val="both"/>
        <w:rPr>
          <w:rFonts w:ascii="Arial" w:hAnsi="Arial" w:cs="Arial"/>
          <w:sz w:val="16"/>
          <w:szCs w:val="16"/>
        </w:rPr>
      </w:pPr>
    </w:p>
    <w:p w14:paraId="59CFFB4E"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“LAS PARTES”</w:t>
      </w:r>
      <w:r w:rsidRPr="00702F6B">
        <w:rPr>
          <w:rFonts w:ascii="Arial" w:hAnsi="Arial" w:cs="Arial"/>
          <w:sz w:val="16"/>
          <w:szCs w:val="16"/>
        </w:rPr>
        <w:t xml:space="preserve"> están de acuerdo en que por necesidades de </w:t>
      </w:r>
      <w:r w:rsidRPr="00702F6B">
        <w:rPr>
          <w:rFonts w:ascii="Arial" w:hAnsi="Arial" w:cs="Arial"/>
          <w:b/>
          <w:sz w:val="16"/>
          <w:szCs w:val="16"/>
        </w:rPr>
        <w:t>“LA DEPENDENCIA O ENTIDAD”</w:t>
      </w:r>
      <w:r w:rsidRPr="00702F6B">
        <w:rPr>
          <w:rFonts w:ascii="Arial" w:hAnsi="Arial" w:cs="Arial"/>
          <w:sz w:val="16"/>
          <w:szCs w:val="16"/>
        </w:rPr>
        <w:t xml:space="preserve"> podrá ampliarse el suministro de los bienes, prestación del servicio o arrendamiento objeto del presente contrato, de conformidad con el artículo 52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w:t>
      </w:r>
      <w:r w:rsidRPr="00702F6B">
        <w:rPr>
          <w:rFonts w:ascii="Arial" w:hAnsi="Arial" w:cs="Arial"/>
          <w:b/>
          <w:sz w:val="16"/>
          <w:szCs w:val="16"/>
        </w:rPr>
        <w:t>“EL PROVEEDOR”</w:t>
      </w:r>
      <w:r w:rsidRPr="00702F6B">
        <w:rPr>
          <w:rFonts w:ascii="Arial" w:hAnsi="Arial" w:cs="Arial"/>
          <w:sz w:val="16"/>
          <w:szCs w:val="16"/>
        </w:rPr>
        <w:t xml:space="preserve"> deberá entregar las modificaciones respectivas de las garantías, señaladas en la </w:t>
      </w:r>
      <w:r w:rsidRPr="00702F6B">
        <w:rPr>
          <w:rFonts w:ascii="Arial" w:hAnsi="Arial" w:cs="Arial"/>
          <w:b/>
          <w:sz w:val="16"/>
          <w:szCs w:val="16"/>
        </w:rPr>
        <w:t>CLÁUSULA SÉPTIMA</w:t>
      </w:r>
      <w:r w:rsidRPr="00702F6B">
        <w:rPr>
          <w:rFonts w:ascii="Arial" w:hAnsi="Arial" w:cs="Arial"/>
          <w:sz w:val="16"/>
          <w:szCs w:val="16"/>
        </w:rPr>
        <w:t xml:space="preserve"> de este contrato.</w:t>
      </w:r>
    </w:p>
    <w:p w14:paraId="1AE8D606" w14:textId="77777777" w:rsidR="00302644" w:rsidRPr="00702F6B" w:rsidRDefault="00302644" w:rsidP="00B22FD4">
      <w:pPr>
        <w:jc w:val="both"/>
        <w:rPr>
          <w:rFonts w:ascii="Arial" w:hAnsi="Arial" w:cs="Arial"/>
          <w:sz w:val="16"/>
          <w:szCs w:val="16"/>
        </w:rPr>
      </w:pPr>
    </w:p>
    <w:p w14:paraId="7167733A"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Por caso fortuito o de fuerza mayor, o por causas atribuibles a </w:t>
      </w:r>
      <w:r w:rsidRPr="00702F6B">
        <w:rPr>
          <w:rFonts w:ascii="Arial" w:hAnsi="Arial" w:cs="Arial"/>
          <w:b/>
          <w:sz w:val="16"/>
          <w:szCs w:val="16"/>
        </w:rPr>
        <w:t>“LA DEPENDENCIA O ENTIDAD”</w:t>
      </w:r>
      <w:r w:rsidRPr="00702F6B">
        <w:rPr>
          <w:rFonts w:ascii="Arial" w:hAnsi="Arial" w:cs="Arial"/>
          <w:sz w:val="16"/>
          <w:szCs w:val="16"/>
        </w:rPr>
        <w:t>, se podrá modificar el presente instrumento jurídico, la fecha o el plazo para</w:t>
      </w:r>
      <w:r w:rsidRPr="00702F6B">
        <w:rPr>
          <w:rFonts w:ascii="Arial" w:hAnsi="Arial" w:cs="Arial"/>
          <w:b/>
          <w:bCs/>
          <w:sz w:val="16"/>
          <w:szCs w:val="16"/>
        </w:rPr>
        <w:t xml:space="preserve"> </w:t>
      </w:r>
      <w:r w:rsidRPr="00702F6B">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02F6B">
        <w:rPr>
          <w:rFonts w:ascii="Arial" w:hAnsi="Arial" w:cs="Arial"/>
          <w:b/>
          <w:sz w:val="16"/>
          <w:szCs w:val="16"/>
        </w:rPr>
        <w:t>“LA DEPENDENCIA O ENTIDAD”</w:t>
      </w:r>
      <w:r w:rsidRPr="00702F6B">
        <w:rPr>
          <w:rFonts w:ascii="Arial" w:hAnsi="Arial" w:cs="Arial"/>
          <w:sz w:val="16"/>
          <w:szCs w:val="16"/>
        </w:rPr>
        <w:t xml:space="preserve">, no se requerirá de la solicitud de </w:t>
      </w:r>
      <w:r w:rsidRPr="00702F6B">
        <w:rPr>
          <w:rFonts w:ascii="Arial" w:hAnsi="Arial" w:cs="Arial"/>
          <w:b/>
          <w:sz w:val="16"/>
          <w:szCs w:val="16"/>
        </w:rPr>
        <w:t>“EL PROVEEDOR”</w:t>
      </w:r>
      <w:r w:rsidRPr="00702F6B">
        <w:rPr>
          <w:rFonts w:ascii="Arial" w:hAnsi="Arial" w:cs="Arial"/>
          <w:sz w:val="16"/>
          <w:szCs w:val="16"/>
        </w:rPr>
        <w:t>.</w:t>
      </w:r>
    </w:p>
    <w:p w14:paraId="28BC6A1D" w14:textId="77777777" w:rsidR="00302644" w:rsidRPr="00702F6B" w:rsidRDefault="00302644" w:rsidP="00B22FD4">
      <w:pPr>
        <w:ind w:right="51"/>
        <w:jc w:val="both"/>
        <w:rPr>
          <w:rFonts w:ascii="Arial" w:hAnsi="Arial" w:cs="Arial"/>
          <w:sz w:val="16"/>
          <w:szCs w:val="16"/>
        </w:rPr>
      </w:pPr>
    </w:p>
    <w:p w14:paraId="5F3F9FB1" w14:textId="77777777" w:rsidR="00302644" w:rsidRPr="00702F6B" w:rsidRDefault="00302644" w:rsidP="00B22FD4">
      <w:pPr>
        <w:ind w:right="51"/>
        <w:jc w:val="both"/>
        <w:rPr>
          <w:rFonts w:ascii="Arial" w:hAnsi="Arial" w:cs="Arial"/>
          <w:sz w:val="16"/>
          <w:szCs w:val="16"/>
        </w:rPr>
      </w:pPr>
    </w:p>
    <w:p w14:paraId="26DE3C3E"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SEXTA. GARANTÍAS DE LOS BIENES O PRESTACIÓN DE LOS SERVICIOS O ARRENDAMIENTO Y ANTICIPOS</w:t>
      </w:r>
    </w:p>
    <w:p w14:paraId="36B9E26D" w14:textId="77777777" w:rsidR="00302644" w:rsidRPr="00702F6B" w:rsidRDefault="00302644" w:rsidP="00B22FD4">
      <w:pPr>
        <w:jc w:val="both"/>
        <w:rPr>
          <w:rFonts w:ascii="Arial" w:hAnsi="Arial" w:cs="Arial"/>
          <w:sz w:val="16"/>
          <w:szCs w:val="16"/>
        </w:rPr>
      </w:pPr>
    </w:p>
    <w:p w14:paraId="14304984"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w:t>
      </w:r>
      <w:r w:rsidRPr="00702F6B">
        <w:rPr>
          <w:rFonts w:ascii="Arial" w:hAnsi="Arial" w:cs="Arial"/>
          <w:b/>
          <w:sz w:val="16"/>
          <w:szCs w:val="16"/>
        </w:rPr>
        <w:t>EL PROVEEDOR</w:t>
      </w:r>
      <w:r w:rsidRPr="00702F6B">
        <w:rPr>
          <w:rFonts w:ascii="Arial" w:hAnsi="Arial" w:cs="Arial"/>
          <w:sz w:val="16"/>
          <w:szCs w:val="16"/>
        </w:rPr>
        <w:t>” se obliga a otorgar a “</w:t>
      </w:r>
      <w:r w:rsidRPr="00702F6B">
        <w:rPr>
          <w:rFonts w:ascii="Arial" w:hAnsi="Arial" w:cs="Arial"/>
          <w:b/>
          <w:sz w:val="16"/>
          <w:szCs w:val="16"/>
        </w:rPr>
        <w:t>LA DEPENDENCIA O ENTIDAD</w:t>
      </w:r>
      <w:r w:rsidRPr="00702F6B">
        <w:rPr>
          <w:rFonts w:ascii="Arial" w:hAnsi="Arial" w:cs="Arial"/>
          <w:sz w:val="16"/>
          <w:szCs w:val="16"/>
        </w:rPr>
        <w:t>”, las siguientes garantías:</w:t>
      </w:r>
    </w:p>
    <w:p w14:paraId="1B80FF3C" w14:textId="77777777" w:rsidR="00302644" w:rsidRPr="00702F6B" w:rsidRDefault="00302644" w:rsidP="00B22FD4">
      <w:pPr>
        <w:ind w:right="51"/>
        <w:jc w:val="both"/>
        <w:rPr>
          <w:rFonts w:ascii="Arial" w:hAnsi="Arial" w:cs="Arial"/>
          <w:sz w:val="16"/>
          <w:szCs w:val="16"/>
        </w:rPr>
      </w:pPr>
    </w:p>
    <w:p w14:paraId="3ECC4FB4"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(En caso seleccionar garantía sobre el bien o servicio y vicios ocultos)</w:t>
      </w:r>
    </w:p>
    <w:p w14:paraId="3F1A7AFE" w14:textId="77777777" w:rsidR="00302644" w:rsidRPr="00702F6B"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02F6B">
        <w:rPr>
          <w:rFonts w:ascii="Arial" w:hAnsi="Arial" w:cs="Arial"/>
          <w:b/>
          <w:sz w:val="16"/>
          <w:szCs w:val="16"/>
        </w:rPr>
        <w:t>Garantía de los bienes</w:t>
      </w:r>
      <w:r w:rsidRPr="00702F6B">
        <w:rPr>
          <w:rFonts w:ascii="Arial" w:hAnsi="Arial" w:cs="Arial"/>
          <w:sz w:val="16"/>
          <w:szCs w:val="16"/>
        </w:rPr>
        <w:t>.- “</w:t>
      </w:r>
      <w:r w:rsidRPr="00702F6B">
        <w:rPr>
          <w:rFonts w:ascii="Arial" w:hAnsi="Arial" w:cs="Arial"/>
          <w:b/>
          <w:sz w:val="16"/>
          <w:szCs w:val="16"/>
        </w:rPr>
        <w:t>EL PROVEEDOR</w:t>
      </w:r>
      <w:r w:rsidRPr="00702F6B">
        <w:rPr>
          <w:rFonts w:ascii="Arial" w:hAnsi="Arial" w:cs="Arial"/>
          <w:sz w:val="16"/>
          <w:szCs w:val="16"/>
        </w:rPr>
        <w:t>” se obliga con “</w:t>
      </w:r>
      <w:r w:rsidRPr="00702F6B">
        <w:rPr>
          <w:rFonts w:ascii="Arial" w:hAnsi="Arial" w:cs="Arial"/>
          <w:b/>
          <w:sz w:val="16"/>
          <w:szCs w:val="16"/>
        </w:rPr>
        <w:t>LA DEPENDENCIA O ENTIDAD</w:t>
      </w:r>
      <w:r w:rsidRPr="00702F6B">
        <w:rPr>
          <w:rFonts w:ascii="Arial" w:hAnsi="Arial" w:cs="Arial"/>
          <w:sz w:val="16"/>
          <w:szCs w:val="16"/>
        </w:rPr>
        <w:t xml:space="preserve">” a entregar junto con los bienes objeto de este contrato, prestación del servicio o arrendamiento, una garantía de fabricación por </w:t>
      </w:r>
      <w:r w:rsidRPr="00702F6B">
        <w:rPr>
          <w:rFonts w:ascii="Arial" w:hAnsi="Arial" w:cs="Arial"/>
          <w:bCs/>
          <w:sz w:val="16"/>
          <w:szCs w:val="16"/>
        </w:rPr>
        <w:t>(colocar número de meses)</w:t>
      </w:r>
      <w:r w:rsidRPr="00702F6B">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02F6B" w:rsidRDefault="00302644" w:rsidP="00B22FD4">
      <w:pPr>
        <w:ind w:right="51"/>
        <w:jc w:val="both"/>
        <w:rPr>
          <w:rFonts w:ascii="Arial" w:hAnsi="Arial" w:cs="Arial"/>
          <w:sz w:val="16"/>
          <w:szCs w:val="16"/>
        </w:rPr>
      </w:pPr>
    </w:p>
    <w:p w14:paraId="2684749A"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(En caso seleccionar garantía de anticipo)</w:t>
      </w:r>
    </w:p>
    <w:p w14:paraId="4279F46A" w14:textId="77777777" w:rsidR="00302644" w:rsidRPr="00702F6B" w:rsidRDefault="00302644" w:rsidP="00B22FD4">
      <w:pPr>
        <w:ind w:right="51"/>
        <w:jc w:val="both"/>
        <w:rPr>
          <w:rFonts w:ascii="Arial" w:hAnsi="Arial" w:cs="Arial"/>
          <w:sz w:val="16"/>
          <w:szCs w:val="16"/>
        </w:rPr>
      </w:pPr>
    </w:p>
    <w:p w14:paraId="5BA25063" w14:textId="77777777" w:rsidR="00302644" w:rsidRPr="00702F6B"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02F6B">
        <w:rPr>
          <w:rFonts w:ascii="Arial" w:hAnsi="Arial" w:cs="Arial"/>
          <w:b/>
          <w:sz w:val="16"/>
          <w:szCs w:val="16"/>
        </w:rPr>
        <w:t>Garantía de los anticipos recibidos.</w:t>
      </w:r>
      <w:r w:rsidRPr="00702F6B">
        <w:rPr>
          <w:rFonts w:ascii="Arial" w:hAnsi="Arial" w:cs="Arial"/>
          <w:sz w:val="16"/>
          <w:szCs w:val="16"/>
        </w:rPr>
        <w:t xml:space="preserve"> - “</w:t>
      </w:r>
      <w:r w:rsidRPr="00702F6B">
        <w:rPr>
          <w:rFonts w:ascii="Arial" w:hAnsi="Arial" w:cs="Arial"/>
          <w:b/>
          <w:sz w:val="16"/>
          <w:szCs w:val="16"/>
        </w:rPr>
        <w:t>EL PROVEEDOR</w:t>
      </w:r>
      <w:r w:rsidRPr="00702F6B">
        <w:rPr>
          <w:rFonts w:ascii="Arial" w:hAnsi="Arial" w:cs="Arial"/>
          <w:sz w:val="16"/>
          <w:szCs w:val="16"/>
        </w:rPr>
        <w:t>” entregará a “</w:t>
      </w:r>
      <w:r w:rsidRPr="00702F6B">
        <w:rPr>
          <w:rFonts w:ascii="Arial" w:hAnsi="Arial" w:cs="Arial"/>
          <w:b/>
          <w:sz w:val="16"/>
          <w:szCs w:val="16"/>
        </w:rPr>
        <w:t>LA DEPENDENCIA O ENTIDAD</w:t>
      </w:r>
      <w:r w:rsidRPr="00702F6B">
        <w:rPr>
          <w:rFonts w:ascii="Arial" w:hAnsi="Arial" w:cs="Arial"/>
          <w:sz w:val="16"/>
          <w:szCs w:val="16"/>
        </w:rPr>
        <w:t xml:space="preserve">”, a más tardar el </w:t>
      </w:r>
      <w:r w:rsidRPr="00702F6B">
        <w:rPr>
          <w:rFonts w:ascii="Arial" w:hAnsi="Arial" w:cs="Arial"/>
          <w:bCs/>
          <w:sz w:val="16"/>
          <w:szCs w:val="16"/>
        </w:rPr>
        <w:t xml:space="preserve">(colocar fecha de entrega de garantía de anticipos) </w:t>
      </w:r>
      <w:r w:rsidRPr="00702F6B">
        <w:rPr>
          <w:rFonts w:ascii="Arial" w:hAnsi="Arial" w:cs="Arial"/>
          <w:sz w:val="16"/>
          <w:szCs w:val="16"/>
        </w:rPr>
        <w:t>previamente a la entrega del anticipo una garantía constituida por la totalidad del monto de los anticipos recibidos.</w:t>
      </w:r>
    </w:p>
    <w:p w14:paraId="7CF2C38C" w14:textId="77777777" w:rsidR="00302644" w:rsidRPr="00702F6B" w:rsidRDefault="00302644" w:rsidP="00B22FD4">
      <w:pPr>
        <w:ind w:right="51"/>
        <w:jc w:val="both"/>
        <w:rPr>
          <w:rFonts w:ascii="Arial" w:hAnsi="Arial" w:cs="Arial"/>
          <w:sz w:val="16"/>
          <w:szCs w:val="16"/>
        </w:rPr>
      </w:pPr>
    </w:p>
    <w:p w14:paraId="0844CD0C" w14:textId="77777777" w:rsidR="00302644" w:rsidRPr="00702F6B" w:rsidRDefault="00302644" w:rsidP="00B22FD4">
      <w:pPr>
        <w:pStyle w:val="Texto"/>
        <w:spacing w:after="0" w:line="240" w:lineRule="auto"/>
        <w:ind w:firstLine="0"/>
        <w:rPr>
          <w:sz w:val="16"/>
          <w:szCs w:val="16"/>
        </w:rPr>
      </w:pPr>
      <w:r w:rsidRPr="00702F6B">
        <w:rPr>
          <w:sz w:val="16"/>
          <w:szCs w:val="16"/>
          <w:lang w:val="es-MX"/>
        </w:rPr>
        <w:t xml:space="preserve">El otorgamiento de anticipos deberá garantizarse en los términos del artículo 48 de la </w:t>
      </w:r>
      <w:r w:rsidRPr="00702F6B">
        <w:rPr>
          <w:b/>
          <w:sz w:val="16"/>
          <w:szCs w:val="16"/>
          <w:lang w:val="es-MX"/>
        </w:rPr>
        <w:t>“</w:t>
      </w:r>
      <w:proofErr w:type="spellStart"/>
      <w:r w:rsidRPr="00702F6B">
        <w:rPr>
          <w:b/>
          <w:sz w:val="16"/>
          <w:szCs w:val="16"/>
          <w:lang w:val="es-MX"/>
        </w:rPr>
        <w:t>LAASSP</w:t>
      </w:r>
      <w:proofErr w:type="spellEnd"/>
      <w:r w:rsidRPr="00702F6B">
        <w:rPr>
          <w:b/>
          <w:sz w:val="16"/>
          <w:szCs w:val="16"/>
          <w:lang w:val="es-MX"/>
        </w:rPr>
        <w:t xml:space="preserve">” </w:t>
      </w:r>
      <w:r w:rsidRPr="00702F6B">
        <w:rPr>
          <w:sz w:val="16"/>
          <w:szCs w:val="16"/>
          <w:lang w:val="es-MX"/>
        </w:rPr>
        <w:t>y primer párrafo del artículo 81 de su Reglamento.</w:t>
      </w:r>
      <w:r w:rsidRPr="00702F6B">
        <w:rPr>
          <w:sz w:val="16"/>
          <w:szCs w:val="16"/>
        </w:rPr>
        <w:t xml:space="preserve"> Si las disposiciones jurídicas aplicables lo permitan, la entrega de la garantía de anticipos se realice de manera electrónica</w:t>
      </w:r>
    </w:p>
    <w:p w14:paraId="527AEA26" w14:textId="77777777" w:rsidR="00302644" w:rsidRPr="00702F6B" w:rsidRDefault="00302644" w:rsidP="00B22FD4">
      <w:pPr>
        <w:ind w:right="51"/>
        <w:jc w:val="both"/>
        <w:rPr>
          <w:rFonts w:ascii="Arial" w:hAnsi="Arial" w:cs="Arial"/>
          <w:sz w:val="16"/>
          <w:szCs w:val="16"/>
        </w:rPr>
      </w:pPr>
    </w:p>
    <w:p w14:paraId="507594C3"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La póliza de garantía de anticipo será devuelta a </w:t>
      </w:r>
      <w:r w:rsidRPr="00702F6B">
        <w:rPr>
          <w:rFonts w:ascii="Arial" w:hAnsi="Arial" w:cs="Arial"/>
          <w:b/>
          <w:sz w:val="16"/>
          <w:szCs w:val="16"/>
        </w:rPr>
        <w:t>“EL PROVEEDOR”</w:t>
      </w:r>
      <w:r w:rsidRPr="00702F6B">
        <w:rPr>
          <w:rFonts w:ascii="Arial" w:hAnsi="Arial" w:cs="Arial"/>
          <w:sz w:val="16"/>
          <w:szCs w:val="16"/>
        </w:rPr>
        <w:t xml:space="preserve"> una vez que el “</w:t>
      </w:r>
      <w:r w:rsidRPr="00702F6B">
        <w:rPr>
          <w:rFonts w:ascii="Arial" w:hAnsi="Arial" w:cs="Arial"/>
          <w:b/>
          <w:sz w:val="16"/>
          <w:szCs w:val="16"/>
        </w:rPr>
        <w:t>LA DEPENDENCIA O ENTIDAD</w:t>
      </w:r>
      <w:r w:rsidRPr="00702F6B">
        <w:rPr>
          <w:rFonts w:ascii="Arial" w:hAnsi="Arial" w:cs="Arial"/>
          <w:sz w:val="16"/>
          <w:szCs w:val="16"/>
        </w:rPr>
        <w:t xml:space="preserve">” entregue a </w:t>
      </w:r>
      <w:r w:rsidRPr="00702F6B">
        <w:rPr>
          <w:rFonts w:ascii="Arial" w:hAnsi="Arial" w:cs="Arial"/>
          <w:b/>
          <w:sz w:val="16"/>
          <w:szCs w:val="16"/>
        </w:rPr>
        <w:t>“EL PROVEEDOR”</w:t>
      </w:r>
      <w:r w:rsidRPr="00702F6B">
        <w:rPr>
          <w:rFonts w:ascii="Arial" w:hAnsi="Arial" w:cs="Arial"/>
          <w:sz w:val="16"/>
          <w:szCs w:val="16"/>
        </w:rPr>
        <w:t xml:space="preserve">, autorización por escrito de que demuestre haber cumplido con la totalidad de las obligaciones adquiridas en el presente contrato, para lo cual </w:t>
      </w:r>
      <w:r w:rsidRPr="00702F6B">
        <w:rPr>
          <w:rFonts w:ascii="Arial" w:hAnsi="Arial" w:cs="Arial"/>
          <w:b/>
          <w:sz w:val="16"/>
          <w:szCs w:val="16"/>
        </w:rPr>
        <w:t>“EL PROVEEDOR”</w:t>
      </w:r>
      <w:r w:rsidRPr="00702F6B">
        <w:rPr>
          <w:rFonts w:ascii="Arial" w:hAnsi="Arial" w:cs="Arial"/>
          <w:sz w:val="16"/>
          <w:szCs w:val="16"/>
        </w:rPr>
        <w:t xml:space="preserve">, deberá solicitar por escrito a </w:t>
      </w:r>
      <w:r w:rsidRPr="00702F6B">
        <w:rPr>
          <w:rFonts w:ascii="Arial" w:hAnsi="Arial" w:cs="Arial"/>
          <w:b/>
          <w:sz w:val="16"/>
          <w:szCs w:val="16"/>
        </w:rPr>
        <w:t>“LA DEPENDENCIA O ENTIDAD”</w:t>
      </w:r>
      <w:r w:rsidRPr="00702F6B">
        <w:rPr>
          <w:rFonts w:ascii="Arial" w:hAnsi="Arial" w:cs="Arial"/>
          <w:sz w:val="16"/>
          <w:szCs w:val="16"/>
        </w:rPr>
        <w:t xml:space="preserve"> una vez concluida la verificación de cumplimiento o terminación del contrato la liberación de la fianza a efecto de que </w:t>
      </w:r>
      <w:r w:rsidRPr="00702F6B">
        <w:rPr>
          <w:rFonts w:ascii="Arial" w:hAnsi="Arial" w:cs="Arial"/>
          <w:b/>
          <w:sz w:val="16"/>
          <w:szCs w:val="16"/>
        </w:rPr>
        <w:t>“EL PROVEEDOR”</w:t>
      </w:r>
      <w:r w:rsidRPr="00702F6B">
        <w:rPr>
          <w:rFonts w:ascii="Arial" w:hAnsi="Arial" w:cs="Arial"/>
          <w:sz w:val="16"/>
          <w:szCs w:val="16"/>
        </w:rPr>
        <w:t xml:space="preserve"> ” pueda solicitar a la afianzadora la cancelación o liberación de la fianza.</w:t>
      </w:r>
    </w:p>
    <w:p w14:paraId="49D8D854" w14:textId="77777777" w:rsidR="00302644" w:rsidRPr="00702F6B" w:rsidRDefault="00302644" w:rsidP="00B22FD4">
      <w:pPr>
        <w:ind w:right="51"/>
        <w:jc w:val="both"/>
        <w:rPr>
          <w:rFonts w:ascii="Arial" w:hAnsi="Arial" w:cs="Arial"/>
          <w:sz w:val="16"/>
          <w:szCs w:val="16"/>
        </w:rPr>
      </w:pPr>
    </w:p>
    <w:p w14:paraId="1EEFE00A"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En caso de que </w:t>
      </w:r>
      <w:r w:rsidRPr="00702F6B">
        <w:rPr>
          <w:rFonts w:ascii="Arial" w:hAnsi="Arial" w:cs="Arial"/>
          <w:b/>
          <w:sz w:val="16"/>
          <w:szCs w:val="16"/>
        </w:rPr>
        <w:t>“LA DEPENDENCIA O ENTIDAD”</w:t>
      </w:r>
      <w:r w:rsidRPr="00702F6B">
        <w:rPr>
          <w:rFonts w:ascii="Arial" w:hAnsi="Arial" w:cs="Arial"/>
          <w:sz w:val="16"/>
          <w:szCs w:val="16"/>
        </w:rPr>
        <w:t xml:space="preserve"> requiera hacer efectivo un importe parcial de la póliza de garantía de fianza de anticipo, </w:t>
      </w:r>
      <w:r w:rsidRPr="00702F6B">
        <w:rPr>
          <w:rFonts w:ascii="Arial" w:hAnsi="Arial" w:cs="Arial"/>
          <w:b/>
          <w:sz w:val="16"/>
          <w:szCs w:val="16"/>
        </w:rPr>
        <w:t>“EL PROVEEDOR”</w:t>
      </w:r>
      <w:r w:rsidRPr="00702F6B">
        <w:rPr>
          <w:rFonts w:ascii="Arial" w:hAnsi="Arial" w:cs="Arial"/>
          <w:sz w:val="16"/>
          <w:szCs w:val="16"/>
        </w:rPr>
        <w:t xml:space="preserve"> se obliga a presentar a </w:t>
      </w:r>
      <w:r w:rsidRPr="00702F6B">
        <w:rPr>
          <w:rFonts w:ascii="Arial" w:hAnsi="Arial" w:cs="Arial"/>
          <w:b/>
          <w:sz w:val="16"/>
          <w:szCs w:val="16"/>
        </w:rPr>
        <w:t xml:space="preserve">“LA DEPENDENCIA O ENTIDAD” </w:t>
      </w:r>
      <w:r w:rsidRPr="00702F6B">
        <w:rPr>
          <w:rFonts w:ascii="Arial" w:hAnsi="Arial" w:cs="Arial"/>
          <w:sz w:val="16"/>
          <w:szCs w:val="16"/>
        </w:rPr>
        <w:t>otra póliza nueva de fianza o un endoso a la misma, amparando el importe restante de la obligación total requerida.</w:t>
      </w:r>
    </w:p>
    <w:p w14:paraId="7372AB15" w14:textId="77777777" w:rsidR="00302644" w:rsidRPr="00702F6B" w:rsidRDefault="00302644" w:rsidP="00B22FD4">
      <w:pPr>
        <w:ind w:right="51"/>
        <w:jc w:val="both"/>
        <w:rPr>
          <w:rFonts w:ascii="Arial" w:hAnsi="Arial" w:cs="Arial"/>
          <w:sz w:val="16"/>
          <w:szCs w:val="16"/>
        </w:rPr>
      </w:pPr>
    </w:p>
    <w:p w14:paraId="111A4176" w14:textId="77777777" w:rsidR="00302644" w:rsidRPr="00702F6B" w:rsidRDefault="00302644" w:rsidP="00B22FD4">
      <w:pPr>
        <w:tabs>
          <w:tab w:val="left" w:pos="0"/>
        </w:tabs>
        <w:suppressAutoHyphens/>
        <w:jc w:val="both"/>
        <w:rPr>
          <w:rFonts w:ascii="Arial" w:hAnsi="Arial" w:cs="Arial"/>
          <w:sz w:val="16"/>
          <w:szCs w:val="16"/>
        </w:rPr>
      </w:pPr>
      <w:r w:rsidRPr="00702F6B">
        <w:rPr>
          <w:rFonts w:ascii="Arial" w:hAnsi="Arial" w:cs="Arial"/>
          <w:b/>
          <w:sz w:val="16"/>
          <w:szCs w:val="16"/>
        </w:rPr>
        <w:t>SÉPTIMA. GARANTÍA DE CUMPLIMIENTO DEL CONTRATO.</w:t>
      </w:r>
    </w:p>
    <w:p w14:paraId="374E1705" w14:textId="77777777" w:rsidR="00302644" w:rsidRPr="00702F6B" w:rsidRDefault="00302644" w:rsidP="00B22FD4">
      <w:pPr>
        <w:tabs>
          <w:tab w:val="left" w:pos="0"/>
        </w:tabs>
        <w:suppressAutoHyphens/>
        <w:jc w:val="both"/>
        <w:rPr>
          <w:rFonts w:ascii="Arial" w:hAnsi="Arial" w:cs="Arial"/>
          <w:sz w:val="16"/>
          <w:szCs w:val="16"/>
        </w:rPr>
      </w:pPr>
    </w:p>
    <w:p w14:paraId="49D5FBC6" w14:textId="77777777" w:rsidR="00302644" w:rsidRPr="00702F6B" w:rsidRDefault="00302644" w:rsidP="00B22FD4">
      <w:pPr>
        <w:ind w:right="51"/>
        <w:jc w:val="both"/>
        <w:rPr>
          <w:rFonts w:ascii="Arial" w:hAnsi="Arial" w:cs="Arial"/>
          <w:sz w:val="16"/>
          <w:szCs w:val="16"/>
          <w:u w:val="single"/>
        </w:rPr>
      </w:pPr>
      <w:r w:rsidRPr="00702F6B">
        <w:rPr>
          <w:rFonts w:ascii="Arial" w:hAnsi="Arial" w:cs="Arial"/>
          <w:sz w:val="16"/>
          <w:szCs w:val="16"/>
        </w:rPr>
        <w:t xml:space="preserve">(En caso </w:t>
      </w:r>
      <w:r w:rsidRPr="00702F6B">
        <w:rPr>
          <w:rFonts w:ascii="Arial" w:hAnsi="Arial" w:cs="Arial"/>
          <w:b/>
          <w:bCs/>
          <w:sz w:val="16"/>
          <w:szCs w:val="16"/>
        </w:rPr>
        <w:t>NO</w:t>
      </w:r>
      <w:r w:rsidRPr="00702F6B">
        <w:rPr>
          <w:rFonts w:ascii="Arial" w:hAnsi="Arial" w:cs="Arial"/>
          <w:b/>
          <w:bCs/>
          <w:sz w:val="16"/>
          <w:szCs w:val="16"/>
          <w:u w:val="single"/>
        </w:rPr>
        <w:t xml:space="preserve"> </w:t>
      </w:r>
      <w:r w:rsidRPr="00702F6B">
        <w:rPr>
          <w:rFonts w:ascii="Arial" w:hAnsi="Arial" w:cs="Arial"/>
          <w:sz w:val="16"/>
          <w:szCs w:val="16"/>
        </w:rPr>
        <w:t>seleccionar garantía de cumplimiento del contrato)</w:t>
      </w:r>
    </w:p>
    <w:p w14:paraId="3128B66B" w14:textId="77777777" w:rsidR="00302644" w:rsidRPr="00702F6B" w:rsidRDefault="00302644" w:rsidP="00B22FD4">
      <w:pPr>
        <w:tabs>
          <w:tab w:val="left" w:pos="0"/>
        </w:tabs>
        <w:suppressAutoHyphens/>
        <w:jc w:val="both"/>
        <w:rPr>
          <w:rFonts w:ascii="Arial" w:hAnsi="Arial" w:cs="Arial"/>
          <w:sz w:val="16"/>
          <w:szCs w:val="16"/>
        </w:rPr>
      </w:pPr>
    </w:p>
    <w:p w14:paraId="01EAF866" w14:textId="77777777" w:rsidR="00302644" w:rsidRPr="00702F6B" w:rsidRDefault="00302644" w:rsidP="00B22FD4">
      <w:pPr>
        <w:tabs>
          <w:tab w:val="left" w:pos="0"/>
        </w:tabs>
        <w:suppressAutoHyphens/>
        <w:jc w:val="both"/>
        <w:rPr>
          <w:rFonts w:ascii="Arial" w:hAnsi="Arial" w:cs="Arial"/>
          <w:sz w:val="16"/>
          <w:szCs w:val="16"/>
        </w:rPr>
      </w:pPr>
      <w:r w:rsidRPr="00702F6B">
        <w:rPr>
          <w:rFonts w:ascii="Arial" w:hAnsi="Arial" w:cs="Arial"/>
          <w:sz w:val="16"/>
          <w:szCs w:val="16"/>
        </w:rPr>
        <w:t>Ingresar excepción de la garantía de cumplimiento</w:t>
      </w:r>
    </w:p>
    <w:p w14:paraId="2E480625" w14:textId="77777777" w:rsidR="00302644" w:rsidRPr="00702F6B" w:rsidRDefault="00302644" w:rsidP="00B22FD4">
      <w:pPr>
        <w:tabs>
          <w:tab w:val="left" w:pos="0"/>
        </w:tabs>
        <w:suppressAutoHyphens/>
        <w:jc w:val="both"/>
        <w:rPr>
          <w:rFonts w:ascii="Arial" w:hAnsi="Arial" w:cs="Arial"/>
          <w:sz w:val="16"/>
          <w:szCs w:val="16"/>
        </w:rPr>
      </w:pPr>
    </w:p>
    <w:p w14:paraId="1C208FEA"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(En caso </w:t>
      </w:r>
      <w:r w:rsidRPr="00702F6B">
        <w:rPr>
          <w:rFonts w:ascii="Arial" w:hAnsi="Arial" w:cs="Arial"/>
          <w:b/>
          <w:bCs/>
          <w:sz w:val="16"/>
          <w:szCs w:val="16"/>
        </w:rPr>
        <w:t>SI</w:t>
      </w:r>
      <w:r w:rsidRPr="00702F6B">
        <w:rPr>
          <w:rFonts w:ascii="Arial" w:hAnsi="Arial" w:cs="Arial"/>
          <w:sz w:val="16"/>
          <w:szCs w:val="16"/>
        </w:rPr>
        <w:t xml:space="preserve"> seleccionar garantía de cumplimiento del contrato)</w:t>
      </w:r>
    </w:p>
    <w:p w14:paraId="283DBFA7" w14:textId="77777777" w:rsidR="00302644" w:rsidRPr="00702F6B" w:rsidRDefault="00302644" w:rsidP="00B22FD4">
      <w:pPr>
        <w:tabs>
          <w:tab w:val="left" w:pos="0"/>
        </w:tabs>
        <w:suppressAutoHyphens/>
        <w:jc w:val="both"/>
        <w:rPr>
          <w:rFonts w:ascii="Arial" w:hAnsi="Arial" w:cs="Arial"/>
          <w:sz w:val="16"/>
          <w:szCs w:val="16"/>
        </w:rPr>
      </w:pPr>
    </w:p>
    <w:p w14:paraId="63EE339F" w14:textId="6AA58E32"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Conforme a los artículos 48 fracción II, y 49 fracción I,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85 fracción III, y 103 de su Reglamento; 166 de la Ley de Instituciones de Seguros y de Fianzas, 48 fracción II, de la Ley de la</w:t>
      </w:r>
      <w:r w:rsidRPr="00702F6B">
        <w:rPr>
          <w:rFonts w:ascii="Arial" w:hAnsi="Arial" w:cs="Arial"/>
          <w:b/>
          <w:bCs/>
          <w:sz w:val="16"/>
          <w:szCs w:val="16"/>
        </w:rPr>
        <w:t xml:space="preserve"> </w:t>
      </w:r>
      <w:r w:rsidRPr="00702F6B">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02F6B">
        <w:rPr>
          <w:rFonts w:ascii="Arial" w:hAnsi="Arial" w:cs="Arial"/>
          <w:b/>
          <w:sz w:val="16"/>
          <w:szCs w:val="16"/>
        </w:rPr>
        <w:t xml:space="preserve">“EL PROVEEDOR” </w:t>
      </w:r>
      <w:r w:rsidRPr="00702F6B">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02F6B">
        <w:rPr>
          <w:rFonts w:ascii="Arial" w:hAnsi="Arial" w:cs="Arial"/>
          <w:b/>
          <w:bCs/>
          <w:sz w:val="16"/>
          <w:szCs w:val="16"/>
        </w:rPr>
        <w:t xml:space="preserve"> </w:t>
      </w:r>
      <w:r w:rsidRPr="00702F6B">
        <w:rPr>
          <w:rFonts w:ascii="Arial" w:hAnsi="Arial" w:cs="Arial"/>
          <w:sz w:val="16"/>
          <w:szCs w:val="16"/>
        </w:rPr>
        <w:t xml:space="preserve">Tesorería de la Federación, por un importe equivalente al </w:t>
      </w:r>
      <w:r w:rsidRPr="00702F6B">
        <w:rPr>
          <w:rFonts w:ascii="Arial" w:hAnsi="Arial" w:cs="Arial"/>
          <w:bCs/>
          <w:sz w:val="16"/>
          <w:szCs w:val="16"/>
        </w:rPr>
        <w:t xml:space="preserve">(colocar número de % de garantía de cumplimiento) (colocar en letra número de garantía) </w:t>
      </w:r>
      <w:r w:rsidRPr="00702F6B">
        <w:rPr>
          <w:rFonts w:ascii="Arial" w:hAnsi="Arial" w:cs="Arial"/>
          <w:sz w:val="16"/>
          <w:szCs w:val="16"/>
        </w:rPr>
        <w:t xml:space="preserve">del monto total del contrato, sin incluir el IVA. Dicha fianza deberá ser entregada a </w:t>
      </w:r>
      <w:r w:rsidRPr="00702F6B">
        <w:rPr>
          <w:rFonts w:ascii="Arial" w:hAnsi="Arial" w:cs="Arial"/>
          <w:b/>
          <w:sz w:val="16"/>
          <w:szCs w:val="16"/>
        </w:rPr>
        <w:t>“LA DEPENDENCIA O ENTIDAD”</w:t>
      </w:r>
      <w:r w:rsidRPr="00702F6B">
        <w:rPr>
          <w:rFonts w:ascii="Arial" w:hAnsi="Arial" w:cs="Arial"/>
          <w:sz w:val="16"/>
          <w:szCs w:val="16"/>
        </w:rPr>
        <w:t>, a más tardar dentro de los 10 días naturales posteriores a la firma del contrato.</w:t>
      </w:r>
    </w:p>
    <w:p w14:paraId="443F3F51" w14:textId="77777777" w:rsidR="00302644" w:rsidRPr="00702F6B" w:rsidRDefault="00302644" w:rsidP="00B22FD4">
      <w:pPr>
        <w:jc w:val="both"/>
        <w:rPr>
          <w:rFonts w:ascii="Arial" w:hAnsi="Arial" w:cs="Arial"/>
          <w:sz w:val="16"/>
          <w:szCs w:val="16"/>
        </w:rPr>
      </w:pPr>
    </w:p>
    <w:p w14:paraId="496CD720" w14:textId="77777777" w:rsidR="00302644" w:rsidRPr="00702F6B" w:rsidRDefault="00302644" w:rsidP="00B22FD4">
      <w:pPr>
        <w:pStyle w:val="Texto"/>
        <w:spacing w:after="0" w:line="240" w:lineRule="auto"/>
        <w:ind w:firstLine="0"/>
        <w:rPr>
          <w:sz w:val="16"/>
          <w:szCs w:val="16"/>
          <w:lang w:val="es-MX"/>
        </w:rPr>
      </w:pPr>
      <w:r w:rsidRPr="00702F6B">
        <w:rPr>
          <w:sz w:val="16"/>
          <w:szCs w:val="16"/>
          <w:lang w:val="es-MX"/>
        </w:rPr>
        <w:t>Si las disposiciones jurídicas aplicables lo permitan, la entrega de la garantía de cumplimiento se realice de manera electrónica.</w:t>
      </w:r>
    </w:p>
    <w:p w14:paraId="6F85B226" w14:textId="77777777" w:rsidR="00302644" w:rsidRPr="00702F6B" w:rsidRDefault="00302644" w:rsidP="00B22FD4">
      <w:pPr>
        <w:jc w:val="both"/>
        <w:rPr>
          <w:rFonts w:ascii="Arial" w:hAnsi="Arial" w:cs="Arial"/>
          <w:sz w:val="16"/>
          <w:szCs w:val="16"/>
        </w:rPr>
      </w:pPr>
    </w:p>
    <w:p w14:paraId="77105F9A"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La fianza deberá presentarse en (Determinar lugar y forma), en la cual deberán de indicarse los siguientes requisitos:</w:t>
      </w:r>
    </w:p>
    <w:p w14:paraId="4A308444" w14:textId="77777777" w:rsidR="00302644" w:rsidRPr="00702F6B" w:rsidRDefault="00302644" w:rsidP="00B22FD4">
      <w:pPr>
        <w:jc w:val="both"/>
        <w:rPr>
          <w:rFonts w:ascii="Arial" w:hAnsi="Arial" w:cs="Arial"/>
          <w:sz w:val="16"/>
          <w:szCs w:val="16"/>
        </w:rPr>
      </w:pPr>
    </w:p>
    <w:p w14:paraId="424EFF24"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Expedirse a favor de la</w:t>
      </w:r>
      <w:r w:rsidRPr="00702F6B">
        <w:rPr>
          <w:rFonts w:ascii="Arial" w:hAnsi="Arial" w:cs="Arial"/>
          <w:b/>
          <w:bCs/>
          <w:sz w:val="16"/>
          <w:szCs w:val="16"/>
        </w:rPr>
        <w:t xml:space="preserve"> </w:t>
      </w:r>
      <w:r w:rsidRPr="00702F6B">
        <w:rPr>
          <w:rFonts w:ascii="Arial" w:hAnsi="Arial" w:cs="Arial"/>
          <w:sz w:val="16"/>
          <w:szCs w:val="16"/>
        </w:rPr>
        <w:t>Tesorería de la Federación y señalar su domicilio;</w:t>
      </w:r>
    </w:p>
    <w:p w14:paraId="6B9EEB22"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La indicación del importe total garantizado con número y letra;</w:t>
      </w:r>
    </w:p>
    <w:p w14:paraId="4AAF5623"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 xml:space="preserve">El señalamiento de la denominación o nombre de </w:t>
      </w:r>
      <w:r w:rsidRPr="00702F6B">
        <w:rPr>
          <w:rFonts w:ascii="Arial" w:hAnsi="Arial" w:cs="Arial"/>
          <w:b/>
          <w:sz w:val="16"/>
          <w:szCs w:val="16"/>
        </w:rPr>
        <w:t>“EL PROVEEDOR”</w:t>
      </w:r>
      <w:r w:rsidRPr="00702F6B">
        <w:rPr>
          <w:rFonts w:ascii="Arial" w:hAnsi="Arial" w:cs="Arial"/>
          <w:sz w:val="16"/>
          <w:szCs w:val="16"/>
        </w:rPr>
        <w:t xml:space="preserve"> y de la institución afianzadora, así como sus domicilios correspondientes;</w:t>
      </w:r>
    </w:p>
    <w:p w14:paraId="425E30D5"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02F6B" w:rsidRDefault="00302644">
      <w:pPr>
        <w:pStyle w:val="Prrafodelista"/>
        <w:widowControl/>
        <w:numPr>
          <w:ilvl w:val="0"/>
          <w:numId w:val="82"/>
        </w:numPr>
        <w:adjustRightInd/>
        <w:spacing w:line="240" w:lineRule="auto"/>
        <w:textAlignment w:val="auto"/>
        <w:rPr>
          <w:rFonts w:ascii="Arial" w:hAnsi="Arial" w:cs="Arial"/>
          <w:sz w:val="16"/>
          <w:szCs w:val="16"/>
        </w:rPr>
      </w:pPr>
      <w:r w:rsidRPr="00702F6B">
        <w:rPr>
          <w:rFonts w:ascii="Arial" w:hAnsi="Arial" w:cs="Arial"/>
          <w:sz w:val="16"/>
          <w:szCs w:val="16"/>
        </w:rPr>
        <w:lastRenderedPageBreak/>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 xml:space="preserve">La indicación de que la cancelación de la póliza de fianza procederá una vez que </w:t>
      </w:r>
      <w:r w:rsidRPr="00702F6B">
        <w:rPr>
          <w:rFonts w:ascii="Arial" w:hAnsi="Arial" w:cs="Arial"/>
          <w:b/>
          <w:sz w:val="16"/>
          <w:szCs w:val="16"/>
        </w:rPr>
        <w:t>“LA DEPENDENCIA O ENTIDAD”</w:t>
      </w:r>
      <w:r w:rsidRPr="00702F6B">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02F6B">
        <w:rPr>
          <w:rFonts w:ascii="Arial" w:hAnsi="Arial" w:cs="Arial"/>
          <w:b/>
          <w:sz w:val="16"/>
          <w:szCs w:val="16"/>
        </w:rPr>
        <w:t>“EL PROVEEDOR”</w:t>
      </w:r>
      <w:r w:rsidRPr="00702F6B">
        <w:rPr>
          <w:rFonts w:ascii="Arial" w:hAnsi="Arial" w:cs="Arial"/>
          <w:sz w:val="16"/>
          <w:szCs w:val="16"/>
        </w:rPr>
        <w:t>, la liquidación debida;</w:t>
      </w:r>
    </w:p>
    <w:p w14:paraId="271E9322" w14:textId="77777777" w:rsidR="00302644" w:rsidRPr="00702F6B" w:rsidRDefault="00302644">
      <w:pPr>
        <w:numPr>
          <w:ilvl w:val="0"/>
          <w:numId w:val="82"/>
        </w:numPr>
        <w:jc w:val="both"/>
        <w:rPr>
          <w:rFonts w:ascii="Arial" w:hAnsi="Arial" w:cs="Arial"/>
          <w:sz w:val="16"/>
          <w:szCs w:val="16"/>
        </w:rPr>
      </w:pPr>
      <w:r w:rsidRPr="00702F6B">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02F6B"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02F6B"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El momento de inicio de la fianza y, en su caso, su vigencia.</w:t>
      </w:r>
    </w:p>
    <w:p w14:paraId="5FD0AEC6" w14:textId="77777777" w:rsidR="00302644" w:rsidRPr="00702F6B" w:rsidRDefault="00302644" w:rsidP="00B22FD4">
      <w:pPr>
        <w:jc w:val="both"/>
        <w:rPr>
          <w:rFonts w:ascii="Arial" w:hAnsi="Arial" w:cs="Arial"/>
          <w:sz w:val="16"/>
          <w:szCs w:val="16"/>
        </w:rPr>
      </w:pPr>
    </w:p>
    <w:p w14:paraId="63CDD9D0"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Considerando los requisitos anteriores, dentro de la fianza, se deberán incluir las declaraciones siguientes en forma expresa:</w:t>
      </w:r>
    </w:p>
    <w:p w14:paraId="6B29F260" w14:textId="77777777" w:rsidR="00302644" w:rsidRPr="00702F6B" w:rsidRDefault="00302644" w:rsidP="00B22FD4">
      <w:pPr>
        <w:jc w:val="both"/>
        <w:rPr>
          <w:rFonts w:ascii="Arial" w:hAnsi="Arial" w:cs="Arial"/>
          <w:sz w:val="16"/>
          <w:szCs w:val="16"/>
        </w:rPr>
      </w:pPr>
    </w:p>
    <w:p w14:paraId="434449B5" w14:textId="77777777" w:rsidR="00302644" w:rsidRPr="00702F6B"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702F6B"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02F6B"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 xml:space="preserve">“La cancelación de la fianza no procederá sino en virtud de manifestación previa de manera expresa y por escrito de </w:t>
      </w:r>
      <w:r w:rsidRPr="00702F6B">
        <w:rPr>
          <w:rFonts w:ascii="Arial" w:hAnsi="Arial" w:cs="Arial"/>
          <w:b/>
          <w:sz w:val="16"/>
          <w:szCs w:val="16"/>
        </w:rPr>
        <w:t>“LA DEPENDENCIA O ENTIDAD”</w:t>
      </w:r>
      <w:r w:rsidRPr="00702F6B">
        <w:rPr>
          <w:rFonts w:ascii="Arial" w:hAnsi="Arial" w:cs="Arial"/>
          <w:sz w:val="16"/>
          <w:szCs w:val="16"/>
        </w:rPr>
        <w:t>.”; y</w:t>
      </w:r>
    </w:p>
    <w:p w14:paraId="425917A6" w14:textId="77777777" w:rsidR="00302644" w:rsidRPr="00702F6B"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02F6B">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02F6B">
        <w:rPr>
          <w:rFonts w:ascii="Arial" w:hAnsi="Arial" w:cs="Arial"/>
          <w:b/>
          <w:sz w:val="16"/>
          <w:szCs w:val="16"/>
        </w:rPr>
        <w:t>“LA DEPENDENCIA O ENTIDAD”</w:t>
      </w:r>
      <w:r w:rsidRPr="00702F6B">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02F6B" w:rsidRDefault="00302644" w:rsidP="00B22FD4">
      <w:pPr>
        <w:jc w:val="both"/>
        <w:rPr>
          <w:rFonts w:ascii="Arial" w:hAnsi="Arial" w:cs="Arial"/>
          <w:bCs/>
          <w:sz w:val="16"/>
          <w:szCs w:val="16"/>
        </w:rPr>
      </w:pPr>
    </w:p>
    <w:p w14:paraId="1711EC79" w14:textId="77777777" w:rsidR="00302644" w:rsidRPr="00702F6B" w:rsidRDefault="00302644" w:rsidP="00B22FD4">
      <w:pPr>
        <w:jc w:val="both"/>
        <w:rPr>
          <w:rFonts w:ascii="Arial" w:hAnsi="Arial" w:cs="Arial"/>
          <w:bCs/>
          <w:sz w:val="16"/>
          <w:szCs w:val="16"/>
        </w:rPr>
      </w:pPr>
      <w:r w:rsidRPr="00702F6B">
        <w:rPr>
          <w:rFonts w:ascii="Arial" w:hAnsi="Arial" w:cs="Arial"/>
          <w:bCs/>
          <w:sz w:val="16"/>
          <w:szCs w:val="16"/>
        </w:rPr>
        <w:t xml:space="preserve">De no cumplir con dicha entrega, </w:t>
      </w:r>
      <w:r w:rsidRPr="00702F6B">
        <w:rPr>
          <w:rFonts w:ascii="Arial" w:hAnsi="Arial" w:cs="Arial"/>
          <w:b/>
          <w:bCs/>
          <w:sz w:val="16"/>
          <w:szCs w:val="16"/>
        </w:rPr>
        <w:t>“</w:t>
      </w:r>
      <w:r w:rsidRPr="00702F6B">
        <w:rPr>
          <w:rFonts w:ascii="Arial" w:hAnsi="Arial" w:cs="Arial"/>
          <w:b/>
          <w:sz w:val="16"/>
          <w:szCs w:val="16"/>
        </w:rPr>
        <w:t>LA DEPENDENCIA O ENTIDAD</w:t>
      </w:r>
      <w:r w:rsidRPr="00702F6B">
        <w:rPr>
          <w:rFonts w:ascii="Arial" w:hAnsi="Arial" w:cs="Arial"/>
          <w:b/>
          <w:bCs/>
          <w:sz w:val="16"/>
          <w:szCs w:val="16"/>
        </w:rPr>
        <w:t>”</w:t>
      </w:r>
      <w:r w:rsidRPr="00702F6B">
        <w:rPr>
          <w:rFonts w:ascii="Arial" w:hAnsi="Arial" w:cs="Arial"/>
          <w:bCs/>
          <w:sz w:val="16"/>
          <w:szCs w:val="16"/>
        </w:rPr>
        <w:t xml:space="preserve"> podrá rescindir el contrato y remitir el asunto al Órgano Interno de Control para que determine si se aplican las sanciones estipuladas en el artículo </w:t>
      </w:r>
      <w:r w:rsidRPr="00702F6B">
        <w:rPr>
          <w:rFonts w:ascii="Arial" w:hAnsi="Arial" w:cs="Arial"/>
          <w:b/>
          <w:bCs/>
          <w:sz w:val="16"/>
          <w:szCs w:val="16"/>
        </w:rPr>
        <w:t>60</w:t>
      </w:r>
      <w:r w:rsidRPr="00702F6B">
        <w:rPr>
          <w:rFonts w:ascii="Arial" w:hAnsi="Arial" w:cs="Arial"/>
          <w:bCs/>
          <w:sz w:val="16"/>
          <w:szCs w:val="16"/>
        </w:rPr>
        <w:t xml:space="preserve"> fracción </w:t>
      </w:r>
      <w:r w:rsidRPr="00702F6B">
        <w:rPr>
          <w:rFonts w:ascii="Arial" w:hAnsi="Arial" w:cs="Arial"/>
          <w:b/>
          <w:bCs/>
          <w:sz w:val="16"/>
          <w:szCs w:val="16"/>
        </w:rPr>
        <w:t>III</w:t>
      </w:r>
      <w:r w:rsidRPr="00702F6B">
        <w:rPr>
          <w:rFonts w:ascii="Arial" w:hAnsi="Arial" w:cs="Arial"/>
          <w:bCs/>
          <w:sz w:val="16"/>
          <w:szCs w:val="16"/>
        </w:rPr>
        <w:t xml:space="preserve"> de la </w:t>
      </w:r>
      <w:r w:rsidRPr="00702F6B">
        <w:rPr>
          <w:rFonts w:ascii="Arial" w:hAnsi="Arial" w:cs="Arial"/>
          <w:b/>
          <w:bCs/>
          <w:sz w:val="16"/>
          <w:szCs w:val="16"/>
        </w:rPr>
        <w:t>“</w:t>
      </w:r>
      <w:proofErr w:type="spellStart"/>
      <w:r w:rsidRPr="00702F6B">
        <w:rPr>
          <w:rFonts w:ascii="Arial" w:hAnsi="Arial" w:cs="Arial"/>
          <w:b/>
          <w:bCs/>
          <w:sz w:val="16"/>
          <w:szCs w:val="16"/>
        </w:rPr>
        <w:t>LAASSP</w:t>
      </w:r>
      <w:proofErr w:type="spellEnd"/>
      <w:r w:rsidRPr="00702F6B">
        <w:rPr>
          <w:rFonts w:ascii="Arial" w:hAnsi="Arial" w:cs="Arial"/>
          <w:b/>
          <w:bCs/>
          <w:sz w:val="16"/>
          <w:szCs w:val="16"/>
        </w:rPr>
        <w:t>”</w:t>
      </w:r>
      <w:r w:rsidRPr="00702F6B">
        <w:rPr>
          <w:rFonts w:ascii="Arial" w:hAnsi="Arial" w:cs="Arial"/>
          <w:bCs/>
          <w:sz w:val="16"/>
          <w:szCs w:val="16"/>
        </w:rPr>
        <w:t>.</w:t>
      </w:r>
    </w:p>
    <w:p w14:paraId="25A98E23" w14:textId="77777777" w:rsidR="00302644" w:rsidRPr="00702F6B" w:rsidRDefault="00302644" w:rsidP="00B22FD4">
      <w:pPr>
        <w:jc w:val="both"/>
        <w:rPr>
          <w:rFonts w:ascii="Arial" w:hAnsi="Arial" w:cs="Arial"/>
          <w:bCs/>
          <w:sz w:val="16"/>
          <w:szCs w:val="16"/>
        </w:rPr>
      </w:pPr>
    </w:p>
    <w:p w14:paraId="74BEA6AF" w14:textId="77777777" w:rsidR="00302644" w:rsidRPr="00702F6B" w:rsidRDefault="00302644" w:rsidP="00B22FD4">
      <w:pPr>
        <w:jc w:val="both"/>
        <w:rPr>
          <w:rFonts w:ascii="Arial" w:hAnsi="Arial" w:cs="Arial"/>
          <w:bCs/>
          <w:sz w:val="16"/>
          <w:szCs w:val="16"/>
        </w:rPr>
      </w:pPr>
      <w:r w:rsidRPr="00702F6B">
        <w:rPr>
          <w:rFonts w:ascii="Arial" w:hAnsi="Arial" w:cs="Arial"/>
          <w:bCs/>
          <w:sz w:val="16"/>
          <w:szCs w:val="16"/>
        </w:rPr>
        <w:t xml:space="preserve">La garantía de cumplimiento de ninguna manera será considerada como una limitación de la responsabilidad de </w:t>
      </w:r>
      <w:r w:rsidRPr="00702F6B">
        <w:rPr>
          <w:rFonts w:ascii="Arial" w:hAnsi="Arial" w:cs="Arial"/>
          <w:b/>
          <w:bCs/>
          <w:sz w:val="16"/>
          <w:szCs w:val="16"/>
        </w:rPr>
        <w:t>“EL PROVEEDOR”</w:t>
      </w:r>
      <w:r w:rsidRPr="00702F6B">
        <w:rPr>
          <w:rFonts w:ascii="Arial" w:hAnsi="Arial" w:cs="Arial"/>
          <w:bCs/>
          <w:sz w:val="16"/>
          <w:szCs w:val="16"/>
        </w:rPr>
        <w:t xml:space="preserve">, derivada de sus obligaciones y garantías estipuladas en el presente instrumento jurídico, y de ninguna manera impedirá que </w:t>
      </w:r>
      <w:r w:rsidRPr="00702F6B">
        <w:rPr>
          <w:rFonts w:ascii="Arial" w:hAnsi="Arial" w:cs="Arial"/>
          <w:b/>
          <w:bCs/>
          <w:sz w:val="16"/>
          <w:szCs w:val="16"/>
        </w:rPr>
        <w:t>“</w:t>
      </w:r>
      <w:r w:rsidRPr="00702F6B">
        <w:rPr>
          <w:rFonts w:ascii="Arial" w:hAnsi="Arial" w:cs="Arial"/>
          <w:b/>
          <w:sz w:val="16"/>
          <w:szCs w:val="16"/>
        </w:rPr>
        <w:t>LA DEPENDENCIA O ENTIDAD</w:t>
      </w:r>
      <w:r w:rsidRPr="00702F6B">
        <w:rPr>
          <w:rFonts w:ascii="Arial" w:hAnsi="Arial" w:cs="Arial"/>
          <w:b/>
          <w:bCs/>
          <w:sz w:val="16"/>
          <w:szCs w:val="16"/>
        </w:rPr>
        <w:t>”</w:t>
      </w:r>
      <w:r w:rsidRPr="00702F6B">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02F6B" w:rsidRDefault="00302644" w:rsidP="00B22FD4">
      <w:pPr>
        <w:jc w:val="both"/>
        <w:rPr>
          <w:rFonts w:ascii="Arial" w:hAnsi="Arial" w:cs="Arial"/>
          <w:bCs/>
          <w:sz w:val="16"/>
          <w:szCs w:val="16"/>
        </w:rPr>
      </w:pPr>
    </w:p>
    <w:p w14:paraId="0D7B01ED" w14:textId="77777777" w:rsidR="00302644" w:rsidRPr="00702F6B" w:rsidRDefault="00302644" w:rsidP="00B22FD4">
      <w:pPr>
        <w:suppressAutoHyphens/>
        <w:jc w:val="both"/>
        <w:rPr>
          <w:rFonts w:ascii="Arial" w:hAnsi="Arial" w:cs="Arial"/>
          <w:sz w:val="16"/>
          <w:szCs w:val="16"/>
        </w:rPr>
      </w:pPr>
      <w:r w:rsidRPr="00702F6B">
        <w:rPr>
          <w:rFonts w:ascii="Arial" w:hAnsi="Arial" w:cs="Arial"/>
          <w:sz w:val="16"/>
          <w:szCs w:val="16"/>
        </w:rPr>
        <w:t xml:space="preserve">En caso de incremento al monto del presente instrumento jurídico o modificación al plazo, </w:t>
      </w:r>
      <w:r w:rsidRPr="00702F6B">
        <w:rPr>
          <w:rFonts w:ascii="Arial" w:hAnsi="Arial" w:cs="Arial"/>
          <w:b/>
          <w:sz w:val="16"/>
          <w:szCs w:val="16"/>
        </w:rPr>
        <w:t>“EL PROVEEDOR”</w:t>
      </w:r>
      <w:r w:rsidRPr="00702F6B">
        <w:rPr>
          <w:rFonts w:ascii="Arial" w:hAnsi="Arial" w:cs="Arial"/>
          <w:sz w:val="16"/>
          <w:szCs w:val="16"/>
        </w:rPr>
        <w:t xml:space="preserve"> se obliga a entregar a </w:t>
      </w:r>
      <w:r w:rsidRPr="00702F6B">
        <w:rPr>
          <w:rFonts w:ascii="Arial" w:hAnsi="Arial" w:cs="Arial"/>
          <w:b/>
          <w:sz w:val="16"/>
          <w:szCs w:val="16"/>
        </w:rPr>
        <w:t>“LA DEPENDENCIA O ENTIDAD”</w:t>
      </w:r>
      <w:r w:rsidRPr="00702F6B">
        <w:rPr>
          <w:rFonts w:ascii="Arial" w:hAnsi="Arial" w:cs="Arial"/>
          <w:sz w:val="16"/>
          <w:szCs w:val="16"/>
        </w:rPr>
        <w:t xml:space="preserve"> dentro de los diez días naturales siguientes a la formalización del mismo, de conformidad con el último párrafo del artículo 91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02F6B" w:rsidRDefault="00302644" w:rsidP="00B22FD4">
      <w:pPr>
        <w:suppressAutoHyphens/>
        <w:jc w:val="both"/>
        <w:rPr>
          <w:rFonts w:ascii="Arial" w:hAnsi="Arial" w:cs="Arial"/>
          <w:sz w:val="16"/>
          <w:szCs w:val="16"/>
        </w:rPr>
      </w:pPr>
    </w:p>
    <w:p w14:paraId="474A06C6" w14:textId="77777777" w:rsidR="00302644" w:rsidRPr="00702F6B" w:rsidRDefault="00302644" w:rsidP="00B22FD4">
      <w:pPr>
        <w:suppressAutoHyphens/>
        <w:jc w:val="both"/>
        <w:rPr>
          <w:rFonts w:ascii="Arial" w:hAnsi="Arial" w:cs="Arial"/>
          <w:sz w:val="16"/>
          <w:szCs w:val="16"/>
        </w:rPr>
      </w:pPr>
      <w:r w:rsidRPr="00702F6B">
        <w:rPr>
          <w:rFonts w:ascii="Arial" w:hAnsi="Arial" w:cs="Arial"/>
          <w:b/>
          <w:sz w:val="16"/>
          <w:szCs w:val="16"/>
        </w:rPr>
        <w:t>“EL PROVEEDOR”</w:t>
      </w:r>
      <w:r w:rsidRPr="00702F6B">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02F6B" w:rsidRDefault="00302644" w:rsidP="00B22FD4">
      <w:pPr>
        <w:suppressAutoHyphens/>
        <w:jc w:val="both"/>
        <w:rPr>
          <w:rFonts w:ascii="Arial" w:hAnsi="Arial" w:cs="Arial"/>
          <w:sz w:val="16"/>
          <w:szCs w:val="16"/>
        </w:rPr>
      </w:pPr>
    </w:p>
    <w:p w14:paraId="63297B43"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El trámite de liberación de garantía se realizará inmediato a que se extienda la constancia de cumplimiento de obligaciones contractuales por parte de “</w:t>
      </w:r>
      <w:r w:rsidRPr="00702F6B">
        <w:rPr>
          <w:rFonts w:ascii="Arial" w:hAnsi="Arial" w:cs="Arial"/>
          <w:b/>
          <w:sz w:val="16"/>
          <w:szCs w:val="16"/>
        </w:rPr>
        <w:t>LA DEPENDENCIA O ENTIDAD”</w:t>
      </w:r>
      <w:r w:rsidRPr="00702F6B">
        <w:rPr>
          <w:rFonts w:ascii="Arial" w:hAnsi="Arial" w:cs="Arial"/>
          <w:sz w:val="16"/>
          <w:szCs w:val="16"/>
        </w:rPr>
        <w:t xml:space="preserve">, de conformidad con lo dispuesto por el artículo 81, fracción VIII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496AA71C" w14:textId="77777777" w:rsidR="00302644" w:rsidRPr="00702F6B" w:rsidRDefault="00302644" w:rsidP="00B22FD4">
      <w:pPr>
        <w:ind w:right="51"/>
        <w:jc w:val="both"/>
        <w:rPr>
          <w:rFonts w:ascii="Arial" w:hAnsi="Arial" w:cs="Arial"/>
          <w:sz w:val="16"/>
          <w:szCs w:val="16"/>
        </w:rPr>
      </w:pPr>
    </w:p>
    <w:p w14:paraId="1B99BAFC" w14:textId="77777777" w:rsidR="00302644" w:rsidRPr="00702F6B" w:rsidRDefault="00302644" w:rsidP="00B22FD4">
      <w:pPr>
        <w:autoSpaceDE w:val="0"/>
        <w:autoSpaceDN w:val="0"/>
        <w:adjustRightInd w:val="0"/>
        <w:jc w:val="both"/>
        <w:rPr>
          <w:rFonts w:ascii="Arial" w:hAnsi="Arial" w:cs="Arial"/>
          <w:sz w:val="16"/>
          <w:szCs w:val="16"/>
        </w:rPr>
      </w:pPr>
      <w:r w:rsidRPr="00702F6B">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Para este caso, el monto máximo de las penas convencionales por atraso que se puede aplicar, será del </w:t>
      </w:r>
      <w:r w:rsidR="008235ED" w:rsidRPr="00702F6B">
        <w:rPr>
          <w:rFonts w:ascii="Arial" w:hAnsi="Arial" w:cs="Arial"/>
          <w:sz w:val="16"/>
          <w:szCs w:val="16"/>
        </w:rPr>
        <w:t xml:space="preserve">diez </w:t>
      </w:r>
      <w:r w:rsidRPr="00702F6B">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02F6B" w:rsidRDefault="00302644" w:rsidP="00B22FD4">
      <w:pPr>
        <w:ind w:right="51"/>
        <w:jc w:val="both"/>
        <w:rPr>
          <w:rFonts w:ascii="Arial" w:hAnsi="Arial" w:cs="Arial"/>
          <w:sz w:val="16"/>
          <w:szCs w:val="16"/>
        </w:rPr>
      </w:pPr>
    </w:p>
    <w:p w14:paraId="216DC18F" w14:textId="77777777" w:rsidR="00302644" w:rsidRPr="00702F6B" w:rsidRDefault="00302644" w:rsidP="00B22FD4">
      <w:pPr>
        <w:ind w:right="51"/>
        <w:jc w:val="both"/>
        <w:rPr>
          <w:rFonts w:ascii="Arial" w:hAnsi="Arial" w:cs="Arial"/>
          <w:sz w:val="16"/>
          <w:szCs w:val="16"/>
        </w:rPr>
      </w:pPr>
    </w:p>
    <w:p w14:paraId="0AA74386" w14:textId="77777777" w:rsidR="00302644" w:rsidRPr="00702F6B" w:rsidRDefault="00302644" w:rsidP="00B22FD4">
      <w:pPr>
        <w:tabs>
          <w:tab w:val="left" w:pos="2520"/>
        </w:tabs>
        <w:jc w:val="both"/>
        <w:rPr>
          <w:rFonts w:ascii="Arial" w:hAnsi="Arial" w:cs="Arial"/>
          <w:sz w:val="16"/>
          <w:szCs w:val="16"/>
        </w:rPr>
      </w:pPr>
      <w:r w:rsidRPr="00702F6B">
        <w:rPr>
          <w:rFonts w:ascii="Arial" w:hAnsi="Arial" w:cs="Arial"/>
          <w:b/>
          <w:sz w:val="16"/>
          <w:szCs w:val="16"/>
        </w:rPr>
        <w:t>OCTAVA. OBLIGACIONES DE “EL PROVEEDOR”</w:t>
      </w:r>
    </w:p>
    <w:p w14:paraId="4DD6247A" w14:textId="77777777" w:rsidR="00302644" w:rsidRPr="00702F6B" w:rsidRDefault="00302644" w:rsidP="00B22FD4">
      <w:pPr>
        <w:ind w:right="-1"/>
        <w:jc w:val="both"/>
        <w:rPr>
          <w:rFonts w:ascii="Arial" w:hAnsi="Arial" w:cs="Arial"/>
          <w:sz w:val="16"/>
          <w:szCs w:val="16"/>
        </w:rPr>
      </w:pPr>
    </w:p>
    <w:p w14:paraId="2B422A06"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lastRenderedPageBreak/>
        <w:t>Cumplir con las especificaciones técnicas y de calidad y demás condiciones establecidas en el contrato respectivos anexos, así como la cotización y el requerimiento asociado a ésta;</w:t>
      </w:r>
    </w:p>
    <w:p w14:paraId="6248918D"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Asumir su responsabilidad ante cualquier situación que pudiera generarse con motivo del presente contrato.</w:t>
      </w:r>
    </w:p>
    <w:p w14:paraId="7195DE1E"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 xml:space="preserve">No difundir a terceros sin autorización expresa de </w:t>
      </w:r>
      <w:r w:rsidRPr="00702F6B">
        <w:rPr>
          <w:rFonts w:ascii="Arial" w:hAnsi="Arial" w:cs="Arial"/>
          <w:b/>
          <w:sz w:val="16"/>
          <w:szCs w:val="16"/>
        </w:rPr>
        <w:t>“LA DEPENDENCIA O ENTIDAD”</w:t>
      </w:r>
      <w:r w:rsidRPr="00702F6B">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02F6B" w:rsidRDefault="00302644">
      <w:pPr>
        <w:pStyle w:val="Prrafodelista"/>
        <w:widowControl/>
        <w:numPr>
          <w:ilvl w:val="0"/>
          <w:numId w:val="75"/>
        </w:numPr>
        <w:adjustRightInd/>
        <w:spacing w:line="240" w:lineRule="auto"/>
        <w:textAlignment w:val="auto"/>
        <w:rPr>
          <w:rFonts w:ascii="Arial" w:hAnsi="Arial" w:cs="Arial"/>
          <w:sz w:val="16"/>
          <w:szCs w:val="16"/>
        </w:rPr>
      </w:pPr>
      <w:r w:rsidRPr="00702F6B">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7AA9D84C" w14:textId="77777777" w:rsidR="00302644" w:rsidRPr="00702F6B" w:rsidRDefault="00302644" w:rsidP="00B22FD4">
      <w:pPr>
        <w:ind w:right="51"/>
        <w:jc w:val="both"/>
        <w:rPr>
          <w:rFonts w:ascii="Arial" w:hAnsi="Arial" w:cs="Arial"/>
          <w:sz w:val="16"/>
          <w:szCs w:val="16"/>
        </w:rPr>
      </w:pPr>
    </w:p>
    <w:p w14:paraId="60DBE0D5"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NOVENA. OBLIGACIONES DE “LA DEPENDENCIA O ENTIDAD”</w:t>
      </w:r>
    </w:p>
    <w:p w14:paraId="6E4D23B8" w14:textId="77777777" w:rsidR="00302644" w:rsidRPr="00702F6B" w:rsidRDefault="00302644" w:rsidP="00B22FD4">
      <w:pPr>
        <w:ind w:right="51"/>
        <w:jc w:val="both"/>
        <w:rPr>
          <w:rFonts w:ascii="Arial" w:hAnsi="Arial" w:cs="Arial"/>
          <w:sz w:val="16"/>
          <w:szCs w:val="16"/>
        </w:rPr>
      </w:pPr>
    </w:p>
    <w:p w14:paraId="2060299B" w14:textId="77777777" w:rsidR="00302644" w:rsidRPr="00702F6B"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02F6B">
        <w:rPr>
          <w:rFonts w:ascii="Arial" w:hAnsi="Arial" w:cs="Arial"/>
          <w:sz w:val="16"/>
          <w:szCs w:val="16"/>
        </w:rPr>
        <w:t xml:space="preserve">Otorgar todas las facilidades necesarias, a efecto de que </w:t>
      </w:r>
      <w:r w:rsidRPr="00702F6B">
        <w:rPr>
          <w:rFonts w:ascii="Arial" w:hAnsi="Arial" w:cs="Arial"/>
          <w:b/>
          <w:sz w:val="16"/>
          <w:szCs w:val="16"/>
        </w:rPr>
        <w:t>“EL PROVEEDOR”</w:t>
      </w:r>
      <w:r w:rsidRPr="00702F6B">
        <w:rPr>
          <w:rFonts w:ascii="Arial" w:hAnsi="Arial" w:cs="Arial"/>
          <w:sz w:val="16"/>
          <w:szCs w:val="16"/>
        </w:rPr>
        <w:t xml:space="preserve"> lleve a cabo en los términos convenidos.</w:t>
      </w:r>
    </w:p>
    <w:p w14:paraId="2428D82E" w14:textId="77777777" w:rsidR="00302644" w:rsidRPr="00702F6B"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02F6B">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02F6B"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02F6B">
        <w:rPr>
          <w:rFonts w:ascii="Arial" w:hAnsi="Arial" w:cs="Arial"/>
          <w:sz w:val="16"/>
          <w:szCs w:val="16"/>
        </w:rPr>
        <w:t xml:space="preserve">Extender a </w:t>
      </w:r>
      <w:r w:rsidRPr="00702F6B">
        <w:rPr>
          <w:rFonts w:ascii="Arial" w:hAnsi="Arial" w:cs="Arial"/>
          <w:b/>
          <w:sz w:val="16"/>
          <w:szCs w:val="16"/>
        </w:rPr>
        <w:t xml:space="preserve">“EL PROVEEDOR”, </w:t>
      </w:r>
      <w:r w:rsidRPr="00702F6B">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02F6B"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02F6B">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702F6B" w:rsidRDefault="00302644" w:rsidP="00B22FD4">
      <w:pPr>
        <w:ind w:right="51"/>
        <w:jc w:val="both"/>
        <w:rPr>
          <w:rFonts w:ascii="Arial" w:hAnsi="Arial" w:cs="Arial"/>
          <w:sz w:val="16"/>
          <w:szCs w:val="16"/>
        </w:rPr>
      </w:pPr>
    </w:p>
    <w:p w14:paraId="0553D65E" w14:textId="77777777" w:rsidR="00302644" w:rsidRPr="00702F6B" w:rsidRDefault="00302644" w:rsidP="00B22FD4">
      <w:pPr>
        <w:ind w:right="51"/>
        <w:jc w:val="both"/>
        <w:rPr>
          <w:rFonts w:ascii="Arial" w:hAnsi="Arial" w:cs="Arial"/>
          <w:b/>
          <w:sz w:val="16"/>
          <w:szCs w:val="16"/>
        </w:rPr>
      </w:pPr>
      <w:r w:rsidRPr="00702F6B">
        <w:rPr>
          <w:rFonts w:ascii="Arial" w:hAnsi="Arial" w:cs="Arial"/>
          <w:b/>
          <w:sz w:val="16"/>
          <w:szCs w:val="16"/>
        </w:rPr>
        <w:t>DÉCIMA. LUGAR, PLAZOS Y CONDICIONES DE ENTREGA DE LOS BIENES PRESTACIÓN DE LOS SERVICIOS O ARRENDAMIENTO</w:t>
      </w:r>
    </w:p>
    <w:p w14:paraId="7C538659" w14:textId="77777777" w:rsidR="00302644" w:rsidRPr="00702F6B" w:rsidRDefault="00302644" w:rsidP="00B22FD4">
      <w:pPr>
        <w:ind w:right="51"/>
        <w:jc w:val="both"/>
        <w:rPr>
          <w:rFonts w:ascii="Arial" w:hAnsi="Arial" w:cs="Arial"/>
          <w:sz w:val="16"/>
          <w:szCs w:val="16"/>
        </w:rPr>
      </w:pPr>
    </w:p>
    <w:p w14:paraId="2B55F8FF" w14:textId="77777777" w:rsidR="00302644" w:rsidRPr="00702F6B" w:rsidRDefault="00302644" w:rsidP="00B22FD4">
      <w:pPr>
        <w:ind w:right="51"/>
        <w:jc w:val="both"/>
        <w:rPr>
          <w:rFonts w:ascii="Arial" w:eastAsia="Calibri" w:hAnsi="Arial" w:cs="Arial"/>
          <w:sz w:val="16"/>
          <w:szCs w:val="16"/>
          <w:lang w:eastAsia="en-US"/>
        </w:rPr>
      </w:pPr>
      <w:r w:rsidRPr="00702F6B">
        <w:rPr>
          <w:rFonts w:ascii="Arial" w:hAnsi="Arial" w:cs="Arial"/>
          <w:sz w:val="16"/>
          <w:szCs w:val="16"/>
        </w:rPr>
        <w:t xml:space="preserve">La entrega de los bienes o prestación de los servicios o arrendamiento. </w:t>
      </w:r>
      <w:r w:rsidRPr="00702F6B">
        <w:rPr>
          <w:rFonts w:ascii="Arial" w:eastAsia="Calibri" w:hAnsi="Arial" w:cs="Arial"/>
          <w:sz w:val="16"/>
          <w:szCs w:val="16"/>
          <w:lang w:eastAsia="en-US"/>
        </w:rPr>
        <w:t xml:space="preserve">será conforme a los plazos, condiciones y entregables establecidos por </w:t>
      </w:r>
      <w:r w:rsidRPr="00702F6B">
        <w:rPr>
          <w:rFonts w:ascii="Arial" w:eastAsia="Calibri" w:hAnsi="Arial" w:cs="Arial"/>
          <w:b/>
          <w:sz w:val="16"/>
          <w:szCs w:val="16"/>
          <w:lang w:eastAsia="en-US"/>
        </w:rPr>
        <w:t>“</w:t>
      </w:r>
      <w:r w:rsidRPr="00702F6B">
        <w:rPr>
          <w:rFonts w:ascii="Arial" w:hAnsi="Arial" w:cs="Arial"/>
          <w:b/>
          <w:sz w:val="16"/>
          <w:szCs w:val="16"/>
        </w:rPr>
        <w:t>LA DEPENDENCIA O ENTIDAD</w:t>
      </w:r>
      <w:r w:rsidRPr="00702F6B">
        <w:rPr>
          <w:rFonts w:ascii="Arial" w:eastAsia="Calibri" w:hAnsi="Arial" w:cs="Arial"/>
          <w:b/>
          <w:sz w:val="16"/>
          <w:szCs w:val="16"/>
          <w:lang w:eastAsia="en-US"/>
        </w:rPr>
        <w:t>”</w:t>
      </w:r>
      <w:r w:rsidRPr="00702F6B">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 </w:t>
      </w:r>
    </w:p>
    <w:p w14:paraId="16956E27" w14:textId="77777777" w:rsidR="00302644" w:rsidRPr="00702F6B" w:rsidRDefault="00302644" w:rsidP="00B22FD4">
      <w:pPr>
        <w:jc w:val="both"/>
        <w:rPr>
          <w:rFonts w:ascii="Arial" w:eastAsia="Calibri" w:hAnsi="Arial" w:cs="Arial"/>
          <w:sz w:val="16"/>
          <w:szCs w:val="16"/>
          <w:lang w:eastAsia="en-US"/>
        </w:rPr>
      </w:pPr>
      <w:r w:rsidRPr="00702F6B">
        <w:rPr>
          <w:rFonts w:ascii="Arial" w:hAnsi="Arial" w:cs="Arial"/>
          <w:sz w:val="16"/>
          <w:szCs w:val="16"/>
        </w:rPr>
        <w:t>La entrega de los bienes o prestación de los servicios o arrendamiento</w:t>
      </w:r>
      <w:r w:rsidRPr="00702F6B">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02F6B" w:rsidRDefault="00302644" w:rsidP="00B22FD4">
      <w:pPr>
        <w:jc w:val="both"/>
        <w:rPr>
          <w:rFonts w:ascii="Arial" w:eastAsia="Calibri" w:hAnsi="Arial" w:cs="Arial"/>
          <w:sz w:val="16"/>
          <w:szCs w:val="16"/>
          <w:lang w:eastAsia="en-US"/>
        </w:rPr>
      </w:pPr>
    </w:p>
    <w:p w14:paraId="518BE2EC" w14:textId="77777777" w:rsidR="00302644" w:rsidRPr="00702F6B" w:rsidRDefault="00302644" w:rsidP="00B22FD4">
      <w:pPr>
        <w:ind w:right="51"/>
        <w:jc w:val="both"/>
        <w:rPr>
          <w:rFonts w:ascii="Arial" w:eastAsia="Calibri" w:hAnsi="Arial" w:cs="Arial"/>
          <w:sz w:val="16"/>
          <w:szCs w:val="16"/>
          <w:lang w:eastAsia="en-US"/>
        </w:rPr>
      </w:pPr>
      <w:r w:rsidRPr="00702F6B">
        <w:rPr>
          <w:rFonts w:ascii="Arial" w:hAnsi="Arial" w:cs="Arial"/>
          <w:sz w:val="16"/>
          <w:szCs w:val="16"/>
        </w:rPr>
        <w:t>D</w:t>
      </w:r>
      <w:r w:rsidRPr="00702F6B">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02F6B">
        <w:rPr>
          <w:rFonts w:ascii="Arial" w:eastAsia="Calibri" w:hAnsi="Arial" w:cs="Arial"/>
          <w:b/>
          <w:sz w:val="16"/>
          <w:szCs w:val="16"/>
          <w:lang w:eastAsia="en-US"/>
        </w:rPr>
        <w:t>EL PROVEEDOR</w:t>
      </w:r>
      <w:r w:rsidRPr="00702F6B">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02F6B">
        <w:rPr>
          <w:rFonts w:ascii="Arial" w:eastAsia="Calibri" w:hAnsi="Arial" w:cs="Arial"/>
          <w:b/>
          <w:sz w:val="16"/>
          <w:szCs w:val="16"/>
          <w:lang w:eastAsia="en-US"/>
        </w:rPr>
        <w:t>“</w:t>
      </w:r>
      <w:r w:rsidRPr="00702F6B">
        <w:rPr>
          <w:rFonts w:ascii="Arial" w:hAnsi="Arial" w:cs="Arial"/>
          <w:b/>
          <w:sz w:val="16"/>
          <w:szCs w:val="16"/>
        </w:rPr>
        <w:t>LA DEPENDENCIA O ENTIDAD</w:t>
      </w:r>
      <w:r w:rsidRPr="00702F6B">
        <w:rPr>
          <w:rFonts w:ascii="Arial" w:eastAsia="Calibri" w:hAnsi="Arial" w:cs="Arial"/>
          <w:b/>
          <w:sz w:val="16"/>
          <w:szCs w:val="16"/>
          <w:lang w:eastAsia="en-US"/>
        </w:rPr>
        <w:t>”</w:t>
      </w:r>
      <w:r w:rsidRPr="00702F6B">
        <w:rPr>
          <w:rFonts w:ascii="Arial" w:eastAsia="Calibri" w:hAnsi="Arial" w:cs="Arial"/>
          <w:sz w:val="16"/>
          <w:szCs w:val="16"/>
          <w:lang w:eastAsia="en-US"/>
        </w:rPr>
        <w:t>.</w:t>
      </w:r>
    </w:p>
    <w:p w14:paraId="7E8D5BC3" w14:textId="77777777" w:rsidR="00302644" w:rsidRPr="00702F6B" w:rsidRDefault="00302644" w:rsidP="00B22FD4">
      <w:pPr>
        <w:ind w:right="51"/>
        <w:jc w:val="both"/>
        <w:rPr>
          <w:rFonts w:ascii="Arial" w:eastAsia="Calibri" w:hAnsi="Arial" w:cs="Arial"/>
          <w:sz w:val="16"/>
          <w:szCs w:val="16"/>
          <w:lang w:eastAsia="en-US"/>
        </w:rPr>
      </w:pPr>
    </w:p>
    <w:p w14:paraId="1006347D" w14:textId="77777777" w:rsidR="00302644" w:rsidRPr="00702F6B" w:rsidRDefault="00302644" w:rsidP="00B22FD4">
      <w:pPr>
        <w:pStyle w:val="Texto"/>
        <w:spacing w:after="0" w:line="240" w:lineRule="auto"/>
        <w:ind w:firstLine="0"/>
        <w:rPr>
          <w:rFonts w:eastAsia="Calibri"/>
          <w:sz w:val="16"/>
          <w:szCs w:val="16"/>
          <w:lang w:val="es-MX" w:eastAsia="en-US"/>
        </w:rPr>
      </w:pPr>
      <w:r w:rsidRPr="00702F6B">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702F6B" w:rsidRDefault="00302644" w:rsidP="00B22FD4">
      <w:pPr>
        <w:pStyle w:val="Texto"/>
        <w:spacing w:after="0" w:line="240" w:lineRule="auto"/>
        <w:ind w:firstLine="0"/>
        <w:rPr>
          <w:rFonts w:eastAsia="Calibri"/>
          <w:sz w:val="16"/>
          <w:szCs w:val="16"/>
          <w:lang w:val="es-MX" w:eastAsia="en-US"/>
        </w:rPr>
      </w:pPr>
    </w:p>
    <w:p w14:paraId="176406CB" w14:textId="77777777" w:rsidR="00302644" w:rsidRPr="00702F6B" w:rsidRDefault="00302644" w:rsidP="00B22FD4">
      <w:pPr>
        <w:pStyle w:val="Texto"/>
        <w:spacing w:after="0" w:line="240" w:lineRule="auto"/>
        <w:ind w:firstLine="0"/>
        <w:rPr>
          <w:b/>
          <w:color w:val="000000"/>
          <w:sz w:val="16"/>
          <w:szCs w:val="16"/>
        </w:rPr>
      </w:pPr>
      <w:r w:rsidRPr="00702F6B">
        <w:rPr>
          <w:rFonts w:eastAsia="Calibri"/>
          <w:b/>
          <w:sz w:val="16"/>
          <w:szCs w:val="16"/>
          <w:lang w:eastAsia="en-US"/>
        </w:rPr>
        <w:t>DÉCIMA PRIMERA. LICENCIAS, AUTORIZACIONES Y PERMISOS</w:t>
      </w:r>
    </w:p>
    <w:p w14:paraId="73654AAC" w14:textId="77777777" w:rsidR="00302644" w:rsidRPr="00702F6B" w:rsidRDefault="00302644" w:rsidP="00B22FD4">
      <w:pPr>
        <w:pStyle w:val="Texto"/>
        <w:spacing w:after="0" w:line="240" w:lineRule="auto"/>
        <w:ind w:firstLine="0"/>
        <w:rPr>
          <w:b/>
          <w:color w:val="000000"/>
          <w:sz w:val="16"/>
          <w:szCs w:val="16"/>
        </w:rPr>
      </w:pPr>
    </w:p>
    <w:p w14:paraId="0FEE99C7" w14:textId="77777777" w:rsidR="00302644" w:rsidRPr="00702F6B" w:rsidRDefault="00302644" w:rsidP="00B22FD4">
      <w:pPr>
        <w:pStyle w:val="Texto"/>
        <w:spacing w:after="0" w:line="240" w:lineRule="auto"/>
        <w:ind w:firstLine="0"/>
        <w:rPr>
          <w:rFonts w:eastAsia="Calibri"/>
          <w:sz w:val="16"/>
          <w:szCs w:val="16"/>
          <w:lang w:val="es-MX" w:eastAsia="en-US"/>
        </w:rPr>
      </w:pPr>
      <w:r w:rsidRPr="00702F6B">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02F6B">
        <w:rPr>
          <w:rFonts w:eastAsia="Calibri"/>
          <w:b/>
          <w:sz w:val="16"/>
          <w:szCs w:val="16"/>
          <w:lang w:eastAsia="en-US"/>
        </w:rPr>
        <w:t>“</w:t>
      </w:r>
      <w:r w:rsidRPr="00702F6B">
        <w:rPr>
          <w:b/>
          <w:sz w:val="16"/>
          <w:szCs w:val="16"/>
        </w:rPr>
        <w:t>LA DEPENDENCIA O ENTIDAD</w:t>
      </w:r>
      <w:r w:rsidRPr="00702F6B">
        <w:rPr>
          <w:rFonts w:eastAsia="Calibri"/>
          <w:b/>
          <w:sz w:val="16"/>
          <w:szCs w:val="16"/>
          <w:lang w:eastAsia="en-US"/>
        </w:rPr>
        <w:t>”</w:t>
      </w:r>
    </w:p>
    <w:p w14:paraId="4F8E3358" w14:textId="77777777" w:rsidR="00302644" w:rsidRPr="00702F6B" w:rsidRDefault="00302644" w:rsidP="00B22FD4">
      <w:pPr>
        <w:pStyle w:val="Texto"/>
        <w:spacing w:after="0" w:line="240" w:lineRule="auto"/>
        <w:ind w:firstLine="0"/>
        <w:rPr>
          <w:rFonts w:eastAsia="Calibri"/>
          <w:sz w:val="16"/>
          <w:szCs w:val="16"/>
          <w:lang w:val="es-MX" w:eastAsia="en-US"/>
        </w:rPr>
      </w:pPr>
    </w:p>
    <w:p w14:paraId="1D549ED2" w14:textId="77777777" w:rsidR="00302644" w:rsidRPr="00702F6B" w:rsidRDefault="00302644" w:rsidP="00B22FD4">
      <w:pPr>
        <w:pStyle w:val="Texto"/>
        <w:spacing w:after="0" w:line="240" w:lineRule="auto"/>
        <w:ind w:firstLine="0"/>
        <w:rPr>
          <w:rFonts w:eastAsia="Calibri"/>
          <w:b/>
          <w:sz w:val="16"/>
          <w:szCs w:val="16"/>
          <w:lang w:eastAsia="en-US"/>
        </w:rPr>
      </w:pPr>
      <w:r w:rsidRPr="00702F6B">
        <w:rPr>
          <w:rFonts w:eastAsia="Calibri"/>
          <w:b/>
          <w:sz w:val="16"/>
          <w:szCs w:val="16"/>
          <w:lang w:eastAsia="en-US"/>
        </w:rPr>
        <w:t>DÉCIMA SEGUNDA. SEGUROS</w:t>
      </w:r>
    </w:p>
    <w:p w14:paraId="525DAEB0" w14:textId="77777777" w:rsidR="00302644" w:rsidRPr="00702F6B" w:rsidRDefault="00302644" w:rsidP="00B22FD4">
      <w:pPr>
        <w:ind w:right="51"/>
        <w:jc w:val="both"/>
        <w:rPr>
          <w:rFonts w:ascii="Arial" w:hAnsi="Arial" w:cs="Arial"/>
          <w:sz w:val="16"/>
          <w:szCs w:val="16"/>
        </w:rPr>
      </w:pPr>
    </w:p>
    <w:p w14:paraId="6F036BF4" w14:textId="77777777" w:rsidR="00302644" w:rsidRPr="00702F6B" w:rsidRDefault="00302644" w:rsidP="00B22FD4">
      <w:pPr>
        <w:pStyle w:val="Texto"/>
        <w:spacing w:after="0" w:line="240" w:lineRule="auto"/>
        <w:ind w:firstLine="0"/>
        <w:rPr>
          <w:rFonts w:eastAsia="Calibri"/>
          <w:sz w:val="16"/>
          <w:szCs w:val="16"/>
          <w:lang w:val="es-MX" w:eastAsia="en-US"/>
        </w:rPr>
      </w:pPr>
      <w:r w:rsidRPr="00702F6B">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02F6B" w:rsidRDefault="00302644" w:rsidP="00B22FD4">
      <w:pPr>
        <w:ind w:right="51"/>
        <w:jc w:val="both"/>
        <w:rPr>
          <w:rFonts w:ascii="Arial" w:hAnsi="Arial" w:cs="Arial"/>
          <w:sz w:val="16"/>
          <w:szCs w:val="16"/>
        </w:rPr>
      </w:pPr>
    </w:p>
    <w:p w14:paraId="597F22C5" w14:textId="77777777" w:rsidR="00302644" w:rsidRPr="00702F6B" w:rsidRDefault="00302644" w:rsidP="00B22FD4">
      <w:pPr>
        <w:ind w:right="51"/>
        <w:jc w:val="both"/>
        <w:rPr>
          <w:rFonts w:ascii="Arial" w:hAnsi="Arial" w:cs="Arial"/>
          <w:sz w:val="16"/>
          <w:szCs w:val="16"/>
        </w:rPr>
      </w:pPr>
    </w:p>
    <w:p w14:paraId="7D65C817" w14:textId="77777777" w:rsidR="00302644" w:rsidRPr="00702F6B" w:rsidRDefault="00302644" w:rsidP="00B22FD4">
      <w:pPr>
        <w:jc w:val="both"/>
        <w:rPr>
          <w:rFonts w:ascii="Arial" w:eastAsia="Calibri" w:hAnsi="Arial" w:cs="Arial"/>
          <w:sz w:val="16"/>
          <w:szCs w:val="16"/>
          <w:lang w:eastAsia="en-US"/>
        </w:rPr>
      </w:pPr>
      <w:r w:rsidRPr="00702F6B">
        <w:rPr>
          <w:rFonts w:ascii="Arial" w:eastAsia="Calibri" w:hAnsi="Arial" w:cs="Arial"/>
          <w:b/>
          <w:sz w:val="16"/>
          <w:szCs w:val="16"/>
          <w:lang w:eastAsia="en-US"/>
        </w:rPr>
        <w:t>DÉCIMA TERCERA. TRANSPORTE</w:t>
      </w:r>
    </w:p>
    <w:p w14:paraId="44BA031B" w14:textId="77777777" w:rsidR="00302644" w:rsidRPr="00702F6B" w:rsidRDefault="00302644" w:rsidP="00B22FD4">
      <w:pPr>
        <w:jc w:val="both"/>
        <w:rPr>
          <w:rFonts w:ascii="Arial" w:eastAsia="Calibri" w:hAnsi="Arial" w:cs="Arial"/>
          <w:sz w:val="16"/>
          <w:szCs w:val="16"/>
          <w:lang w:eastAsia="en-US"/>
        </w:rPr>
      </w:pPr>
    </w:p>
    <w:p w14:paraId="2F15FA40" w14:textId="77777777" w:rsidR="00302644" w:rsidRPr="00702F6B" w:rsidRDefault="00302644" w:rsidP="00B22FD4">
      <w:pPr>
        <w:ind w:right="51"/>
        <w:jc w:val="both"/>
        <w:rPr>
          <w:rFonts w:ascii="Arial" w:hAnsi="Arial" w:cs="Arial"/>
          <w:sz w:val="16"/>
          <w:szCs w:val="16"/>
        </w:rPr>
      </w:pPr>
      <w:r w:rsidRPr="00702F6B">
        <w:rPr>
          <w:rFonts w:ascii="Arial" w:eastAsia="Calibri" w:hAnsi="Arial" w:cs="Arial"/>
          <w:b/>
          <w:sz w:val="16"/>
          <w:szCs w:val="16"/>
          <w:lang w:eastAsia="en-US"/>
        </w:rPr>
        <w:t>“EL PROVEEDOR”</w:t>
      </w:r>
      <w:r w:rsidRPr="00702F6B">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02F6B" w:rsidRDefault="00302644" w:rsidP="00B22FD4">
      <w:pPr>
        <w:ind w:right="51"/>
        <w:jc w:val="both"/>
        <w:rPr>
          <w:rFonts w:ascii="Arial" w:hAnsi="Arial" w:cs="Arial"/>
          <w:sz w:val="16"/>
          <w:szCs w:val="16"/>
        </w:rPr>
      </w:pPr>
    </w:p>
    <w:p w14:paraId="7EAB3CB4" w14:textId="77777777" w:rsidR="00302644" w:rsidRPr="00702F6B" w:rsidRDefault="00302644" w:rsidP="00B22FD4">
      <w:pPr>
        <w:jc w:val="both"/>
        <w:rPr>
          <w:rFonts w:ascii="Arial" w:eastAsia="Calibri" w:hAnsi="Arial" w:cs="Arial"/>
          <w:b/>
          <w:sz w:val="16"/>
          <w:szCs w:val="16"/>
          <w:lang w:eastAsia="en-US"/>
        </w:rPr>
      </w:pPr>
      <w:r w:rsidRPr="00702F6B">
        <w:rPr>
          <w:rFonts w:ascii="Arial" w:eastAsia="Calibri" w:hAnsi="Arial" w:cs="Arial"/>
          <w:b/>
          <w:sz w:val="16"/>
          <w:szCs w:val="16"/>
          <w:lang w:eastAsia="en-US"/>
        </w:rPr>
        <w:t xml:space="preserve">DÉCIMA CUARTA. DEVOLUCIÓN. </w:t>
      </w:r>
    </w:p>
    <w:p w14:paraId="0A44D46F" w14:textId="77777777" w:rsidR="00302644" w:rsidRPr="00702F6B" w:rsidRDefault="00302644" w:rsidP="00B22FD4">
      <w:pPr>
        <w:jc w:val="both"/>
        <w:rPr>
          <w:rFonts w:ascii="Arial" w:eastAsia="Calibri" w:hAnsi="Arial" w:cs="Arial"/>
          <w:b/>
          <w:sz w:val="16"/>
          <w:szCs w:val="16"/>
          <w:lang w:eastAsia="en-US"/>
        </w:rPr>
      </w:pPr>
    </w:p>
    <w:p w14:paraId="0D96505D" w14:textId="77777777" w:rsidR="00302644" w:rsidRPr="00702F6B" w:rsidRDefault="00302644" w:rsidP="00B22FD4">
      <w:pPr>
        <w:ind w:right="51"/>
        <w:jc w:val="both"/>
        <w:rPr>
          <w:rFonts w:ascii="Arial" w:hAnsi="Arial" w:cs="Arial"/>
          <w:sz w:val="16"/>
          <w:szCs w:val="16"/>
        </w:rPr>
      </w:pPr>
      <w:r w:rsidRPr="00702F6B">
        <w:rPr>
          <w:rFonts w:ascii="Arial" w:eastAsia="Calibri" w:hAnsi="Arial" w:cs="Arial"/>
          <w:b/>
          <w:sz w:val="16"/>
          <w:szCs w:val="16"/>
          <w:lang w:eastAsia="en-US"/>
        </w:rPr>
        <w:t>“</w:t>
      </w:r>
      <w:r w:rsidRPr="00702F6B">
        <w:rPr>
          <w:rFonts w:ascii="Arial" w:hAnsi="Arial" w:cs="Arial"/>
          <w:b/>
          <w:sz w:val="16"/>
          <w:szCs w:val="16"/>
        </w:rPr>
        <w:t>LA DEPENDENCIA O ENTIDAD</w:t>
      </w:r>
      <w:r w:rsidRPr="00702F6B">
        <w:rPr>
          <w:rFonts w:ascii="Arial" w:eastAsia="Calibri" w:hAnsi="Arial" w:cs="Arial"/>
          <w:b/>
          <w:sz w:val="16"/>
          <w:szCs w:val="16"/>
          <w:lang w:eastAsia="en-US"/>
        </w:rPr>
        <w:t>”</w:t>
      </w:r>
      <w:r w:rsidRPr="00702F6B">
        <w:rPr>
          <w:rFonts w:ascii="Arial" w:eastAsia="Calibri" w:hAnsi="Arial" w:cs="Arial"/>
          <w:sz w:val="16"/>
          <w:szCs w:val="16"/>
          <w:lang w:eastAsia="en-US"/>
        </w:rPr>
        <w:t xml:space="preserve"> procederá a la devolución del total de las entregas de los bienes a </w:t>
      </w:r>
      <w:r w:rsidRPr="00702F6B">
        <w:rPr>
          <w:rFonts w:ascii="Arial" w:eastAsia="Calibri" w:hAnsi="Arial" w:cs="Arial"/>
          <w:b/>
          <w:sz w:val="16"/>
          <w:szCs w:val="16"/>
          <w:lang w:eastAsia="en-US"/>
        </w:rPr>
        <w:t>“EL PROVEEDOR”</w:t>
      </w:r>
      <w:r w:rsidRPr="00702F6B">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02F6B">
        <w:rPr>
          <w:rFonts w:ascii="Arial" w:eastAsia="Calibri" w:hAnsi="Arial" w:cs="Arial"/>
          <w:b/>
          <w:sz w:val="16"/>
          <w:szCs w:val="16"/>
          <w:lang w:eastAsia="en-US"/>
        </w:rPr>
        <w:t>“EL PROVEEDOR”</w:t>
      </w:r>
      <w:r w:rsidRPr="00702F6B">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02F6B" w:rsidRDefault="00302644" w:rsidP="00B22FD4">
      <w:pPr>
        <w:ind w:right="51"/>
        <w:jc w:val="both"/>
        <w:rPr>
          <w:rFonts w:ascii="Arial" w:hAnsi="Arial" w:cs="Arial"/>
          <w:sz w:val="16"/>
          <w:szCs w:val="16"/>
        </w:rPr>
      </w:pPr>
    </w:p>
    <w:p w14:paraId="3B78499C" w14:textId="77777777" w:rsidR="00302644" w:rsidRPr="00702F6B" w:rsidRDefault="00302644" w:rsidP="00B22FD4">
      <w:pPr>
        <w:jc w:val="both"/>
        <w:rPr>
          <w:rFonts w:ascii="Arial" w:hAnsi="Arial" w:cs="Arial"/>
          <w:b/>
          <w:sz w:val="16"/>
          <w:szCs w:val="16"/>
        </w:rPr>
      </w:pPr>
    </w:p>
    <w:p w14:paraId="10ACAB0F"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DÉCIMA QUINTA. CALIDAD</w:t>
      </w:r>
    </w:p>
    <w:p w14:paraId="4B2B1991" w14:textId="77777777" w:rsidR="00302644" w:rsidRPr="00702F6B" w:rsidRDefault="00302644" w:rsidP="00B22FD4">
      <w:pPr>
        <w:jc w:val="both"/>
        <w:rPr>
          <w:rFonts w:ascii="Arial" w:hAnsi="Arial" w:cs="Arial"/>
          <w:sz w:val="16"/>
          <w:szCs w:val="16"/>
        </w:rPr>
      </w:pPr>
    </w:p>
    <w:p w14:paraId="4F80B594"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b/>
          <w:sz w:val="16"/>
          <w:szCs w:val="16"/>
        </w:rPr>
        <w:lastRenderedPageBreak/>
        <w:t>“EL PROVEEDOR”</w:t>
      </w:r>
      <w:r w:rsidRPr="00702F6B">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02F6B">
        <w:rPr>
          <w:rFonts w:ascii="Arial" w:hAnsi="Arial" w:cs="Arial"/>
          <w:b/>
          <w:sz w:val="16"/>
          <w:szCs w:val="16"/>
        </w:rPr>
        <w:t>“LA DEPENDENCIA O ENTIDAD”</w:t>
      </w:r>
      <w:r w:rsidRPr="00702F6B">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02F6B" w:rsidRDefault="00302644" w:rsidP="00B22FD4">
      <w:pPr>
        <w:tabs>
          <w:tab w:val="left" w:pos="708"/>
        </w:tabs>
        <w:jc w:val="both"/>
        <w:rPr>
          <w:rFonts w:ascii="Arial" w:hAnsi="Arial" w:cs="Arial"/>
          <w:sz w:val="16"/>
          <w:szCs w:val="16"/>
        </w:rPr>
      </w:pPr>
    </w:p>
    <w:p w14:paraId="26C4B1EA"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02F6B" w:rsidRDefault="00302644" w:rsidP="00B22FD4">
      <w:pPr>
        <w:ind w:right="51"/>
        <w:jc w:val="both"/>
        <w:rPr>
          <w:rFonts w:ascii="Arial" w:hAnsi="Arial" w:cs="Arial"/>
          <w:sz w:val="16"/>
          <w:szCs w:val="16"/>
        </w:rPr>
      </w:pPr>
    </w:p>
    <w:p w14:paraId="4A3A41DF"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DÉCIMA SEXTA. DEFECTOS Y VICIOS OCULTOS</w:t>
      </w:r>
    </w:p>
    <w:p w14:paraId="37FDE825" w14:textId="77777777" w:rsidR="00302644" w:rsidRPr="00702F6B" w:rsidRDefault="00302644" w:rsidP="00B22FD4">
      <w:pPr>
        <w:jc w:val="both"/>
        <w:rPr>
          <w:rFonts w:ascii="Arial" w:hAnsi="Arial" w:cs="Arial"/>
          <w:sz w:val="16"/>
          <w:szCs w:val="16"/>
        </w:rPr>
      </w:pPr>
    </w:p>
    <w:p w14:paraId="22BFAF02" w14:textId="77777777" w:rsidR="00302644" w:rsidRPr="00702F6B" w:rsidRDefault="00302644" w:rsidP="00B22FD4">
      <w:pPr>
        <w:shd w:val="clear" w:color="auto" w:fill="FFFFFF"/>
        <w:jc w:val="both"/>
        <w:rPr>
          <w:rFonts w:ascii="Arial" w:hAnsi="Arial" w:cs="Arial"/>
          <w:bCs/>
          <w:color w:val="000000"/>
          <w:sz w:val="16"/>
          <w:szCs w:val="16"/>
        </w:rPr>
      </w:pPr>
      <w:r w:rsidRPr="00702F6B">
        <w:rPr>
          <w:rFonts w:ascii="Arial" w:hAnsi="Arial" w:cs="Arial"/>
          <w:b/>
          <w:bCs/>
          <w:color w:val="000000"/>
          <w:sz w:val="16"/>
          <w:szCs w:val="16"/>
        </w:rPr>
        <w:t>“EL PROVEEDOR”</w:t>
      </w:r>
      <w:r w:rsidRPr="00702F6B">
        <w:rPr>
          <w:rFonts w:ascii="Arial" w:hAnsi="Arial" w:cs="Arial"/>
          <w:bCs/>
          <w:color w:val="000000"/>
          <w:sz w:val="16"/>
          <w:szCs w:val="16"/>
        </w:rPr>
        <w:t xml:space="preserve"> queda obligado ante </w:t>
      </w:r>
      <w:r w:rsidRPr="00702F6B">
        <w:rPr>
          <w:rFonts w:ascii="Arial" w:hAnsi="Arial" w:cs="Arial"/>
          <w:b/>
          <w:bCs/>
          <w:color w:val="000000"/>
          <w:sz w:val="16"/>
          <w:szCs w:val="16"/>
        </w:rPr>
        <w:t>“</w:t>
      </w:r>
      <w:r w:rsidRPr="00702F6B">
        <w:rPr>
          <w:rFonts w:ascii="Arial" w:hAnsi="Arial" w:cs="Arial"/>
          <w:b/>
          <w:sz w:val="16"/>
          <w:szCs w:val="16"/>
        </w:rPr>
        <w:t>LA DEPENDENCIA O ENTIDAD</w:t>
      </w:r>
      <w:r w:rsidRPr="00702F6B">
        <w:rPr>
          <w:rFonts w:ascii="Arial" w:hAnsi="Arial" w:cs="Arial"/>
          <w:b/>
          <w:bCs/>
          <w:color w:val="000000"/>
          <w:sz w:val="16"/>
          <w:szCs w:val="16"/>
        </w:rPr>
        <w:t>”</w:t>
      </w:r>
      <w:r w:rsidRPr="00702F6B">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02F6B">
        <w:rPr>
          <w:rFonts w:ascii="Arial" w:hAnsi="Arial" w:cs="Arial"/>
          <w:sz w:val="16"/>
          <w:szCs w:val="16"/>
        </w:rPr>
        <w:t xml:space="preserve"> así como la cotización y el requerimiento asociado a ésta,</w:t>
      </w:r>
      <w:r w:rsidRPr="00702F6B" w:rsidDel="00DF5766">
        <w:rPr>
          <w:rFonts w:ascii="Arial" w:hAnsi="Arial" w:cs="Arial"/>
          <w:bCs/>
          <w:color w:val="000000"/>
          <w:sz w:val="16"/>
          <w:szCs w:val="16"/>
        </w:rPr>
        <w:t xml:space="preserve"> </w:t>
      </w:r>
      <w:r w:rsidRPr="00702F6B">
        <w:rPr>
          <w:rFonts w:ascii="Arial" w:hAnsi="Arial" w:cs="Arial"/>
          <w:bCs/>
          <w:color w:val="000000"/>
          <w:sz w:val="16"/>
          <w:szCs w:val="16"/>
        </w:rPr>
        <w:t>y/o en la legislación aplicable en la materia.</w:t>
      </w:r>
    </w:p>
    <w:p w14:paraId="2EA991DB" w14:textId="77777777" w:rsidR="00302644" w:rsidRPr="00702F6B" w:rsidRDefault="00302644" w:rsidP="00B22FD4">
      <w:pPr>
        <w:shd w:val="clear" w:color="auto" w:fill="FFFFFF"/>
        <w:jc w:val="both"/>
        <w:rPr>
          <w:rFonts w:ascii="Arial" w:hAnsi="Arial" w:cs="Arial"/>
          <w:bCs/>
          <w:color w:val="000000"/>
          <w:sz w:val="16"/>
          <w:szCs w:val="16"/>
        </w:rPr>
      </w:pPr>
    </w:p>
    <w:p w14:paraId="3A4D45E4" w14:textId="77777777" w:rsidR="00302644" w:rsidRPr="00702F6B" w:rsidRDefault="00302644" w:rsidP="00B22FD4">
      <w:pPr>
        <w:ind w:right="51"/>
        <w:jc w:val="both"/>
        <w:rPr>
          <w:rFonts w:ascii="Arial" w:hAnsi="Arial" w:cs="Arial"/>
          <w:sz w:val="16"/>
          <w:szCs w:val="16"/>
        </w:rPr>
      </w:pPr>
      <w:r w:rsidRPr="00702F6B">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02F6B">
        <w:rPr>
          <w:rFonts w:ascii="Arial" w:hAnsi="Arial" w:cs="Arial"/>
          <w:b/>
          <w:bCs/>
          <w:color w:val="000000"/>
          <w:sz w:val="16"/>
          <w:szCs w:val="16"/>
        </w:rPr>
        <w:t>“</w:t>
      </w:r>
      <w:r w:rsidRPr="00702F6B">
        <w:rPr>
          <w:rFonts w:ascii="Arial" w:hAnsi="Arial" w:cs="Arial"/>
          <w:b/>
          <w:sz w:val="16"/>
          <w:szCs w:val="16"/>
        </w:rPr>
        <w:t>LA DEPENDENCIA O ENTIDAD</w:t>
      </w:r>
      <w:r w:rsidRPr="00702F6B">
        <w:rPr>
          <w:rFonts w:ascii="Arial" w:hAnsi="Arial" w:cs="Arial"/>
          <w:b/>
          <w:bCs/>
          <w:color w:val="000000"/>
          <w:sz w:val="16"/>
          <w:szCs w:val="16"/>
        </w:rPr>
        <w:t>”</w:t>
      </w:r>
      <w:r w:rsidRPr="00702F6B">
        <w:rPr>
          <w:rFonts w:ascii="Arial" w:hAnsi="Arial" w:cs="Arial"/>
          <w:bCs/>
          <w:color w:val="000000"/>
          <w:sz w:val="16"/>
          <w:szCs w:val="16"/>
        </w:rPr>
        <w:t xml:space="preserve"> no lo hubiere adquirido o los hubiere adquirido a un precio menor.</w:t>
      </w:r>
    </w:p>
    <w:p w14:paraId="417F12AC" w14:textId="77777777" w:rsidR="00302644" w:rsidRPr="00702F6B" w:rsidRDefault="00302644" w:rsidP="00B22FD4">
      <w:pPr>
        <w:ind w:right="51"/>
        <w:jc w:val="both"/>
        <w:rPr>
          <w:rFonts w:ascii="Arial" w:hAnsi="Arial" w:cs="Arial"/>
          <w:sz w:val="16"/>
          <w:szCs w:val="16"/>
        </w:rPr>
      </w:pPr>
    </w:p>
    <w:p w14:paraId="42FC17F7" w14:textId="77777777" w:rsidR="00302644" w:rsidRPr="00702F6B" w:rsidRDefault="00302644" w:rsidP="00B22FD4">
      <w:pPr>
        <w:shd w:val="clear" w:color="auto" w:fill="FFFFFF"/>
        <w:jc w:val="both"/>
        <w:rPr>
          <w:rFonts w:ascii="Arial" w:hAnsi="Arial" w:cs="Arial"/>
          <w:b/>
          <w:bCs/>
          <w:color w:val="000000"/>
          <w:sz w:val="16"/>
          <w:szCs w:val="16"/>
        </w:rPr>
      </w:pPr>
      <w:r w:rsidRPr="00702F6B">
        <w:rPr>
          <w:rFonts w:ascii="Arial" w:hAnsi="Arial" w:cs="Arial"/>
          <w:b/>
          <w:bCs/>
          <w:color w:val="000000"/>
          <w:sz w:val="16"/>
          <w:szCs w:val="16"/>
        </w:rPr>
        <w:t>DÉCIMA SÉPTIMA. RESPONSABILIDAD</w:t>
      </w:r>
    </w:p>
    <w:p w14:paraId="5C304382" w14:textId="77777777" w:rsidR="00302644" w:rsidRPr="00702F6B" w:rsidRDefault="00302644" w:rsidP="00B22FD4">
      <w:pPr>
        <w:shd w:val="clear" w:color="auto" w:fill="FFFFFF"/>
        <w:jc w:val="both"/>
        <w:rPr>
          <w:rFonts w:ascii="Arial" w:hAnsi="Arial" w:cs="Arial"/>
          <w:b/>
          <w:bCs/>
          <w:color w:val="000000"/>
          <w:sz w:val="16"/>
          <w:szCs w:val="16"/>
        </w:rPr>
      </w:pPr>
    </w:p>
    <w:p w14:paraId="429AB7D4" w14:textId="77777777" w:rsidR="00302644" w:rsidRPr="00702F6B" w:rsidRDefault="00302644" w:rsidP="00B22FD4">
      <w:pPr>
        <w:ind w:right="51"/>
        <w:jc w:val="both"/>
        <w:rPr>
          <w:rFonts w:ascii="Arial" w:hAnsi="Arial" w:cs="Arial"/>
          <w:bCs/>
          <w:color w:val="000000"/>
          <w:sz w:val="16"/>
          <w:szCs w:val="16"/>
        </w:rPr>
      </w:pPr>
      <w:r w:rsidRPr="00702F6B">
        <w:rPr>
          <w:rFonts w:ascii="Arial" w:hAnsi="Arial" w:cs="Arial"/>
          <w:b/>
          <w:bCs/>
          <w:color w:val="000000"/>
          <w:sz w:val="16"/>
          <w:szCs w:val="16"/>
        </w:rPr>
        <w:t>“EL PROVEEDOR”</w:t>
      </w:r>
      <w:r w:rsidRPr="00702F6B">
        <w:rPr>
          <w:rFonts w:ascii="Arial" w:hAnsi="Arial" w:cs="Arial"/>
          <w:bCs/>
          <w:color w:val="000000"/>
          <w:sz w:val="16"/>
          <w:szCs w:val="16"/>
        </w:rPr>
        <w:t xml:space="preserve"> se obliga a responder por su cuenta y riesgo de los daños y/o perjuicios que por inobservancia o negligencia de su parte lleguen a causar a </w:t>
      </w:r>
      <w:r w:rsidRPr="00702F6B">
        <w:rPr>
          <w:rFonts w:ascii="Arial" w:hAnsi="Arial" w:cs="Arial"/>
          <w:b/>
          <w:bCs/>
          <w:color w:val="000000"/>
          <w:sz w:val="16"/>
          <w:szCs w:val="16"/>
        </w:rPr>
        <w:t>“</w:t>
      </w:r>
      <w:r w:rsidRPr="00702F6B">
        <w:rPr>
          <w:rFonts w:ascii="Arial" w:hAnsi="Arial" w:cs="Arial"/>
          <w:b/>
          <w:sz w:val="16"/>
          <w:szCs w:val="16"/>
        </w:rPr>
        <w:t>LA DEPENDENCIA O ENTIDAD</w:t>
      </w:r>
      <w:r w:rsidRPr="00702F6B">
        <w:rPr>
          <w:rFonts w:ascii="Arial" w:hAnsi="Arial" w:cs="Arial"/>
          <w:b/>
          <w:bCs/>
          <w:color w:val="000000"/>
          <w:sz w:val="16"/>
          <w:szCs w:val="16"/>
        </w:rPr>
        <w:t>”</w:t>
      </w:r>
      <w:r w:rsidRPr="00702F6B">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02F6B">
        <w:rPr>
          <w:rFonts w:ascii="Arial" w:hAnsi="Arial" w:cs="Arial"/>
          <w:b/>
          <w:bCs/>
          <w:color w:val="000000"/>
          <w:sz w:val="16"/>
          <w:szCs w:val="16"/>
        </w:rPr>
        <w:t>“</w:t>
      </w:r>
      <w:proofErr w:type="spellStart"/>
      <w:r w:rsidRPr="00702F6B">
        <w:rPr>
          <w:rFonts w:ascii="Arial" w:hAnsi="Arial" w:cs="Arial"/>
          <w:b/>
          <w:bCs/>
          <w:color w:val="000000"/>
          <w:sz w:val="16"/>
          <w:szCs w:val="16"/>
        </w:rPr>
        <w:t>LAASSP</w:t>
      </w:r>
      <w:proofErr w:type="spellEnd"/>
      <w:r w:rsidRPr="00702F6B">
        <w:rPr>
          <w:rFonts w:ascii="Arial" w:hAnsi="Arial" w:cs="Arial"/>
          <w:b/>
          <w:bCs/>
          <w:color w:val="000000"/>
          <w:sz w:val="16"/>
          <w:szCs w:val="16"/>
        </w:rPr>
        <w:t>”</w:t>
      </w:r>
      <w:r w:rsidRPr="00702F6B">
        <w:rPr>
          <w:rFonts w:ascii="Arial" w:hAnsi="Arial" w:cs="Arial"/>
          <w:bCs/>
          <w:color w:val="000000"/>
          <w:sz w:val="16"/>
          <w:szCs w:val="16"/>
        </w:rPr>
        <w:t>.</w:t>
      </w:r>
    </w:p>
    <w:p w14:paraId="448B258B" w14:textId="77777777" w:rsidR="00302644" w:rsidRPr="00702F6B" w:rsidRDefault="00302644" w:rsidP="00B22FD4">
      <w:pPr>
        <w:ind w:right="51"/>
        <w:jc w:val="both"/>
        <w:rPr>
          <w:rFonts w:ascii="Arial" w:hAnsi="Arial" w:cs="Arial"/>
          <w:bCs/>
          <w:color w:val="000000"/>
          <w:sz w:val="16"/>
          <w:szCs w:val="16"/>
        </w:rPr>
      </w:pPr>
    </w:p>
    <w:p w14:paraId="292C240F" w14:textId="77777777" w:rsidR="00302644" w:rsidRPr="00702F6B" w:rsidRDefault="00302644" w:rsidP="00B22FD4">
      <w:pPr>
        <w:ind w:right="51"/>
        <w:jc w:val="both"/>
        <w:rPr>
          <w:rFonts w:ascii="Arial" w:hAnsi="Arial" w:cs="Arial"/>
          <w:b/>
          <w:color w:val="000000"/>
          <w:sz w:val="16"/>
          <w:szCs w:val="16"/>
        </w:rPr>
      </w:pPr>
      <w:r w:rsidRPr="00702F6B">
        <w:rPr>
          <w:rFonts w:ascii="Arial" w:hAnsi="Arial" w:cs="Arial"/>
          <w:b/>
          <w:color w:val="000000"/>
          <w:sz w:val="16"/>
          <w:szCs w:val="16"/>
        </w:rPr>
        <w:t xml:space="preserve">Para el caso de arrendamiento </w:t>
      </w:r>
    </w:p>
    <w:p w14:paraId="1D700FC5" w14:textId="77777777" w:rsidR="00302644" w:rsidRPr="00702F6B" w:rsidRDefault="00302644" w:rsidP="00B22FD4">
      <w:pPr>
        <w:ind w:right="51"/>
        <w:jc w:val="both"/>
        <w:rPr>
          <w:rFonts w:ascii="Arial" w:hAnsi="Arial" w:cs="Arial"/>
          <w:b/>
          <w:color w:val="000000"/>
          <w:sz w:val="16"/>
          <w:szCs w:val="16"/>
        </w:rPr>
      </w:pPr>
    </w:p>
    <w:p w14:paraId="6F19B482" w14:textId="77777777" w:rsidR="00302644" w:rsidRPr="00702F6B" w:rsidRDefault="00302644" w:rsidP="00B22FD4">
      <w:pPr>
        <w:ind w:right="51"/>
        <w:jc w:val="both"/>
        <w:rPr>
          <w:rFonts w:ascii="Arial" w:hAnsi="Arial" w:cs="Arial"/>
          <w:sz w:val="16"/>
          <w:szCs w:val="16"/>
        </w:rPr>
      </w:pPr>
      <w:r w:rsidRPr="00702F6B">
        <w:rPr>
          <w:rFonts w:ascii="Arial" w:hAnsi="Arial" w:cs="Arial"/>
          <w:b/>
          <w:bCs/>
          <w:color w:val="000000"/>
          <w:sz w:val="16"/>
          <w:szCs w:val="16"/>
        </w:rPr>
        <w:t xml:space="preserve">“EL PROVEEDOR” </w:t>
      </w:r>
      <w:r w:rsidRPr="00702F6B">
        <w:rPr>
          <w:rFonts w:ascii="Arial" w:hAnsi="Arial" w:cs="Arial"/>
          <w:bCs/>
          <w:color w:val="000000"/>
          <w:sz w:val="16"/>
          <w:szCs w:val="16"/>
        </w:rPr>
        <w:t xml:space="preserve">será directamente responsable de los daños y perjuicios que se causen a </w:t>
      </w:r>
      <w:r w:rsidRPr="00702F6B">
        <w:rPr>
          <w:rFonts w:ascii="Arial" w:hAnsi="Arial" w:cs="Arial"/>
          <w:b/>
          <w:bCs/>
          <w:color w:val="000000"/>
          <w:sz w:val="16"/>
          <w:szCs w:val="16"/>
        </w:rPr>
        <w:t xml:space="preserve">“LA DEPENDENCIA O ENTIDAD” </w:t>
      </w:r>
      <w:r w:rsidRPr="00702F6B">
        <w:rPr>
          <w:rFonts w:ascii="Arial" w:hAnsi="Arial" w:cs="Arial"/>
          <w:bCs/>
          <w:color w:val="000000"/>
          <w:sz w:val="16"/>
          <w:szCs w:val="16"/>
        </w:rPr>
        <w:t xml:space="preserve">y/o terceros con motivo de negligencia, impericia, dolo o mala fe, o por mal uso que haga de las instalaciones de la </w:t>
      </w:r>
      <w:r w:rsidRPr="00702F6B">
        <w:rPr>
          <w:rFonts w:ascii="Arial" w:hAnsi="Arial" w:cs="Arial"/>
          <w:b/>
          <w:bCs/>
          <w:color w:val="000000"/>
          <w:sz w:val="16"/>
          <w:szCs w:val="16"/>
        </w:rPr>
        <w:t xml:space="preserve">“LA DEPENDENCIA O ENTIDAD”, </w:t>
      </w:r>
      <w:r w:rsidRPr="00702F6B">
        <w:rPr>
          <w:rFonts w:ascii="Arial" w:hAnsi="Arial" w:cs="Arial"/>
          <w:bCs/>
          <w:color w:val="000000"/>
          <w:sz w:val="16"/>
          <w:szCs w:val="16"/>
        </w:rPr>
        <w:t>incluyendo el mantenimiento y estará obligado a resarcir los importes que esta determine al respecto.</w:t>
      </w:r>
    </w:p>
    <w:p w14:paraId="482EC50E" w14:textId="77777777" w:rsidR="00302644" w:rsidRPr="00702F6B" w:rsidRDefault="00302644" w:rsidP="00B22FD4">
      <w:pPr>
        <w:ind w:right="51"/>
        <w:jc w:val="both"/>
        <w:rPr>
          <w:rFonts w:ascii="Arial" w:hAnsi="Arial" w:cs="Arial"/>
          <w:sz w:val="16"/>
          <w:szCs w:val="16"/>
        </w:rPr>
      </w:pPr>
    </w:p>
    <w:p w14:paraId="454A7E3B"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DÉCIMA OCTAVA. IMPUESTOS Y DERECHOS</w:t>
      </w:r>
    </w:p>
    <w:p w14:paraId="55D97699" w14:textId="77777777" w:rsidR="00302644" w:rsidRPr="00702F6B" w:rsidRDefault="00302644" w:rsidP="00B22FD4">
      <w:pPr>
        <w:jc w:val="both"/>
        <w:rPr>
          <w:rFonts w:ascii="Arial" w:hAnsi="Arial" w:cs="Arial"/>
          <w:sz w:val="16"/>
          <w:szCs w:val="16"/>
        </w:rPr>
      </w:pPr>
    </w:p>
    <w:p w14:paraId="12A7AB45"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02F6B">
        <w:rPr>
          <w:rFonts w:ascii="Arial" w:hAnsi="Arial" w:cs="Arial"/>
          <w:b/>
          <w:sz w:val="16"/>
          <w:szCs w:val="16"/>
        </w:rPr>
        <w:t>“EL PROVEEDOR”</w:t>
      </w:r>
      <w:r w:rsidRPr="00702F6B">
        <w:rPr>
          <w:rFonts w:ascii="Arial" w:hAnsi="Arial" w:cs="Arial"/>
          <w:sz w:val="16"/>
          <w:szCs w:val="16"/>
        </w:rPr>
        <w:t xml:space="preserve">, mismos que no serán repercutidos a </w:t>
      </w:r>
      <w:r w:rsidRPr="00702F6B">
        <w:rPr>
          <w:rFonts w:ascii="Arial" w:hAnsi="Arial" w:cs="Arial"/>
          <w:b/>
          <w:sz w:val="16"/>
          <w:szCs w:val="16"/>
        </w:rPr>
        <w:t>“LA DEPENDENCIA O ENTIDAD”</w:t>
      </w:r>
      <w:r w:rsidRPr="00702F6B">
        <w:rPr>
          <w:rFonts w:ascii="Arial" w:hAnsi="Arial" w:cs="Arial"/>
          <w:sz w:val="16"/>
          <w:szCs w:val="16"/>
        </w:rPr>
        <w:t>.</w:t>
      </w:r>
    </w:p>
    <w:p w14:paraId="456227D2" w14:textId="77777777" w:rsidR="00302644" w:rsidRPr="00702F6B" w:rsidRDefault="00302644" w:rsidP="00B22FD4">
      <w:pPr>
        <w:ind w:right="51"/>
        <w:jc w:val="both"/>
        <w:rPr>
          <w:rFonts w:ascii="Arial" w:hAnsi="Arial" w:cs="Arial"/>
          <w:b/>
          <w:sz w:val="16"/>
          <w:szCs w:val="16"/>
        </w:rPr>
      </w:pPr>
    </w:p>
    <w:p w14:paraId="619E6E24"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02F6B" w:rsidRDefault="00302644" w:rsidP="00B22FD4">
      <w:pPr>
        <w:ind w:right="51"/>
        <w:jc w:val="both"/>
        <w:rPr>
          <w:rFonts w:ascii="Arial" w:hAnsi="Arial" w:cs="Arial"/>
          <w:sz w:val="16"/>
          <w:szCs w:val="16"/>
        </w:rPr>
      </w:pPr>
    </w:p>
    <w:p w14:paraId="57426EA6" w14:textId="77777777" w:rsidR="00302644" w:rsidRPr="00702F6B" w:rsidRDefault="00302644" w:rsidP="00B22FD4">
      <w:pPr>
        <w:tabs>
          <w:tab w:val="left" w:pos="2340"/>
        </w:tabs>
        <w:jc w:val="both"/>
        <w:rPr>
          <w:rFonts w:ascii="Arial" w:hAnsi="Arial" w:cs="Arial"/>
          <w:b/>
          <w:sz w:val="16"/>
          <w:szCs w:val="16"/>
        </w:rPr>
      </w:pPr>
      <w:r w:rsidRPr="00702F6B">
        <w:rPr>
          <w:rFonts w:ascii="Arial" w:hAnsi="Arial" w:cs="Arial"/>
          <w:b/>
          <w:sz w:val="16"/>
          <w:szCs w:val="16"/>
        </w:rPr>
        <w:t>DÉCIMA NOVENA.</w:t>
      </w:r>
      <w:r w:rsidRPr="00702F6B">
        <w:rPr>
          <w:rFonts w:ascii="Arial" w:hAnsi="Arial" w:cs="Arial"/>
          <w:sz w:val="16"/>
          <w:szCs w:val="16"/>
        </w:rPr>
        <w:t xml:space="preserve"> </w:t>
      </w:r>
      <w:r w:rsidRPr="00702F6B">
        <w:rPr>
          <w:rFonts w:ascii="Arial" w:hAnsi="Arial" w:cs="Arial"/>
          <w:b/>
          <w:sz w:val="16"/>
          <w:szCs w:val="16"/>
        </w:rPr>
        <w:t>PROHIBICIÓN DE CESIÓN DE DERECHOS Y OBLIGACIONES</w:t>
      </w:r>
    </w:p>
    <w:p w14:paraId="2A9BCCB1" w14:textId="77777777" w:rsidR="00302644" w:rsidRPr="00702F6B" w:rsidRDefault="00302644" w:rsidP="00B22FD4">
      <w:pPr>
        <w:tabs>
          <w:tab w:val="left" w:pos="2340"/>
        </w:tabs>
        <w:jc w:val="both"/>
        <w:rPr>
          <w:rFonts w:ascii="Arial" w:hAnsi="Arial" w:cs="Arial"/>
          <w:b/>
          <w:sz w:val="16"/>
          <w:szCs w:val="16"/>
        </w:rPr>
      </w:pPr>
    </w:p>
    <w:p w14:paraId="36087BD7"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“EL PROVEEDOR”</w:t>
      </w:r>
      <w:r w:rsidRPr="00702F6B">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02F6B">
        <w:rPr>
          <w:rFonts w:ascii="Arial" w:hAnsi="Arial" w:cs="Arial"/>
          <w:b/>
          <w:sz w:val="16"/>
          <w:szCs w:val="16"/>
        </w:rPr>
        <w:t>“LA DEPENDENCIA O ENTIDAD”</w:t>
      </w:r>
      <w:r w:rsidRPr="00702F6B">
        <w:rPr>
          <w:rFonts w:ascii="Arial" w:hAnsi="Arial" w:cs="Arial"/>
          <w:sz w:val="16"/>
          <w:szCs w:val="16"/>
        </w:rPr>
        <w:t xml:space="preserve"> deslindando a ésta de toda responsabilidad.</w:t>
      </w:r>
    </w:p>
    <w:p w14:paraId="7E83C344" w14:textId="77777777" w:rsidR="00302644" w:rsidRPr="00702F6B" w:rsidRDefault="00302644" w:rsidP="00B22FD4">
      <w:pPr>
        <w:ind w:right="51"/>
        <w:jc w:val="both"/>
        <w:rPr>
          <w:rFonts w:ascii="Arial" w:hAnsi="Arial" w:cs="Arial"/>
          <w:sz w:val="16"/>
          <w:szCs w:val="16"/>
        </w:rPr>
      </w:pPr>
    </w:p>
    <w:p w14:paraId="1FE6F194"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b/>
          <w:sz w:val="16"/>
          <w:szCs w:val="16"/>
        </w:rPr>
        <w:t>VIGÉSIMA. DERECHOS DE AUTOR, PATENTES Y/O MARCAS</w:t>
      </w:r>
    </w:p>
    <w:p w14:paraId="79CE8790" w14:textId="77777777" w:rsidR="00302644" w:rsidRPr="00702F6B" w:rsidRDefault="00302644" w:rsidP="00B22FD4">
      <w:pPr>
        <w:tabs>
          <w:tab w:val="left" w:pos="2340"/>
        </w:tabs>
        <w:jc w:val="both"/>
        <w:rPr>
          <w:rFonts w:ascii="Arial" w:hAnsi="Arial" w:cs="Arial"/>
          <w:sz w:val="16"/>
          <w:szCs w:val="16"/>
        </w:rPr>
      </w:pPr>
    </w:p>
    <w:p w14:paraId="0333A67D"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b/>
          <w:sz w:val="16"/>
          <w:szCs w:val="16"/>
        </w:rPr>
        <w:t>“EL PROVEEDOR”</w:t>
      </w:r>
      <w:r w:rsidRPr="00702F6B">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02F6B">
        <w:rPr>
          <w:rFonts w:ascii="Arial" w:hAnsi="Arial" w:cs="Arial"/>
          <w:b/>
          <w:sz w:val="16"/>
          <w:szCs w:val="16"/>
        </w:rPr>
        <w:t>“LA DEPENDENCIA O ENTIDAD”</w:t>
      </w:r>
      <w:r w:rsidRPr="00702F6B">
        <w:rPr>
          <w:rFonts w:ascii="Arial" w:hAnsi="Arial" w:cs="Arial"/>
          <w:sz w:val="16"/>
          <w:szCs w:val="16"/>
        </w:rPr>
        <w:t xml:space="preserve"> o a terceros.</w:t>
      </w:r>
    </w:p>
    <w:p w14:paraId="6F86B098" w14:textId="77777777" w:rsidR="00302644" w:rsidRPr="00702F6B" w:rsidRDefault="00302644" w:rsidP="00B22FD4">
      <w:pPr>
        <w:tabs>
          <w:tab w:val="left" w:pos="2340"/>
        </w:tabs>
        <w:jc w:val="both"/>
        <w:rPr>
          <w:rFonts w:ascii="Arial" w:hAnsi="Arial" w:cs="Arial"/>
          <w:sz w:val="16"/>
          <w:szCs w:val="16"/>
        </w:rPr>
      </w:pPr>
    </w:p>
    <w:p w14:paraId="1D31B75A"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sz w:val="16"/>
          <w:szCs w:val="16"/>
        </w:rPr>
        <w:t xml:space="preserve">En tal virtud, </w:t>
      </w:r>
      <w:r w:rsidRPr="00702F6B">
        <w:rPr>
          <w:rFonts w:ascii="Arial" w:hAnsi="Arial" w:cs="Arial"/>
          <w:b/>
          <w:sz w:val="16"/>
          <w:szCs w:val="16"/>
        </w:rPr>
        <w:t>“EL PROVEEDOR”</w:t>
      </w:r>
      <w:r w:rsidRPr="00702F6B">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02F6B" w:rsidRDefault="00302644" w:rsidP="00B22FD4">
      <w:pPr>
        <w:tabs>
          <w:tab w:val="left" w:pos="2340"/>
        </w:tabs>
        <w:jc w:val="both"/>
        <w:rPr>
          <w:rFonts w:ascii="Arial" w:hAnsi="Arial" w:cs="Arial"/>
          <w:sz w:val="16"/>
          <w:szCs w:val="16"/>
        </w:rPr>
      </w:pPr>
    </w:p>
    <w:p w14:paraId="010B3AF4"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sz w:val="16"/>
          <w:szCs w:val="16"/>
        </w:rPr>
        <w:t xml:space="preserve">En caso de que sobreviniera alguna reclamación en contra de </w:t>
      </w:r>
      <w:r w:rsidRPr="00702F6B">
        <w:rPr>
          <w:rFonts w:ascii="Arial" w:hAnsi="Arial" w:cs="Arial"/>
          <w:b/>
          <w:sz w:val="16"/>
          <w:szCs w:val="16"/>
        </w:rPr>
        <w:t>“LA DEPENDENCIA O ENTIDAD”</w:t>
      </w:r>
      <w:r w:rsidRPr="00702F6B">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02F6B">
        <w:rPr>
          <w:rFonts w:ascii="Arial" w:hAnsi="Arial" w:cs="Arial"/>
          <w:b/>
          <w:sz w:val="16"/>
          <w:szCs w:val="16"/>
        </w:rPr>
        <w:t>“EL PROVEEDOR”</w:t>
      </w:r>
      <w:r w:rsidRPr="00702F6B">
        <w:rPr>
          <w:rFonts w:ascii="Arial" w:hAnsi="Arial" w:cs="Arial"/>
          <w:sz w:val="16"/>
          <w:szCs w:val="16"/>
        </w:rPr>
        <w:t xml:space="preserve">, para que éste, utilizando los medios correspondientes al caso, garantice salvaguardar a </w:t>
      </w:r>
      <w:r w:rsidRPr="00702F6B">
        <w:rPr>
          <w:rFonts w:ascii="Arial" w:hAnsi="Arial" w:cs="Arial"/>
          <w:b/>
          <w:sz w:val="16"/>
          <w:szCs w:val="16"/>
        </w:rPr>
        <w:t>“LA DEPENDENCIA O ENTIDAD”</w:t>
      </w:r>
      <w:r w:rsidRPr="00702F6B">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02F6B" w:rsidRDefault="00302644" w:rsidP="00B22FD4">
      <w:pPr>
        <w:tabs>
          <w:tab w:val="left" w:pos="2340"/>
        </w:tabs>
        <w:jc w:val="both"/>
        <w:rPr>
          <w:rFonts w:ascii="Arial" w:hAnsi="Arial" w:cs="Arial"/>
          <w:b/>
          <w:sz w:val="16"/>
          <w:szCs w:val="16"/>
        </w:rPr>
      </w:pPr>
      <w:r w:rsidRPr="00702F6B">
        <w:rPr>
          <w:rFonts w:ascii="Arial" w:hAnsi="Arial" w:cs="Arial"/>
          <w:b/>
          <w:sz w:val="16"/>
          <w:szCs w:val="16"/>
        </w:rPr>
        <w:t xml:space="preserve"> </w:t>
      </w:r>
    </w:p>
    <w:p w14:paraId="2B6728F5"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En caso de que </w:t>
      </w:r>
      <w:r w:rsidRPr="00702F6B">
        <w:rPr>
          <w:rFonts w:ascii="Arial" w:hAnsi="Arial" w:cs="Arial"/>
          <w:b/>
          <w:sz w:val="16"/>
          <w:szCs w:val="16"/>
        </w:rPr>
        <w:t>“LA DEPENDENCIA O ENTIDAD”</w:t>
      </w:r>
      <w:r w:rsidRPr="00702F6B">
        <w:rPr>
          <w:rFonts w:ascii="Arial" w:hAnsi="Arial" w:cs="Arial"/>
          <w:sz w:val="16"/>
          <w:szCs w:val="16"/>
        </w:rPr>
        <w:t xml:space="preserve"> tuviese que erogar recursos por cualquiera de estos conceptos, </w:t>
      </w:r>
      <w:r w:rsidRPr="00702F6B">
        <w:rPr>
          <w:rFonts w:ascii="Arial" w:hAnsi="Arial" w:cs="Arial"/>
          <w:b/>
          <w:sz w:val="16"/>
          <w:szCs w:val="16"/>
        </w:rPr>
        <w:t>“EL PROVEEDOR”</w:t>
      </w:r>
      <w:r w:rsidRPr="00702F6B">
        <w:rPr>
          <w:rFonts w:ascii="Arial" w:hAnsi="Arial" w:cs="Arial"/>
          <w:sz w:val="16"/>
          <w:szCs w:val="16"/>
        </w:rPr>
        <w:t xml:space="preserve"> se obliga a reembolsar de manera inmediata los recursos erogados por aquella.</w:t>
      </w:r>
    </w:p>
    <w:p w14:paraId="2F9AFA3C" w14:textId="77777777" w:rsidR="00302644" w:rsidRPr="00702F6B" w:rsidRDefault="00302644" w:rsidP="00B22FD4">
      <w:pPr>
        <w:ind w:right="51"/>
        <w:jc w:val="both"/>
        <w:rPr>
          <w:rFonts w:ascii="Arial" w:hAnsi="Arial" w:cs="Arial"/>
          <w:sz w:val="16"/>
          <w:szCs w:val="16"/>
        </w:rPr>
      </w:pPr>
    </w:p>
    <w:p w14:paraId="677EACF8" w14:textId="77777777" w:rsidR="00302644" w:rsidRPr="00702F6B" w:rsidRDefault="00302644" w:rsidP="00B22FD4">
      <w:pPr>
        <w:tabs>
          <w:tab w:val="left" w:pos="2520"/>
        </w:tabs>
        <w:jc w:val="both"/>
        <w:rPr>
          <w:rFonts w:ascii="Arial" w:hAnsi="Arial" w:cs="Arial"/>
          <w:b/>
          <w:sz w:val="16"/>
          <w:szCs w:val="16"/>
        </w:rPr>
      </w:pPr>
      <w:r w:rsidRPr="00702F6B">
        <w:rPr>
          <w:rFonts w:ascii="Arial" w:hAnsi="Arial" w:cs="Arial"/>
          <w:b/>
          <w:sz w:val="16"/>
          <w:szCs w:val="16"/>
          <w:lang w:eastAsia="es-MX"/>
        </w:rPr>
        <w:t>VIGÉSIMA PRIMERA.</w:t>
      </w:r>
      <w:r w:rsidRPr="00702F6B">
        <w:rPr>
          <w:rFonts w:ascii="Arial" w:hAnsi="Arial" w:cs="Arial"/>
          <w:b/>
          <w:sz w:val="16"/>
          <w:szCs w:val="16"/>
        </w:rPr>
        <w:t xml:space="preserve"> CONFIDENCIALIDAD</w:t>
      </w:r>
    </w:p>
    <w:p w14:paraId="01BE8E23" w14:textId="77777777" w:rsidR="00302644" w:rsidRPr="00702F6B" w:rsidRDefault="00302644" w:rsidP="00B22FD4">
      <w:pPr>
        <w:tabs>
          <w:tab w:val="left" w:pos="2520"/>
        </w:tabs>
        <w:jc w:val="both"/>
        <w:rPr>
          <w:rFonts w:ascii="Arial" w:hAnsi="Arial" w:cs="Arial"/>
          <w:sz w:val="16"/>
          <w:szCs w:val="16"/>
        </w:rPr>
      </w:pPr>
    </w:p>
    <w:p w14:paraId="065F7D08" w14:textId="77777777" w:rsidR="00302644" w:rsidRPr="00702F6B" w:rsidRDefault="00302644" w:rsidP="00B22FD4">
      <w:pPr>
        <w:tabs>
          <w:tab w:val="left" w:pos="2520"/>
        </w:tabs>
        <w:jc w:val="both"/>
        <w:rPr>
          <w:rFonts w:ascii="Arial" w:hAnsi="Arial" w:cs="Arial"/>
          <w:sz w:val="16"/>
          <w:szCs w:val="16"/>
        </w:rPr>
      </w:pPr>
      <w:r w:rsidRPr="00702F6B">
        <w:rPr>
          <w:rFonts w:ascii="Arial" w:hAnsi="Arial" w:cs="Arial"/>
          <w:b/>
          <w:sz w:val="16"/>
          <w:szCs w:val="16"/>
        </w:rPr>
        <w:t>“LAS PARTES”</w:t>
      </w:r>
      <w:r w:rsidRPr="00702F6B">
        <w:rPr>
          <w:rFonts w:ascii="Arial" w:hAnsi="Arial" w:cs="Arial"/>
          <w:sz w:val="16"/>
          <w:szCs w:val="16"/>
        </w:rPr>
        <w:t xml:space="preserve"> están conformes en que la información que se derive de la celebración del presente instrumento jurídico, así como toda aquella información que </w:t>
      </w:r>
      <w:r w:rsidRPr="00702F6B">
        <w:rPr>
          <w:rFonts w:ascii="Arial" w:hAnsi="Arial" w:cs="Arial"/>
          <w:b/>
          <w:sz w:val="16"/>
          <w:szCs w:val="16"/>
        </w:rPr>
        <w:t>“LA DEPENDENCIA O ENTIDAD</w:t>
      </w:r>
      <w:r w:rsidRPr="00702F6B">
        <w:rPr>
          <w:rFonts w:ascii="Arial" w:hAnsi="Arial" w:cs="Arial"/>
          <w:b/>
          <w:bCs/>
          <w:spacing w:val="-2"/>
          <w:sz w:val="16"/>
          <w:szCs w:val="16"/>
        </w:rPr>
        <w:t>”</w:t>
      </w:r>
      <w:r w:rsidRPr="00702F6B">
        <w:rPr>
          <w:rFonts w:ascii="Arial" w:hAnsi="Arial" w:cs="Arial"/>
          <w:bCs/>
          <w:spacing w:val="-2"/>
          <w:sz w:val="16"/>
          <w:szCs w:val="16"/>
        </w:rPr>
        <w:t xml:space="preserve"> entregue a </w:t>
      </w:r>
      <w:r w:rsidRPr="00702F6B">
        <w:rPr>
          <w:rFonts w:ascii="Arial" w:hAnsi="Arial" w:cs="Arial"/>
          <w:b/>
          <w:bCs/>
          <w:spacing w:val="-2"/>
          <w:sz w:val="16"/>
          <w:szCs w:val="16"/>
        </w:rPr>
        <w:t>“EL PROVEEDOR”</w:t>
      </w:r>
      <w:r w:rsidRPr="00702F6B">
        <w:rPr>
          <w:rFonts w:ascii="Arial" w:hAnsi="Arial" w:cs="Arial"/>
          <w:sz w:val="16"/>
          <w:szCs w:val="16"/>
        </w:rPr>
        <w:t xml:space="preserve"> tendrá el carácter de confidencial, por lo que este </w:t>
      </w:r>
      <w:r w:rsidRPr="00702F6B">
        <w:rPr>
          <w:rFonts w:ascii="Arial" w:hAnsi="Arial" w:cs="Arial"/>
          <w:sz w:val="16"/>
          <w:szCs w:val="16"/>
        </w:rPr>
        <w:lastRenderedPageBreak/>
        <w:t>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02F6B" w:rsidRDefault="00302644" w:rsidP="00B22FD4">
      <w:pPr>
        <w:tabs>
          <w:tab w:val="left" w:pos="2520"/>
        </w:tabs>
        <w:jc w:val="both"/>
        <w:rPr>
          <w:rFonts w:ascii="Arial" w:hAnsi="Arial" w:cs="Arial"/>
          <w:sz w:val="16"/>
          <w:szCs w:val="16"/>
        </w:rPr>
      </w:pPr>
    </w:p>
    <w:p w14:paraId="40F61DA2"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a </w:t>
      </w:r>
      <w:r w:rsidRPr="00702F6B">
        <w:rPr>
          <w:rFonts w:ascii="Arial" w:hAnsi="Arial" w:cs="Arial"/>
          <w:b/>
          <w:sz w:val="16"/>
          <w:szCs w:val="16"/>
        </w:rPr>
        <w:t>“EL PROVEEDOR”</w:t>
      </w:r>
      <w:r w:rsidRPr="00702F6B">
        <w:rPr>
          <w:rFonts w:ascii="Arial" w:hAnsi="Arial" w:cs="Arial"/>
          <w:sz w:val="16"/>
          <w:szCs w:val="16"/>
        </w:rPr>
        <w:t xml:space="preserve"> </w:t>
      </w:r>
      <w:r w:rsidRPr="00702F6B">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02F6B">
        <w:rPr>
          <w:rFonts w:ascii="Arial" w:hAnsi="Arial" w:cs="Arial"/>
          <w:b/>
          <w:sz w:val="16"/>
          <w:szCs w:val="16"/>
        </w:rPr>
        <w:t>“EL PROVEEDOR”</w:t>
      </w:r>
      <w:r w:rsidRPr="00702F6B">
        <w:rPr>
          <w:rFonts w:ascii="Arial" w:hAnsi="Arial" w:cs="Arial"/>
          <w:sz w:val="16"/>
          <w:szCs w:val="16"/>
        </w:rPr>
        <w:t xml:space="preserve"> </w:t>
      </w:r>
      <w:r w:rsidRPr="00702F6B">
        <w:rPr>
          <w:rFonts w:ascii="Arial" w:eastAsia="Cambria" w:hAnsi="Arial" w:cs="Arial"/>
          <w:sz w:val="16"/>
          <w:szCs w:val="16"/>
          <w:lang w:eastAsia="en-US"/>
        </w:rPr>
        <w:t xml:space="preserve">se compromete a recibir, proteger y guardar la información confidencial proporcionada por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02F6B" w:rsidRDefault="00302644" w:rsidP="00B22FD4">
      <w:pPr>
        <w:tabs>
          <w:tab w:val="left" w:pos="2520"/>
        </w:tabs>
        <w:jc w:val="both"/>
        <w:rPr>
          <w:rFonts w:ascii="Arial" w:eastAsia="Cambria" w:hAnsi="Arial" w:cs="Arial"/>
          <w:sz w:val="16"/>
          <w:szCs w:val="16"/>
          <w:lang w:eastAsia="en-US"/>
        </w:rPr>
      </w:pPr>
    </w:p>
    <w:p w14:paraId="4FC966F0"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hAnsi="Arial" w:cs="Arial"/>
          <w:b/>
          <w:sz w:val="16"/>
          <w:szCs w:val="16"/>
        </w:rPr>
        <w:t xml:space="preserve">“EL PROVEEDOR” </w:t>
      </w:r>
      <w:r w:rsidRPr="00702F6B">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02F6B">
        <w:rPr>
          <w:rFonts w:ascii="Arial" w:hAnsi="Arial" w:cs="Arial"/>
          <w:sz w:val="16"/>
          <w:szCs w:val="16"/>
        </w:rPr>
        <w:t>contrato especifico</w:t>
      </w:r>
      <w:r w:rsidRPr="00702F6B">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02F6B">
        <w:rPr>
          <w:rFonts w:ascii="Arial" w:hAnsi="Arial" w:cs="Arial"/>
          <w:b/>
          <w:sz w:val="16"/>
          <w:szCs w:val="16"/>
        </w:rPr>
        <w:t xml:space="preserve">“EL PROVEEDOR” </w:t>
      </w:r>
      <w:r w:rsidRPr="00702F6B">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w:t>
      </w:r>
    </w:p>
    <w:p w14:paraId="7C7EF6B3" w14:textId="77777777" w:rsidR="00302644" w:rsidRPr="00702F6B" w:rsidRDefault="00302644" w:rsidP="00B22FD4">
      <w:pPr>
        <w:tabs>
          <w:tab w:val="left" w:pos="2520"/>
        </w:tabs>
        <w:jc w:val="both"/>
        <w:rPr>
          <w:rFonts w:ascii="Arial" w:eastAsia="Cambria" w:hAnsi="Arial" w:cs="Arial"/>
          <w:sz w:val="16"/>
          <w:szCs w:val="16"/>
          <w:lang w:eastAsia="en-US"/>
        </w:rPr>
      </w:pPr>
    </w:p>
    <w:p w14:paraId="2DCB3859"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eastAsia="Cambria" w:hAnsi="Arial" w:cs="Arial"/>
          <w:sz w:val="16"/>
          <w:szCs w:val="16"/>
          <w:lang w:eastAsia="en-US"/>
        </w:rPr>
        <w:t xml:space="preserve">Cuando de las causas descritas en las cláusulas de RESCISIÓN y TERMINACIÓN ANTICIPADA, del presente </w:t>
      </w:r>
      <w:r w:rsidRPr="00702F6B">
        <w:rPr>
          <w:rFonts w:ascii="Arial" w:hAnsi="Arial" w:cs="Arial"/>
          <w:sz w:val="16"/>
          <w:szCs w:val="16"/>
        </w:rPr>
        <w:t>contrato</w:t>
      </w:r>
      <w:r w:rsidRPr="00702F6B">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702F6B" w:rsidRDefault="00302644" w:rsidP="00B22FD4">
      <w:pPr>
        <w:tabs>
          <w:tab w:val="left" w:pos="2520"/>
        </w:tabs>
        <w:jc w:val="both"/>
        <w:rPr>
          <w:rFonts w:ascii="Arial" w:eastAsia="Cambria" w:hAnsi="Arial" w:cs="Arial"/>
          <w:sz w:val="16"/>
          <w:szCs w:val="16"/>
          <w:lang w:eastAsia="en-US"/>
        </w:rPr>
      </w:pPr>
    </w:p>
    <w:p w14:paraId="1BE2CE8E"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eastAsia="Cambria" w:hAnsi="Arial" w:cs="Arial"/>
          <w:sz w:val="16"/>
          <w:szCs w:val="16"/>
          <w:lang w:eastAsia="en-US"/>
        </w:rPr>
        <w:t xml:space="preserve">En caso de incumplimiento a lo establecido en esta cláusula, </w:t>
      </w:r>
      <w:r w:rsidRPr="00702F6B">
        <w:rPr>
          <w:rFonts w:ascii="Arial" w:hAnsi="Arial" w:cs="Arial"/>
          <w:b/>
          <w:sz w:val="16"/>
          <w:szCs w:val="16"/>
        </w:rPr>
        <w:t xml:space="preserve">“EL PROVEEDOR” </w:t>
      </w:r>
      <w:r w:rsidRPr="00702F6B">
        <w:rPr>
          <w:rFonts w:ascii="Arial" w:eastAsia="Cambria" w:hAnsi="Arial" w:cs="Arial"/>
          <w:sz w:val="16"/>
          <w:szCs w:val="16"/>
          <w:lang w:eastAsia="en-US"/>
        </w:rPr>
        <w:t xml:space="preserve">tiene conocimiento en que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podrá ejecutar o tramitar las sanciones establecidas en la </w:t>
      </w:r>
      <w:r w:rsidRPr="00702F6B">
        <w:rPr>
          <w:rFonts w:ascii="Arial" w:eastAsia="Cambria" w:hAnsi="Arial" w:cs="Arial"/>
          <w:b/>
          <w:sz w:val="16"/>
          <w:szCs w:val="16"/>
          <w:lang w:eastAsia="en-US"/>
        </w:rPr>
        <w:t>“</w:t>
      </w:r>
      <w:proofErr w:type="spellStart"/>
      <w:r w:rsidRPr="00702F6B">
        <w:rPr>
          <w:rFonts w:ascii="Arial" w:eastAsia="Cambria" w:hAnsi="Arial" w:cs="Arial"/>
          <w:b/>
          <w:sz w:val="16"/>
          <w:szCs w:val="16"/>
          <w:lang w:eastAsia="en-US"/>
        </w:rPr>
        <w:t>LAASSP</w:t>
      </w:r>
      <w:proofErr w:type="spellEnd"/>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02F6B" w:rsidRDefault="00302644" w:rsidP="00B22FD4">
      <w:pPr>
        <w:tabs>
          <w:tab w:val="left" w:pos="2520"/>
        </w:tabs>
        <w:jc w:val="both"/>
        <w:rPr>
          <w:rFonts w:ascii="Arial" w:eastAsia="Cambria" w:hAnsi="Arial" w:cs="Arial"/>
          <w:sz w:val="16"/>
          <w:szCs w:val="16"/>
          <w:lang w:eastAsia="en-US"/>
        </w:rPr>
      </w:pPr>
    </w:p>
    <w:p w14:paraId="0D2EC954"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eastAsia="Cambria" w:hAnsi="Arial" w:cs="Arial"/>
          <w:sz w:val="16"/>
          <w:szCs w:val="16"/>
          <w:lang w:eastAsia="en-US"/>
        </w:rPr>
        <w:t xml:space="preserve">De igual forma, </w:t>
      </w:r>
      <w:r w:rsidRPr="00702F6B">
        <w:rPr>
          <w:rFonts w:ascii="Arial" w:hAnsi="Arial" w:cs="Arial"/>
          <w:b/>
          <w:sz w:val="16"/>
          <w:szCs w:val="16"/>
        </w:rPr>
        <w:t xml:space="preserve">“EL PROVEEDOR” </w:t>
      </w:r>
      <w:r w:rsidRPr="00702F6B">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02F6B">
        <w:rPr>
          <w:rFonts w:ascii="Arial" w:eastAsia="Cambria" w:hAnsi="Arial" w:cs="Arial"/>
          <w:b/>
          <w:sz w:val="16"/>
          <w:szCs w:val="16"/>
          <w:lang w:eastAsia="en-US"/>
        </w:rPr>
        <w:t>“</w:t>
      </w:r>
      <w:r w:rsidRPr="00702F6B">
        <w:rPr>
          <w:rFonts w:ascii="Arial" w:hAnsi="Arial" w:cs="Arial"/>
          <w:b/>
          <w:sz w:val="16"/>
          <w:szCs w:val="16"/>
        </w:rPr>
        <w:t>LA DEPENDENCIA O ENTIDAD</w:t>
      </w:r>
      <w:r w:rsidRPr="00702F6B">
        <w:rPr>
          <w:rFonts w:ascii="Arial" w:eastAsia="Cambria" w:hAnsi="Arial" w:cs="Arial"/>
          <w:b/>
          <w:sz w:val="16"/>
          <w:szCs w:val="16"/>
          <w:lang w:eastAsia="en-US"/>
        </w:rPr>
        <w:t>”</w:t>
      </w:r>
      <w:r w:rsidRPr="00702F6B">
        <w:rPr>
          <w:rFonts w:ascii="Arial" w:eastAsia="Cambria" w:hAnsi="Arial" w:cs="Arial"/>
          <w:sz w:val="16"/>
          <w:szCs w:val="16"/>
          <w:lang w:eastAsia="en-US"/>
        </w:rPr>
        <w:t xml:space="preserve"> de cualquier proceso legal.</w:t>
      </w:r>
    </w:p>
    <w:p w14:paraId="56EE5F79" w14:textId="77777777" w:rsidR="00302644" w:rsidRPr="00702F6B" w:rsidRDefault="00302644" w:rsidP="00B22FD4">
      <w:pPr>
        <w:jc w:val="both"/>
        <w:rPr>
          <w:rFonts w:ascii="Arial" w:hAnsi="Arial" w:cs="Arial"/>
          <w:sz w:val="16"/>
          <w:szCs w:val="16"/>
          <w:lang w:eastAsia="es-MX"/>
        </w:rPr>
      </w:pPr>
    </w:p>
    <w:p w14:paraId="11D19B7F"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b/>
          <w:sz w:val="16"/>
          <w:szCs w:val="16"/>
        </w:rPr>
        <w:t xml:space="preserve">“EL PROVEEDOR” </w:t>
      </w:r>
      <w:r w:rsidRPr="00702F6B">
        <w:rPr>
          <w:rFonts w:ascii="Arial" w:hAnsi="Arial" w:cs="Arial"/>
          <w:sz w:val="16"/>
          <w:szCs w:val="16"/>
        </w:rPr>
        <w:t xml:space="preserve">se obliga a poner en conocimiento de </w:t>
      </w:r>
      <w:r w:rsidRPr="00702F6B">
        <w:rPr>
          <w:rFonts w:ascii="Arial" w:hAnsi="Arial" w:cs="Arial"/>
          <w:b/>
          <w:sz w:val="16"/>
          <w:szCs w:val="16"/>
        </w:rPr>
        <w:t>“LA DEPENDENCIA O ENTIDAD”</w:t>
      </w:r>
      <w:r w:rsidRPr="00702F6B">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702F6B" w:rsidRDefault="00302644" w:rsidP="00B22FD4">
      <w:pPr>
        <w:tabs>
          <w:tab w:val="left" w:pos="2340"/>
        </w:tabs>
        <w:jc w:val="both"/>
        <w:rPr>
          <w:rFonts w:ascii="Arial" w:hAnsi="Arial" w:cs="Arial"/>
          <w:sz w:val="16"/>
          <w:szCs w:val="16"/>
        </w:rPr>
      </w:pPr>
    </w:p>
    <w:p w14:paraId="0F7A232C"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Asimismo, </w:t>
      </w:r>
      <w:r w:rsidRPr="00702F6B">
        <w:rPr>
          <w:rFonts w:ascii="Arial" w:hAnsi="Arial" w:cs="Arial"/>
          <w:b/>
          <w:sz w:val="16"/>
          <w:szCs w:val="16"/>
        </w:rPr>
        <w:t xml:space="preserve">“EL PROVEEDOR” </w:t>
      </w:r>
      <w:r w:rsidRPr="00702F6B">
        <w:rPr>
          <w:rFonts w:ascii="Arial" w:hAnsi="Arial" w:cs="Arial"/>
          <w:sz w:val="16"/>
          <w:szCs w:val="16"/>
        </w:rPr>
        <w:t xml:space="preserve">no podrá, con motivo del suministro de los bienes o prestación de los servicios o arrendamiento que realice a </w:t>
      </w:r>
      <w:r w:rsidRPr="00702F6B">
        <w:rPr>
          <w:rFonts w:ascii="Arial" w:hAnsi="Arial" w:cs="Arial"/>
          <w:b/>
          <w:sz w:val="16"/>
          <w:szCs w:val="16"/>
        </w:rPr>
        <w:t>“LA DEPENDENCIA O ENTIDAD”</w:t>
      </w:r>
      <w:r w:rsidRPr="00702F6B">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02F6B" w:rsidRDefault="00302644" w:rsidP="00B22FD4">
      <w:pPr>
        <w:ind w:right="51"/>
        <w:jc w:val="both"/>
        <w:rPr>
          <w:rFonts w:ascii="Arial" w:hAnsi="Arial" w:cs="Arial"/>
          <w:sz w:val="16"/>
          <w:szCs w:val="16"/>
        </w:rPr>
      </w:pPr>
    </w:p>
    <w:p w14:paraId="40831D92" w14:textId="77777777" w:rsidR="00302644" w:rsidRPr="00702F6B" w:rsidRDefault="00302644" w:rsidP="00B22FD4">
      <w:pPr>
        <w:tabs>
          <w:tab w:val="left" w:pos="2160"/>
        </w:tabs>
        <w:jc w:val="both"/>
        <w:rPr>
          <w:rFonts w:ascii="Arial" w:hAnsi="Arial" w:cs="Arial"/>
          <w:b/>
          <w:sz w:val="16"/>
          <w:szCs w:val="16"/>
          <w:lang w:eastAsia="es-MX"/>
        </w:rPr>
      </w:pPr>
      <w:r w:rsidRPr="00702F6B">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02F6B" w:rsidRDefault="00302644" w:rsidP="00B22FD4">
      <w:pPr>
        <w:tabs>
          <w:tab w:val="left" w:pos="2160"/>
        </w:tabs>
        <w:jc w:val="both"/>
        <w:rPr>
          <w:rFonts w:ascii="Arial" w:hAnsi="Arial" w:cs="Arial"/>
          <w:sz w:val="16"/>
          <w:szCs w:val="16"/>
        </w:rPr>
      </w:pPr>
    </w:p>
    <w:p w14:paraId="3455A553"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02F6B">
        <w:rPr>
          <w:rFonts w:ascii="Arial" w:hAnsi="Arial" w:cs="Arial"/>
          <w:b/>
          <w:sz w:val="16"/>
          <w:szCs w:val="16"/>
        </w:rPr>
        <w:t>“EL PROVEEDOR”</w:t>
      </w:r>
      <w:r w:rsidRPr="00702F6B">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02F6B" w:rsidRDefault="00302644" w:rsidP="00B22FD4">
      <w:pPr>
        <w:tabs>
          <w:tab w:val="left" w:pos="2340"/>
        </w:tabs>
        <w:jc w:val="both"/>
        <w:rPr>
          <w:rFonts w:ascii="Arial" w:hAnsi="Arial" w:cs="Arial"/>
          <w:sz w:val="16"/>
          <w:szCs w:val="16"/>
        </w:rPr>
      </w:pPr>
    </w:p>
    <w:p w14:paraId="21AF7ACB"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sz w:val="16"/>
          <w:szCs w:val="16"/>
        </w:rPr>
        <w:t xml:space="preserve">Asimismo, </w:t>
      </w:r>
      <w:r w:rsidRPr="00702F6B">
        <w:rPr>
          <w:rFonts w:ascii="Arial" w:hAnsi="Arial" w:cs="Arial"/>
          <w:b/>
          <w:sz w:val="16"/>
          <w:szCs w:val="16"/>
        </w:rPr>
        <w:t>“LA DEPENDENCIA O ENTIDAD”</w:t>
      </w:r>
      <w:r w:rsidRPr="00702F6B">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02F6B" w:rsidRDefault="00302644" w:rsidP="00B22FD4">
      <w:pPr>
        <w:tabs>
          <w:tab w:val="left" w:pos="2340"/>
        </w:tabs>
        <w:jc w:val="both"/>
        <w:rPr>
          <w:rFonts w:ascii="Arial" w:hAnsi="Arial" w:cs="Arial"/>
          <w:sz w:val="16"/>
          <w:szCs w:val="16"/>
        </w:rPr>
      </w:pPr>
    </w:p>
    <w:p w14:paraId="69152824" w14:textId="77777777" w:rsidR="00302644" w:rsidRPr="00702F6B" w:rsidRDefault="00302644" w:rsidP="00B22FD4">
      <w:pPr>
        <w:jc w:val="both"/>
        <w:rPr>
          <w:rFonts w:ascii="Arial" w:eastAsia="Calibri" w:hAnsi="Arial" w:cs="Arial"/>
          <w:sz w:val="16"/>
          <w:szCs w:val="16"/>
          <w:lang w:eastAsia="en-US"/>
        </w:rPr>
      </w:pPr>
      <w:r w:rsidRPr="00702F6B">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02F6B">
        <w:rPr>
          <w:rFonts w:ascii="Arial" w:hAnsi="Arial" w:cs="Arial"/>
          <w:sz w:val="16"/>
          <w:szCs w:val="16"/>
        </w:rPr>
        <w:t>contrato y en su caso en los anexos respectivos, así como la cotización y el requerimiento asociado a ésta</w:t>
      </w:r>
      <w:r w:rsidRPr="00702F6B">
        <w:rPr>
          <w:rFonts w:ascii="Arial" w:eastAsia="Calibri" w:hAnsi="Arial" w:cs="Arial"/>
          <w:sz w:val="16"/>
          <w:szCs w:val="16"/>
          <w:lang w:eastAsia="en-US"/>
        </w:rPr>
        <w:t>.</w:t>
      </w:r>
    </w:p>
    <w:p w14:paraId="6BB1D587" w14:textId="77777777" w:rsidR="00302644" w:rsidRPr="00702F6B" w:rsidRDefault="00302644" w:rsidP="00B22FD4">
      <w:pPr>
        <w:tabs>
          <w:tab w:val="left" w:pos="2340"/>
        </w:tabs>
        <w:jc w:val="both"/>
        <w:rPr>
          <w:rFonts w:ascii="Arial" w:hAnsi="Arial" w:cs="Arial"/>
          <w:sz w:val="16"/>
          <w:szCs w:val="16"/>
        </w:rPr>
      </w:pPr>
    </w:p>
    <w:p w14:paraId="20597DD4"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sz w:val="16"/>
          <w:szCs w:val="16"/>
        </w:rPr>
        <w:t xml:space="preserve">En tal virtud, </w:t>
      </w:r>
      <w:r w:rsidRPr="00702F6B">
        <w:rPr>
          <w:rFonts w:ascii="Arial" w:hAnsi="Arial" w:cs="Arial"/>
          <w:b/>
          <w:sz w:val="16"/>
          <w:szCs w:val="16"/>
        </w:rPr>
        <w:t>“EL PROVEEDOR”</w:t>
      </w:r>
      <w:r w:rsidRPr="00702F6B">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02F6B">
        <w:rPr>
          <w:rFonts w:ascii="Arial" w:hAnsi="Arial" w:cs="Arial"/>
          <w:b/>
          <w:sz w:val="16"/>
          <w:szCs w:val="16"/>
        </w:rPr>
        <w:t>“LA DEPENDENCIA O ENTIDAD”</w:t>
      </w:r>
      <w:r w:rsidRPr="00702F6B">
        <w:rPr>
          <w:rFonts w:ascii="Arial" w:hAnsi="Arial" w:cs="Arial"/>
          <w:sz w:val="16"/>
          <w:szCs w:val="16"/>
        </w:rPr>
        <w:t>.</w:t>
      </w:r>
    </w:p>
    <w:p w14:paraId="243CE324" w14:textId="77777777" w:rsidR="00302644" w:rsidRPr="00702F6B" w:rsidRDefault="00302644" w:rsidP="00B22FD4">
      <w:pPr>
        <w:tabs>
          <w:tab w:val="left" w:pos="2340"/>
        </w:tabs>
        <w:jc w:val="both"/>
        <w:rPr>
          <w:rFonts w:ascii="Arial" w:hAnsi="Arial" w:cs="Arial"/>
          <w:sz w:val="16"/>
          <w:szCs w:val="16"/>
        </w:rPr>
      </w:pPr>
    </w:p>
    <w:p w14:paraId="4EE2AD99" w14:textId="77777777" w:rsidR="00302644" w:rsidRPr="00702F6B" w:rsidRDefault="00302644" w:rsidP="00B22FD4">
      <w:pPr>
        <w:tabs>
          <w:tab w:val="left" w:pos="2340"/>
        </w:tabs>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a través </w:t>
      </w:r>
      <w:r w:rsidRPr="00702F6B">
        <w:rPr>
          <w:rFonts w:ascii="Arial" w:eastAsia="Calibri" w:hAnsi="Arial" w:cs="Arial"/>
          <w:sz w:val="16"/>
          <w:szCs w:val="16"/>
          <w:lang w:eastAsia="en-US"/>
        </w:rPr>
        <w:t xml:space="preserve">administrador del contrato </w:t>
      </w:r>
      <w:r w:rsidRPr="00702F6B">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02F6B">
        <w:rPr>
          <w:rFonts w:ascii="Arial" w:hAnsi="Arial" w:cs="Arial"/>
          <w:b/>
          <w:sz w:val="16"/>
          <w:szCs w:val="16"/>
        </w:rPr>
        <w:t>“EL PROVEEDOR”</w:t>
      </w:r>
      <w:r w:rsidRPr="00702F6B">
        <w:rPr>
          <w:rFonts w:ascii="Arial" w:hAnsi="Arial" w:cs="Arial"/>
          <w:sz w:val="16"/>
          <w:szCs w:val="16"/>
        </w:rPr>
        <w:t xml:space="preserve"> en este supuesto a entregarlos nuevamente bajo su exclusiva responsabilidad y sin costo adicional para </w:t>
      </w:r>
      <w:r w:rsidRPr="00702F6B">
        <w:rPr>
          <w:rFonts w:ascii="Arial" w:hAnsi="Arial" w:cs="Arial"/>
          <w:b/>
          <w:sz w:val="16"/>
          <w:szCs w:val="16"/>
        </w:rPr>
        <w:t>“LA DEPENDENCIA O ENTIDAD”</w:t>
      </w:r>
    </w:p>
    <w:p w14:paraId="692AB865" w14:textId="77777777" w:rsidR="00302644" w:rsidRPr="00702F6B" w:rsidRDefault="00302644" w:rsidP="00B22FD4">
      <w:pPr>
        <w:ind w:right="51"/>
        <w:jc w:val="both"/>
        <w:rPr>
          <w:rFonts w:ascii="Arial" w:hAnsi="Arial" w:cs="Arial"/>
          <w:sz w:val="16"/>
          <w:szCs w:val="16"/>
        </w:rPr>
      </w:pPr>
    </w:p>
    <w:p w14:paraId="26F0F786" w14:textId="77777777" w:rsidR="00302644" w:rsidRPr="00702F6B" w:rsidRDefault="00302644" w:rsidP="00B22FD4">
      <w:pPr>
        <w:jc w:val="both"/>
        <w:rPr>
          <w:rFonts w:ascii="Arial" w:hAnsi="Arial" w:cs="Arial"/>
          <w:b/>
          <w:sz w:val="16"/>
          <w:szCs w:val="16"/>
          <w:lang w:eastAsia="es-MX"/>
        </w:rPr>
      </w:pPr>
      <w:r w:rsidRPr="00702F6B">
        <w:rPr>
          <w:rFonts w:ascii="Arial" w:hAnsi="Arial" w:cs="Arial"/>
          <w:b/>
          <w:sz w:val="16"/>
          <w:szCs w:val="16"/>
          <w:lang w:eastAsia="es-MX"/>
        </w:rPr>
        <w:t>VIGÉSIMA TERCERA. DEDUCCIONES</w:t>
      </w:r>
    </w:p>
    <w:p w14:paraId="05549AB0" w14:textId="77777777" w:rsidR="00302644" w:rsidRPr="00702F6B" w:rsidRDefault="00302644" w:rsidP="00B22FD4">
      <w:pPr>
        <w:jc w:val="both"/>
        <w:rPr>
          <w:rFonts w:ascii="Arial" w:hAnsi="Arial" w:cs="Arial"/>
          <w:b/>
          <w:sz w:val="16"/>
          <w:szCs w:val="16"/>
          <w:lang w:eastAsia="es-MX"/>
        </w:rPr>
      </w:pPr>
    </w:p>
    <w:p w14:paraId="19BEFE99" w14:textId="77777777" w:rsidR="00302644" w:rsidRPr="00702F6B" w:rsidRDefault="00302644" w:rsidP="00B22FD4">
      <w:pPr>
        <w:pStyle w:val="Textoindependiente"/>
        <w:tabs>
          <w:tab w:val="left" w:pos="2520"/>
        </w:tabs>
        <w:jc w:val="both"/>
        <w:rPr>
          <w:rFonts w:ascii="Arial" w:hAnsi="Arial" w:cs="Arial"/>
          <w:spacing w:val="-2"/>
          <w:sz w:val="16"/>
          <w:szCs w:val="16"/>
        </w:rPr>
      </w:pPr>
      <w:r w:rsidRPr="00702F6B">
        <w:rPr>
          <w:rFonts w:ascii="Arial" w:hAnsi="Arial" w:cs="Arial"/>
          <w:spacing w:val="-2"/>
          <w:sz w:val="16"/>
          <w:szCs w:val="16"/>
        </w:rPr>
        <w:t xml:space="preserve">En caso de que </w:t>
      </w:r>
      <w:r w:rsidRPr="00702F6B">
        <w:rPr>
          <w:rFonts w:ascii="Arial" w:hAnsi="Arial" w:cs="Arial"/>
          <w:b/>
          <w:spacing w:val="-2"/>
          <w:sz w:val="16"/>
          <w:szCs w:val="16"/>
        </w:rPr>
        <w:t>“EL PROVEEDOR”</w:t>
      </w:r>
      <w:r w:rsidRPr="00702F6B">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02F6B">
        <w:rPr>
          <w:rFonts w:ascii="Arial" w:hAnsi="Arial" w:cs="Arial"/>
          <w:sz w:val="16"/>
          <w:szCs w:val="16"/>
        </w:rPr>
        <w:t>ontrato y sus respectivos anexos, así como la cotización y el requerimiento asociado a ésta</w:t>
      </w:r>
      <w:r w:rsidRPr="00702F6B">
        <w:rPr>
          <w:rFonts w:ascii="Arial" w:hAnsi="Arial" w:cs="Arial"/>
          <w:spacing w:val="-2"/>
          <w:sz w:val="16"/>
          <w:szCs w:val="16"/>
        </w:rPr>
        <w:t xml:space="preserve">, </w:t>
      </w:r>
      <w:r w:rsidRPr="00702F6B">
        <w:rPr>
          <w:rFonts w:ascii="Arial" w:hAnsi="Arial" w:cs="Arial"/>
          <w:b/>
          <w:spacing w:val="-2"/>
          <w:sz w:val="16"/>
          <w:szCs w:val="16"/>
        </w:rPr>
        <w:t>“</w:t>
      </w:r>
      <w:r w:rsidRPr="00702F6B">
        <w:rPr>
          <w:rFonts w:ascii="Arial" w:hAnsi="Arial" w:cs="Arial"/>
          <w:b/>
          <w:sz w:val="16"/>
          <w:szCs w:val="16"/>
        </w:rPr>
        <w:t>LA DEPENDENCIA O ENTIDAD</w:t>
      </w:r>
      <w:r w:rsidRPr="00702F6B">
        <w:rPr>
          <w:rFonts w:ascii="Arial" w:hAnsi="Arial" w:cs="Arial"/>
          <w:b/>
          <w:spacing w:val="-2"/>
          <w:sz w:val="16"/>
          <w:szCs w:val="16"/>
        </w:rPr>
        <w:t>”</w:t>
      </w:r>
      <w:r w:rsidRPr="00702F6B">
        <w:rPr>
          <w:rFonts w:ascii="Arial" w:hAnsi="Arial" w:cs="Arial"/>
          <w:spacing w:val="-2"/>
          <w:sz w:val="16"/>
          <w:szCs w:val="16"/>
        </w:rPr>
        <w:t xml:space="preserve"> por conducto del </w:t>
      </w:r>
      <w:r w:rsidRPr="00702F6B">
        <w:rPr>
          <w:rFonts w:ascii="Arial" w:eastAsia="Calibri" w:hAnsi="Arial" w:cs="Arial"/>
          <w:sz w:val="16"/>
          <w:szCs w:val="16"/>
          <w:lang w:eastAsia="en-US"/>
        </w:rPr>
        <w:t>administrador del contrato</w:t>
      </w:r>
      <w:r w:rsidRPr="00702F6B">
        <w:rPr>
          <w:rFonts w:ascii="Arial" w:hAnsi="Arial" w:cs="Arial"/>
          <w:spacing w:val="-2"/>
          <w:sz w:val="16"/>
          <w:szCs w:val="16"/>
        </w:rPr>
        <w:t xml:space="preserve"> aplicará una deducción del (</w:t>
      </w:r>
      <w:r w:rsidRPr="00702F6B">
        <w:rPr>
          <w:rFonts w:ascii="Arial" w:hAnsi="Arial" w:cs="Arial"/>
          <w:bCs/>
          <w:spacing w:val="-2"/>
          <w:sz w:val="16"/>
          <w:szCs w:val="16"/>
          <w:lang w:val="es-ES"/>
        </w:rPr>
        <w:t>colocar porcentaje de deductiva</w:t>
      </w:r>
      <w:r w:rsidRPr="00702F6B">
        <w:rPr>
          <w:rFonts w:ascii="Arial" w:hAnsi="Arial" w:cs="Arial"/>
          <w:spacing w:val="-2"/>
          <w:sz w:val="16"/>
          <w:szCs w:val="16"/>
          <w:lang w:val="es-ES"/>
        </w:rPr>
        <w:t>)</w:t>
      </w:r>
      <w:r w:rsidRPr="00702F6B">
        <w:rPr>
          <w:rFonts w:ascii="Arial" w:hAnsi="Arial" w:cs="Arial"/>
          <w:bCs/>
          <w:spacing w:val="-2"/>
          <w:sz w:val="16"/>
          <w:szCs w:val="16"/>
          <w:lang w:val="es-ES"/>
        </w:rPr>
        <w:t xml:space="preserve"> % </w:t>
      </w:r>
      <w:r w:rsidRPr="00702F6B">
        <w:rPr>
          <w:rFonts w:ascii="Arial" w:hAnsi="Arial" w:cs="Arial"/>
          <w:spacing w:val="-2"/>
          <w:sz w:val="16"/>
          <w:szCs w:val="16"/>
        </w:rPr>
        <w:t xml:space="preserve">sobre el monto de los bienes proporcionados en forma parcial o deficientemente (o los días de atraso en el inicio de la prestación del servicio o </w:t>
      </w:r>
      <w:r w:rsidRPr="00702F6B">
        <w:rPr>
          <w:rFonts w:ascii="Arial" w:hAnsi="Arial" w:cs="Arial"/>
          <w:spacing w:val="-2"/>
          <w:sz w:val="16"/>
          <w:szCs w:val="16"/>
        </w:rPr>
        <w:lastRenderedPageBreak/>
        <w:t xml:space="preserve">del arrendamiento), los montos a deducir se aplicarán en el CFDI o factura electrónica que </w:t>
      </w:r>
      <w:r w:rsidRPr="00702F6B">
        <w:rPr>
          <w:rFonts w:ascii="Arial" w:hAnsi="Arial" w:cs="Arial"/>
          <w:b/>
          <w:spacing w:val="-2"/>
          <w:sz w:val="16"/>
          <w:szCs w:val="16"/>
        </w:rPr>
        <w:t>“EL PROVEEDOR”</w:t>
      </w:r>
      <w:r w:rsidRPr="00702F6B">
        <w:rPr>
          <w:rFonts w:ascii="Arial" w:hAnsi="Arial" w:cs="Arial"/>
          <w:spacing w:val="-2"/>
          <w:sz w:val="16"/>
          <w:szCs w:val="16"/>
        </w:rPr>
        <w:t xml:space="preserve"> presente para su cobro, en el pago que se encuentre en trámite o bien en el siguiente pago.</w:t>
      </w:r>
    </w:p>
    <w:p w14:paraId="4F39F0F3" w14:textId="77777777" w:rsidR="00302644" w:rsidRPr="00702F6B"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02F6B" w:rsidRDefault="00302644" w:rsidP="00B22FD4">
      <w:pPr>
        <w:pStyle w:val="Textoindependiente"/>
        <w:tabs>
          <w:tab w:val="left" w:pos="2520"/>
        </w:tabs>
        <w:jc w:val="both"/>
        <w:rPr>
          <w:rFonts w:ascii="Arial" w:hAnsi="Arial" w:cs="Arial"/>
          <w:spacing w:val="-2"/>
          <w:sz w:val="16"/>
          <w:szCs w:val="16"/>
        </w:rPr>
      </w:pPr>
      <w:r w:rsidRPr="00702F6B">
        <w:rPr>
          <w:rFonts w:ascii="Arial" w:hAnsi="Arial" w:cs="Arial"/>
          <w:spacing w:val="-2"/>
          <w:sz w:val="16"/>
          <w:szCs w:val="16"/>
        </w:rPr>
        <w:t xml:space="preserve">En caso de no existir pagos pendientes, la deducción se aplicará sobre la garantía de cumplimiento del contrato siempre y cuando </w:t>
      </w:r>
      <w:r w:rsidRPr="00702F6B">
        <w:rPr>
          <w:rFonts w:ascii="Arial" w:hAnsi="Arial" w:cs="Arial"/>
          <w:b/>
          <w:spacing w:val="-2"/>
          <w:sz w:val="16"/>
          <w:szCs w:val="16"/>
        </w:rPr>
        <w:t>“EL PROVEEDOR</w:t>
      </w:r>
      <w:r w:rsidRPr="00702F6B">
        <w:rPr>
          <w:rFonts w:ascii="Arial" w:hAnsi="Arial" w:cs="Arial"/>
          <w:spacing w:val="-2"/>
          <w:sz w:val="16"/>
          <w:szCs w:val="16"/>
        </w:rPr>
        <w:t xml:space="preserve">” no realice el pago de la misma y para el caso de que la garantía no sea suficiente para cubrir la deducción correspondiente, </w:t>
      </w:r>
      <w:r w:rsidRPr="00702F6B">
        <w:rPr>
          <w:rFonts w:ascii="Arial" w:hAnsi="Arial" w:cs="Arial"/>
          <w:b/>
          <w:spacing w:val="-2"/>
          <w:sz w:val="16"/>
          <w:szCs w:val="16"/>
        </w:rPr>
        <w:t>“EL PROVEEDOR”</w:t>
      </w:r>
      <w:r w:rsidRPr="00702F6B">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02F6B">
        <w:rPr>
          <w:rFonts w:ascii="Arial" w:hAnsi="Arial" w:cs="Arial"/>
          <w:spacing w:val="-2"/>
          <w:sz w:val="16"/>
          <w:szCs w:val="16"/>
        </w:rPr>
        <w:t>DPA´s</w:t>
      </w:r>
      <w:proofErr w:type="spellEnd"/>
      <w:r w:rsidRPr="00702F6B">
        <w:rPr>
          <w:rFonts w:ascii="Arial" w:hAnsi="Arial" w:cs="Arial"/>
          <w:spacing w:val="-2"/>
          <w:sz w:val="16"/>
          <w:szCs w:val="16"/>
        </w:rPr>
        <w:t>), a favor de la Tesorería de la Federación.</w:t>
      </w:r>
    </w:p>
    <w:p w14:paraId="5560A438" w14:textId="77777777" w:rsidR="00302644" w:rsidRPr="00702F6B" w:rsidRDefault="00302644" w:rsidP="00B22FD4">
      <w:pPr>
        <w:jc w:val="both"/>
        <w:rPr>
          <w:rFonts w:ascii="Arial" w:hAnsi="Arial" w:cs="Arial"/>
          <w:spacing w:val="-2"/>
          <w:sz w:val="16"/>
          <w:szCs w:val="16"/>
        </w:rPr>
      </w:pPr>
    </w:p>
    <w:p w14:paraId="7788D1BB" w14:textId="77777777" w:rsidR="00302644" w:rsidRPr="00702F6B" w:rsidRDefault="00302644" w:rsidP="00B22FD4">
      <w:pPr>
        <w:jc w:val="both"/>
        <w:rPr>
          <w:rFonts w:ascii="Arial" w:hAnsi="Arial" w:cs="Arial"/>
          <w:spacing w:val="-2"/>
          <w:sz w:val="16"/>
          <w:szCs w:val="16"/>
        </w:rPr>
      </w:pPr>
      <w:r w:rsidRPr="00702F6B">
        <w:rPr>
          <w:rFonts w:ascii="Arial" w:hAnsi="Arial" w:cs="Arial"/>
          <w:spacing w:val="-2"/>
          <w:sz w:val="16"/>
          <w:szCs w:val="16"/>
        </w:rPr>
        <w:t xml:space="preserve">Lo anterior, en el entendido de que se cumpla con el objeto de este contrato de forma inmediata, conforme a lo acordado. En caso contrario, </w:t>
      </w:r>
      <w:r w:rsidRPr="00702F6B">
        <w:rPr>
          <w:rFonts w:ascii="Arial" w:hAnsi="Arial" w:cs="Arial"/>
          <w:b/>
          <w:spacing w:val="-2"/>
          <w:sz w:val="16"/>
          <w:szCs w:val="16"/>
        </w:rPr>
        <w:t>“</w:t>
      </w:r>
      <w:r w:rsidRPr="00702F6B">
        <w:rPr>
          <w:rFonts w:ascii="Arial" w:hAnsi="Arial" w:cs="Arial"/>
          <w:b/>
          <w:sz w:val="16"/>
          <w:szCs w:val="16"/>
        </w:rPr>
        <w:t>LA DEPENDENCIA O ENTIDAD</w:t>
      </w:r>
      <w:r w:rsidRPr="00702F6B">
        <w:rPr>
          <w:rFonts w:ascii="Arial" w:hAnsi="Arial" w:cs="Arial"/>
          <w:b/>
          <w:spacing w:val="-2"/>
          <w:sz w:val="16"/>
          <w:szCs w:val="16"/>
        </w:rPr>
        <w:t>”</w:t>
      </w:r>
      <w:r w:rsidRPr="00702F6B">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02F6B">
        <w:rPr>
          <w:rFonts w:ascii="Arial" w:hAnsi="Arial" w:cs="Arial"/>
          <w:b/>
          <w:spacing w:val="-2"/>
          <w:sz w:val="16"/>
          <w:szCs w:val="16"/>
        </w:rPr>
        <w:t>“</w:t>
      </w:r>
      <w:r w:rsidRPr="00702F6B">
        <w:rPr>
          <w:rFonts w:ascii="Arial" w:hAnsi="Arial" w:cs="Arial"/>
          <w:b/>
          <w:sz w:val="16"/>
          <w:szCs w:val="16"/>
        </w:rPr>
        <w:t>LA DEPENDENCIA O ENTIDAD</w:t>
      </w:r>
      <w:r w:rsidRPr="00702F6B">
        <w:rPr>
          <w:rFonts w:ascii="Arial" w:hAnsi="Arial" w:cs="Arial"/>
          <w:b/>
          <w:spacing w:val="-2"/>
          <w:sz w:val="16"/>
          <w:szCs w:val="16"/>
        </w:rPr>
        <w:t>”</w:t>
      </w:r>
      <w:r w:rsidRPr="00702F6B">
        <w:rPr>
          <w:rFonts w:ascii="Arial" w:hAnsi="Arial" w:cs="Arial"/>
          <w:spacing w:val="-2"/>
          <w:sz w:val="16"/>
          <w:szCs w:val="16"/>
        </w:rPr>
        <w:t>.</w:t>
      </w:r>
    </w:p>
    <w:p w14:paraId="56E2E785" w14:textId="77777777" w:rsidR="00302644" w:rsidRPr="00702F6B"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02F6B" w:rsidRDefault="00302644" w:rsidP="00B22FD4">
      <w:pPr>
        <w:pStyle w:val="Textoindependiente"/>
        <w:tabs>
          <w:tab w:val="left" w:pos="2520"/>
        </w:tabs>
        <w:jc w:val="both"/>
        <w:rPr>
          <w:rFonts w:ascii="Arial" w:hAnsi="Arial" w:cs="Arial"/>
          <w:bCs/>
          <w:spacing w:val="-2"/>
          <w:sz w:val="16"/>
          <w:szCs w:val="16"/>
        </w:rPr>
      </w:pPr>
      <w:r w:rsidRPr="00702F6B">
        <w:rPr>
          <w:rFonts w:ascii="Arial" w:hAnsi="Arial" w:cs="Arial"/>
          <w:bCs/>
          <w:spacing w:val="-2"/>
          <w:sz w:val="16"/>
          <w:szCs w:val="16"/>
        </w:rPr>
        <w:t>Las deducciones económicas se aplicarán sobre la cantidad indicada sin incluir el IVA.</w:t>
      </w:r>
    </w:p>
    <w:p w14:paraId="6133C3DA" w14:textId="77777777" w:rsidR="00302644" w:rsidRPr="00702F6B" w:rsidRDefault="00302644" w:rsidP="00B22FD4">
      <w:pPr>
        <w:pStyle w:val="Textoindependiente"/>
        <w:tabs>
          <w:tab w:val="left" w:pos="2520"/>
        </w:tabs>
        <w:jc w:val="both"/>
        <w:rPr>
          <w:rFonts w:ascii="Arial" w:hAnsi="Arial" w:cs="Arial"/>
          <w:b/>
          <w:bCs/>
          <w:spacing w:val="-2"/>
          <w:sz w:val="16"/>
          <w:szCs w:val="16"/>
        </w:rPr>
      </w:pPr>
      <w:r w:rsidRPr="00702F6B">
        <w:rPr>
          <w:rFonts w:ascii="Arial" w:hAnsi="Arial" w:cs="Arial"/>
          <w:bCs/>
          <w:spacing w:val="-2"/>
          <w:sz w:val="16"/>
          <w:szCs w:val="16"/>
        </w:rPr>
        <w:t xml:space="preserve">La notificación y cálculo de las deducciones correspondientes las realizará el </w:t>
      </w:r>
      <w:r w:rsidRPr="00702F6B">
        <w:rPr>
          <w:rFonts w:ascii="Arial" w:eastAsia="Calibri" w:hAnsi="Arial" w:cs="Arial"/>
          <w:sz w:val="16"/>
          <w:szCs w:val="16"/>
          <w:lang w:eastAsia="en-US"/>
        </w:rPr>
        <w:t>administrador del contrato</w:t>
      </w:r>
      <w:r w:rsidRPr="00702F6B">
        <w:rPr>
          <w:rFonts w:ascii="Arial" w:hAnsi="Arial" w:cs="Arial"/>
          <w:bCs/>
          <w:spacing w:val="-2"/>
          <w:sz w:val="16"/>
          <w:szCs w:val="16"/>
        </w:rPr>
        <w:t xml:space="preserve"> de </w:t>
      </w:r>
      <w:r w:rsidRPr="00702F6B">
        <w:rPr>
          <w:rFonts w:ascii="Arial" w:hAnsi="Arial" w:cs="Arial"/>
          <w:b/>
          <w:bCs/>
          <w:spacing w:val="-2"/>
          <w:sz w:val="16"/>
          <w:szCs w:val="16"/>
        </w:rPr>
        <w:t>“</w:t>
      </w:r>
      <w:r w:rsidRPr="00702F6B">
        <w:rPr>
          <w:rFonts w:ascii="Arial" w:hAnsi="Arial" w:cs="Arial"/>
          <w:b/>
          <w:sz w:val="16"/>
          <w:szCs w:val="16"/>
        </w:rPr>
        <w:t>LA DEPENDENCIA O ENTIDAD</w:t>
      </w:r>
      <w:r w:rsidRPr="00702F6B">
        <w:rPr>
          <w:rFonts w:ascii="Arial" w:hAnsi="Arial" w:cs="Arial"/>
          <w:b/>
          <w:bCs/>
          <w:spacing w:val="-2"/>
          <w:sz w:val="16"/>
          <w:szCs w:val="16"/>
        </w:rPr>
        <w:t>”</w:t>
      </w:r>
      <w:r w:rsidRPr="00702F6B">
        <w:rPr>
          <w:rFonts w:ascii="Arial" w:hAnsi="Arial" w:cs="Arial"/>
          <w:bCs/>
          <w:spacing w:val="-2"/>
          <w:sz w:val="16"/>
          <w:szCs w:val="16"/>
        </w:rPr>
        <w:t>.</w:t>
      </w:r>
    </w:p>
    <w:p w14:paraId="46E71DC7" w14:textId="4D31315D" w:rsidR="00302644" w:rsidRPr="00702F6B" w:rsidRDefault="00302644" w:rsidP="00B22FD4">
      <w:pPr>
        <w:ind w:right="51"/>
        <w:jc w:val="both"/>
        <w:rPr>
          <w:rFonts w:ascii="Arial" w:hAnsi="Arial" w:cs="Arial"/>
          <w:sz w:val="16"/>
          <w:szCs w:val="16"/>
        </w:rPr>
      </w:pPr>
      <w:r w:rsidRPr="00702F6B">
        <w:rPr>
          <w:rFonts w:ascii="Arial" w:hAnsi="Arial" w:cs="Arial"/>
          <w:bCs/>
          <w:spacing w:val="-2"/>
          <w:sz w:val="16"/>
          <w:szCs w:val="16"/>
        </w:rPr>
        <w:t xml:space="preserve">Cuando el monto total de aplicación de deducciones alcance el </w:t>
      </w:r>
      <w:r w:rsidR="00C320F4" w:rsidRPr="00702F6B">
        <w:rPr>
          <w:rFonts w:ascii="Arial" w:hAnsi="Arial" w:cs="Arial"/>
          <w:bCs/>
          <w:spacing w:val="-2"/>
          <w:sz w:val="16"/>
          <w:szCs w:val="16"/>
        </w:rPr>
        <w:t>1</w:t>
      </w:r>
      <w:r w:rsidRPr="00702F6B">
        <w:rPr>
          <w:rFonts w:ascii="Arial" w:hAnsi="Arial" w:cs="Arial"/>
          <w:bCs/>
          <w:spacing w:val="-2"/>
          <w:sz w:val="16"/>
          <w:szCs w:val="16"/>
        </w:rPr>
        <w:t>0% (</w:t>
      </w:r>
      <w:r w:rsidR="00C320F4" w:rsidRPr="00702F6B">
        <w:rPr>
          <w:rFonts w:ascii="Arial" w:hAnsi="Arial" w:cs="Arial"/>
          <w:bCs/>
          <w:spacing w:val="-2"/>
          <w:sz w:val="16"/>
          <w:szCs w:val="16"/>
        </w:rPr>
        <w:t>diez</w:t>
      </w:r>
      <w:r w:rsidRPr="00702F6B">
        <w:rPr>
          <w:rFonts w:ascii="Arial" w:hAnsi="Arial" w:cs="Arial"/>
          <w:bCs/>
          <w:spacing w:val="-2"/>
          <w:sz w:val="16"/>
          <w:szCs w:val="16"/>
        </w:rPr>
        <w:t xml:space="preserve"> por ciento) del monto total del contrato, se iniciará el procedimiento de rescisión.</w:t>
      </w:r>
    </w:p>
    <w:p w14:paraId="2B6E489D" w14:textId="77777777" w:rsidR="00302644" w:rsidRPr="00702F6B" w:rsidRDefault="00302644" w:rsidP="00B22FD4">
      <w:pPr>
        <w:ind w:right="51"/>
        <w:jc w:val="both"/>
        <w:rPr>
          <w:rFonts w:ascii="Arial" w:hAnsi="Arial" w:cs="Arial"/>
          <w:sz w:val="16"/>
          <w:szCs w:val="16"/>
        </w:rPr>
      </w:pPr>
    </w:p>
    <w:p w14:paraId="40E48966" w14:textId="77777777" w:rsidR="00302644" w:rsidRPr="00702F6B" w:rsidRDefault="00302644" w:rsidP="00B22FD4">
      <w:pPr>
        <w:jc w:val="both"/>
        <w:rPr>
          <w:rFonts w:ascii="Arial" w:hAnsi="Arial" w:cs="Arial"/>
          <w:b/>
          <w:sz w:val="16"/>
          <w:szCs w:val="16"/>
          <w:lang w:eastAsia="es-MX"/>
        </w:rPr>
      </w:pPr>
      <w:r w:rsidRPr="00702F6B">
        <w:rPr>
          <w:rFonts w:ascii="Arial" w:hAnsi="Arial" w:cs="Arial"/>
          <w:b/>
          <w:sz w:val="16"/>
          <w:szCs w:val="16"/>
          <w:lang w:eastAsia="es-MX"/>
        </w:rPr>
        <w:t>VIGÉSIMA CUARTA. PENAS CONVENCIONALES</w:t>
      </w:r>
    </w:p>
    <w:p w14:paraId="1A77EA25" w14:textId="77777777" w:rsidR="00302644" w:rsidRPr="00702F6B" w:rsidRDefault="00302644" w:rsidP="00B22FD4">
      <w:pPr>
        <w:jc w:val="both"/>
        <w:rPr>
          <w:rFonts w:ascii="Arial" w:hAnsi="Arial" w:cs="Arial"/>
          <w:b/>
          <w:sz w:val="16"/>
          <w:szCs w:val="16"/>
          <w:lang w:eastAsia="es-MX"/>
        </w:rPr>
      </w:pPr>
    </w:p>
    <w:p w14:paraId="055E49FD"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En caso de </w:t>
      </w:r>
      <w:r w:rsidRPr="00702F6B">
        <w:rPr>
          <w:rFonts w:ascii="Arial" w:hAnsi="Arial" w:cs="Arial"/>
          <w:bCs/>
          <w:spacing w:val="-2"/>
          <w:sz w:val="16"/>
          <w:szCs w:val="16"/>
        </w:rPr>
        <w:t xml:space="preserve">que </w:t>
      </w:r>
      <w:r w:rsidRPr="00702F6B">
        <w:rPr>
          <w:rFonts w:ascii="Arial" w:hAnsi="Arial" w:cs="Arial"/>
          <w:b/>
          <w:sz w:val="16"/>
          <w:szCs w:val="16"/>
        </w:rPr>
        <w:t xml:space="preserve">“EL PROVEEDOR” </w:t>
      </w:r>
      <w:r w:rsidRPr="00702F6B">
        <w:rPr>
          <w:rFonts w:ascii="Arial" w:hAnsi="Arial" w:cs="Arial"/>
          <w:bCs/>
          <w:spacing w:val="-2"/>
          <w:sz w:val="16"/>
          <w:szCs w:val="16"/>
        </w:rPr>
        <w:t xml:space="preserve">presente </w:t>
      </w:r>
      <w:r w:rsidRPr="00702F6B">
        <w:rPr>
          <w:rFonts w:ascii="Arial" w:hAnsi="Arial" w:cs="Arial"/>
          <w:sz w:val="16"/>
          <w:szCs w:val="16"/>
        </w:rPr>
        <w:t xml:space="preserve">atraso en el cumplimiento de </w:t>
      </w:r>
      <w:r w:rsidRPr="00702F6B">
        <w:rPr>
          <w:rFonts w:ascii="Arial" w:hAnsi="Arial" w:cs="Arial"/>
          <w:bCs/>
          <w:spacing w:val="-2"/>
          <w:sz w:val="16"/>
          <w:szCs w:val="16"/>
        </w:rPr>
        <w:t>cualquiera de sus obligaciones</w:t>
      </w:r>
      <w:r w:rsidRPr="00702F6B">
        <w:rPr>
          <w:rFonts w:ascii="Arial" w:hAnsi="Arial" w:cs="Arial"/>
          <w:sz w:val="16"/>
          <w:szCs w:val="16"/>
        </w:rPr>
        <w:t xml:space="preserve"> pactadas para la adquisición de los bienes o prestación de los servicios o arrendamiento, objeto del</w:t>
      </w:r>
      <w:r w:rsidRPr="00702F6B">
        <w:rPr>
          <w:rFonts w:ascii="Arial" w:hAnsi="Arial" w:cs="Arial"/>
          <w:bCs/>
          <w:spacing w:val="-2"/>
          <w:sz w:val="16"/>
          <w:szCs w:val="16"/>
        </w:rPr>
        <w:t xml:space="preserve"> presente contrato, </w:t>
      </w:r>
      <w:r w:rsidRPr="00702F6B">
        <w:rPr>
          <w:rFonts w:ascii="Arial" w:hAnsi="Arial" w:cs="Arial"/>
          <w:b/>
          <w:bCs/>
          <w:spacing w:val="-2"/>
          <w:sz w:val="16"/>
          <w:szCs w:val="16"/>
        </w:rPr>
        <w:t>“</w:t>
      </w:r>
      <w:r w:rsidRPr="00702F6B">
        <w:rPr>
          <w:rFonts w:ascii="Arial" w:hAnsi="Arial" w:cs="Arial"/>
          <w:b/>
          <w:sz w:val="16"/>
          <w:szCs w:val="16"/>
        </w:rPr>
        <w:t>LA DEPENDENCIA O ENTIDAD</w:t>
      </w:r>
      <w:r w:rsidRPr="00702F6B">
        <w:rPr>
          <w:rFonts w:ascii="Arial" w:hAnsi="Arial" w:cs="Arial"/>
          <w:b/>
          <w:bCs/>
          <w:spacing w:val="-2"/>
          <w:sz w:val="16"/>
          <w:szCs w:val="16"/>
        </w:rPr>
        <w:t>”</w:t>
      </w:r>
      <w:r w:rsidRPr="00702F6B">
        <w:rPr>
          <w:rFonts w:ascii="Arial" w:hAnsi="Arial" w:cs="Arial"/>
          <w:bCs/>
          <w:spacing w:val="-2"/>
          <w:sz w:val="16"/>
          <w:szCs w:val="16"/>
        </w:rPr>
        <w:t xml:space="preserve">, por conducto del </w:t>
      </w:r>
      <w:r w:rsidRPr="00702F6B">
        <w:rPr>
          <w:rFonts w:ascii="Arial" w:eastAsia="Calibri" w:hAnsi="Arial" w:cs="Arial"/>
          <w:sz w:val="16"/>
          <w:szCs w:val="16"/>
          <w:lang w:eastAsia="en-US"/>
        </w:rPr>
        <w:t>administrador del contrato</w:t>
      </w:r>
      <w:r w:rsidRPr="00702F6B">
        <w:rPr>
          <w:rFonts w:ascii="Arial" w:hAnsi="Arial" w:cs="Arial"/>
          <w:bCs/>
          <w:spacing w:val="-2"/>
          <w:sz w:val="16"/>
          <w:szCs w:val="16"/>
        </w:rPr>
        <w:t xml:space="preserve"> podrá aplicar una pena convencional equivalente al (Colocar porcentaje de pena convencional) %</w:t>
      </w:r>
      <w:r w:rsidRPr="00702F6B">
        <w:rPr>
          <w:rFonts w:ascii="Arial" w:hAnsi="Arial" w:cs="Arial"/>
          <w:bCs/>
          <w:sz w:val="16"/>
          <w:szCs w:val="16"/>
        </w:rPr>
        <w:t xml:space="preserve">, </w:t>
      </w:r>
      <w:r w:rsidRPr="00702F6B">
        <w:rPr>
          <w:rFonts w:ascii="Arial" w:hAnsi="Arial" w:cs="Arial"/>
          <w:bCs/>
          <w:spacing w:val="-2"/>
          <w:sz w:val="16"/>
          <w:szCs w:val="16"/>
        </w:rPr>
        <w:t xml:space="preserve">por cada </w:t>
      </w:r>
      <w:r w:rsidRPr="00702F6B">
        <w:rPr>
          <w:rFonts w:ascii="Arial" w:hAnsi="Arial" w:cs="Arial"/>
          <w:spacing w:val="-2"/>
          <w:sz w:val="16"/>
          <w:szCs w:val="16"/>
        </w:rPr>
        <w:t xml:space="preserve"> (colocar periodicidad de pena)</w:t>
      </w:r>
      <w:r w:rsidRPr="00702F6B">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02F6B">
        <w:rPr>
          <w:rFonts w:ascii="Arial" w:hAnsi="Arial" w:cs="Arial"/>
          <w:sz w:val="16"/>
          <w:szCs w:val="16"/>
        </w:rPr>
        <w:t xml:space="preserve">el </w:t>
      </w:r>
      <w:r w:rsidRPr="00702F6B">
        <w:rPr>
          <w:rFonts w:ascii="Arial" w:hAnsi="Arial" w:cs="Arial"/>
          <w:bCs/>
          <w:spacing w:val="-2"/>
          <w:sz w:val="16"/>
          <w:szCs w:val="16"/>
        </w:rPr>
        <w:t xml:space="preserve">presente contrato </w:t>
      </w:r>
      <w:r w:rsidRPr="00702F6B">
        <w:rPr>
          <w:rFonts w:ascii="Arial" w:hAnsi="Arial" w:cs="Arial"/>
          <w:sz w:val="16"/>
          <w:szCs w:val="16"/>
        </w:rPr>
        <w:t>y sus respectivos anexos, así como la cotización y el requerimiento asociado a ésta.</w:t>
      </w:r>
      <w:r w:rsidRPr="00702F6B">
        <w:rPr>
          <w:rFonts w:ascii="Arial" w:hAnsi="Arial" w:cs="Arial"/>
          <w:bCs/>
          <w:spacing w:val="-2"/>
          <w:sz w:val="16"/>
          <w:szCs w:val="16"/>
        </w:rPr>
        <w:t xml:space="preserve"> </w:t>
      </w:r>
    </w:p>
    <w:p w14:paraId="0D491966" w14:textId="77777777" w:rsidR="00302644" w:rsidRPr="00702F6B" w:rsidRDefault="00302644" w:rsidP="00B22FD4">
      <w:pPr>
        <w:tabs>
          <w:tab w:val="left" w:pos="708"/>
        </w:tabs>
        <w:jc w:val="both"/>
        <w:rPr>
          <w:rFonts w:ascii="Arial" w:hAnsi="Arial" w:cs="Arial"/>
          <w:sz w:val="16"/>
          <w:szCs w:val="16"/>
        </w:rPr>
      </w:pPr>
    </w:p>
    <w:p w14:paraId="48601128"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sz w:val="16"/>
          <w:szCs w:val="16"/>
        </w:rPr>
        <w:t xml:space="preserve">Por lo anterior, el pago de la adquisición o prestación de los servicios o arrendamiento quedará condicionado, proporcionalmente, al pago que </w:t>
      </w:r>
      <w:r w:rsidRPr="00702F6B">
        <w:rPr>
          <w:rFonts w:ascii="Arial" w:hAnsi="Arial" w:cs="Arial"/>
          <w:b/>
          <w:sz w:val="16"/>
          <w:szCs w:val="16"/>
        </w:rPr>
        <w:t xml:space="preserve">“EL PROVEEDOR” </w:t>
      </w:r>
      <w:r w:rsidRPr="00702F6B">
        <w:rPr>
          <w:rFonts w:ascii="Arial" w:hAnsi="Arial" w:cs="Arial"/>
          <w:sz w:val="16"/>
          <w:szCs w:val="16"/>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02F6B" w:rsidRDefault="00302644" w:rsidP="00B22FD4">
      <w:pPr>
        <w:jc w:val="both"/>
        <w:rPr>
          <w:rFonts w:ascii="Arial" w:hAnsi="Arial" w:cs="Arial"/>
          <w:sz w:val="16"/>
          <w:szCs w:val="16"/>
        </w:rPr>
      </w:pPr>
    </w:p>
    <w:p w14:paraId="2B4BA734"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sz w:val="16"/>
          <w:szCs w:val="16"/>
        </w:rPr>
        <w:t xml:space="preserve">El pago de la pena deberá efectuarse </w:t>
      </w:r>
      <w:r w:rsidRPr="00702F6B">
        <w:rPr>
          <w:rFonts w:ascii="Arial" w:hAnsi="Arial" w:cs="Arial"/>
          <w:bCs/>
          <w:spacing w:val="-2"/>
          <w:sz w:val="16"/>
          <w:szCs w:val="16"/>
        </w:rPr>
        <w:t>a través del esquema e5cinco</w:t>
      </w:r>
      <w:r w:rsidRPr="00702F6B">
        <w:rPr>
          <w:rFonts w:ascii="Arial" w:hAnsi="Arial" w:cs="Arial"/>
          <w:spacing w:val="-2"/>
          <w:sz w:val="16"/>
          <w:szCs w:val="16"/>
        </w:rPr>
        <w:t xml:space="preserve"> Pago Electrónico de Derechos, Productos y Aprovechamientos (</w:t>
      </w:r>
      <w:proofErr w:type="spellStart"/>
      <w:r w:rsidRPr="00702F6B">
        <w:rPr>
          <w:rFonts w:ascii="Arial" w:hAnsi="Arial" w:cs="Arial"/>
          <w:spacing w:val="-2"/>
          <w:sz w:val="16"/>
          <w:szCs w:val="16"/>
        </w:rPr>
        <w:t>DPA´s</w:t>
      </w:r>
      <w:proofErr w:type="spellEnd"/>
      <w:r w:rsidRPr="00702F6B">
        <w:rPr>
          <w:rFonts w:ascii="Arial" w:hAnsi="Arial" w:cs="Arial"/>
          <w:spacing w:val="-2"/>
          <w:sz w:val="16"/>
          <w:szCs w:val="16"/>
        </w:rPr>
        <w:t>),</w:t>
      </w:r>
      <w:r w:rsidRPr="00702F6B">
        <w:rPr>
          <w:rFonts w:ascii="Arial" w:hAnsi="Arial" w:cs="Arial"/>
          <w:sz w:val="16"/>
          <w:szCs w:val="16"/>
        </w:rPr>
        <w:t xml:space="preserve"> </w:t>
      </w:r>
      <w:r w:rsidRPr="00702F6B">
        <w:rPr>
          <w:rFonts w:ascii="Arial" w:hAnsi="Arial" w:cs="Arial"/>
          <w:spacing w:val="-2"/>
          <w:sz w:val="16"/>
          <w:szCs w:val="16"/>
        </w:rPr>
        <w:t>a favor de la Tesorería de la Federación,</w:t>
      </w:r>
      <w:r w:rsidRPr="00702F6B">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02F6B" w:rsidRDefault="00302644" w:rsidP="00B22FD4">
      <w:pPr>
        <w:jc w:val="both"/>
        <w:rPr>
          <w:rFonts w:ascii="Arial" w:hAnsi="Arial" w:cs="Arial"/>
          <w:sz w:val="16"/>
          <w:szCs w:val="16"/>
        </w:rPr>
      </w:pPr>
    </w:p>
    <w:p w14:paraId="71AC21E2"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739CC160" w14:textId="77777777" w:rsidR="00302644" w:rsidRPr="00702F6B" w:rsidRDefault="00302644" w:rsidP="00B22FD4">
      <w:pPr>
        <w:tabs>
          <w:tab w:val="left" w:pos="708"/>
        </w:tabs>
        <w:jc w:val="both"/>
        <w:rPr>
          <w:rFonts w:ascii="Arial" w:hAnsi="Arial" w:cs="Arial"/>
          <w:sz w:val="16"/>
          <w:szCs w:val="16"/>
        </w:rPr>
      </w:pPr>
    </w:p>
    <w:p w14:paraId="5FB37DD4"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sz w:val="16"/>
          <w:szCs w:val="16"/>
        </w:rPr>
        <w:t xml:space="preserve">Independientemente de la aplicación de la pena convencional a que hace referencia el párrafo que antecede, se aplicarán además cualquiera otra que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establezca.</w:t>
      </w:r>
    </w:p>
    <w:p w14:paraId="03EF14E5" w14:textId="77777777" w:rsidR="00302644" w:rsidRPr="00702F6B" w:rsidRDefault="00302644" w:rsidP="00B22FD4">
      <w:pPr>
        <w:tabs>
          <w:tab w:val="left" w:pos="708"/>
        </w:tabs>
        <w:jc w:val="both"/>
        <w:rPr>
          <w:rFonts w:ascii="Arial" w:hAnsi="Arial" w:cs="Arial"/>
          <w:sz w:val="16"/>
          <w:szCs w:val="16"/>
        </w:rPr>
      </w:pPr>
    </w:p>
    <w:p w14:paraId="060157BB"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sz w:val="16"/>
          <w:szCs w:val="16"/>
        </w:rPr>
        <w:t xml:space="preserve">Esta pena convencional no descarta que </w:t>
      </w:r>
      <w:r w:rsidRPr="00702F6B">
        <w:rPr>
          <w:rFonts w:ascii="Arial" w:hAnsi="Arial" w:cs="Arial"/>
          <w:b/>
          <w:sz w:val="16"/>
          <w:szCs w:val="16"/>
        </w:rPr>
        <w:t>“LA DEPENDENCIA O ENTIDAD”</w:t>
      </w:r>
      <w:r w:rsidRPr="00702F6B">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02F6B">
        <w:rPr>
          <w:rFonts w:ascii="Arial" w:hAnsi="Arial" w:cs="Arial"/>
          <w:b/>
          <w:sz w:val="16"/>
          <w:szCs w:val="16"/>
        </w:rPr>
        <w:t>“LA DEPENDENCIA O ENTIDAD”</w:t>
      </w:r>
      <w:r w:rsidRPr="00702F6B">
        <w:rPr>
          <w:rFonts w:ascii="Arial" w:hAnsi="Arial" w:cs="Arial"/>
          <w:sz w:val="16"/>
          <w:szCs w:val="16"/>
        </w:rPr>
        <w:t>.</w:t>
      </w:r>
    </w:p>
    <w:p w14:paraId="7C8F5FCC" w14:textId="77777777" w:rsidR="00302644" w:rsidRPr="00702F6B" w:rsidRDefault="00302644" w:rsidP="00B22FD4">
      <w:pPr>
        <w:jc w:val="both"/>
        <w:rPr>
          <w:rFonts w:ascii="Arial" w:hAnsi="Arial" w:cs="Arial"/>
          <w:sz w:val="16"/>
          <w:szCs w:val="16"/>
        </w:rPr>
      </w:pPr>
    </w:p>
    <w:p w14:paraId="235AFE29" w14:textId="77777777" w:rsidR="00302644" w:rsidRPr="00702F6B" w:rsidDel="00BE6861" w:rsidRDefault="00302644" w:rsidP="00B22FD4">
      <w:pPr>
        <w:jc w:val="both"/>
        <w:rPr>
          <w:rFonts w:ascii="Arial" w:hAnsi="Arial" w:cs="Arial"/>
          <w:sz w:val="16"/>
          <w:szCs w:val="16"/>
        </w:rPr>
      </w:pPr>
      <w:r w:rsidRPr="00702F6B" w:rsidDel="00BE6861">
        <w:rPr>
          <w:rFonts w:ascii="Arial" w:hAnsi="Arial" w:cs="Arial"/>
          <w:sz w:val="16"/>
          <w:szCs w:val="16"/>
        </w:rPr>
        <w:t xml:space="preserve">En caso que sea necesario llevar a cabo la rescisión administrativa del </w:t>
      </w:r>
      <w:r w:rsidRPr="00702F6B">
        <w:rPr>
          <w:rFonts w:ascii="Arial" w:hAnsi="Arial" w:cs="Arial"/>
          <w:sz w:val="16"/>
          <w:szCs w:val="16"/>
        </w:rPr>
        <w:t>contrato</w:t>
      </w:r>
      <w:r w:rsidRPr="00702F6B" w:rsidDel="00BE6861">
        <w:rPr>
          <w:rFonts w:ascii="Arial" w:hAnsi="Arial" w:cs="Arial"/>
          <w:sz w:val="16"/>
          <w:szCs w:val="16"/>
        </w:rPr>
        <w:t>, la aplicación de la garantía de</w:t>
      </w:r>
      <w:r w:rsidRPr="00702F6B">
        <w:rPr>
          <w:rFonts w:ascii="Arial" w:hAnsi="Arial" w:cs="Arial"/>
          <w:sz w:val="16"/>
          <w:szCs w:val="16"/>
        </w:rPr>
        <w:t xml:space="preserve"> cumplimiento será por el monto total</w:t>
      </w:r>
      <w:r w:rsidRPr="00702F6B" w:rsidDel="00BE6861">
        <w:rPr>
          <w:rFonts w:ascii="Arial" w:hAnsi="Arial" w:cs="Arial"/>
          <w:sz w:val="16"/>
          <w:szCs w:val="16"/>
        </w:rPr>
        <w:t xml:space="preserve"> </w:t>
      </w:r>
      <w:r w:rsidRPr="00702F6B">
        <w:rPr>
          <w:rFonts w:ascii="Arial" w:hAnsi="Arial" w:cs="Arial"/>
          <w:sz w:val="16"/>
          <w:szCs w:val="16"/>
        </w:rPr>
        <w:t xml:space="preserve">de las obligaciones </w:t>
      </w:r>
      <w:r w:rsidRPr="00702F6B" w:rsidDel="00BE6861">
        <w:rPr>
          <w:rFonts w:ascii="Arial" w:hAnsi="Arial" w:cs="Arial"/>
          <w:sz w:val="16"/>
          <w:szCs w:val="16"/>
        </w:rPr>
        <w:t>garantizad</w:t>
      </w:r>
      <w:r w:rsidRPr="00702F6B">
        <w:rPr>
          <w:rFonts w:ascii="Arial" w:hAnsi="Arial" w:cs="Arial"/>
          <w:sz w:val="16"/>
          <w:szCs w:val="16"/>
        </w:rPr>
        <w:t>as</w:t>
      </w:r>
      <w:r w:rsidRPr="00702F6B" w:rsidDel="00BE6861">
        <w:rPr>
          <w:rFonts w:ascii="Arial" w:hAnsi="Arial" w:cs="Arial"/>
          <w:sz w:val="16"/>
          <w:szCs w:val="16"/>
        </w:rPr>
        <w:t xml:space="preserve">. </w:t>
      </w:r>
    </w:p>
    <w:p w14:paraId="74D537D8" w14:textId="77777777" w:rsidR="00302644" w:rsidRPr="00702F6B" w:rsidRDefault="00302644" w:rsidP="00B22FD4">
      <w:pPr>
        <w:tabs>
          <w:tab w:val="left" w:pos="708"/>
        </w:tabs>
        <w:jc w:val="both"/>
        <w:rPr>
          <w:rFonts w:ascii="Arial" w:hAnsi="Arial" w:cs="Arial"/>
          <w:sz w:val="16"/>
          <w:szCs w:val="16"/>
        </w:rPr>
      </w:pPr>
    </w:p>
    <w:p w14:paraId="32CC4837" w14:textId="77777777" w:rsidR="00302644" w:rsidRPr="00702F6B" w:rsidRDefault="00302644" w:rsidP="00B22FD4">
      <w:pPr>
        <w:tabs>
          <w:tab w:val="left" w:pos="708"/>
        </w:tabs>
        <w:jc w:val="both"/>
        <w:rPr>
          <w:rFonts w:ascii="Arial" w:hAnsi="Arial" w:cs="Arial"/>
          <w:sz w:val="16"/>
          <w:szCs w:val="16"/>
        </w:rPr>
      </w:pPr>
      <w:r w:rsidRPr="00702F6B">
        <w:rPr>
          <w:rFonts w:ascii="Arial" w:hAnsi="Arial" w:cs="Arial"/>
          <w:sz w:val="16"/>
          <w:szCs w:val="16"/>
        </w:rPr>
        <w:t xml:space="preserve">La penalización tendrá como objeto resarcir los daños y perjuicios ocasionados a </w:t>
      </w:r>
      <w:r w:rsidRPr="00702F6B">
        <w:rPr>
          <w:rFonts w:ascii="Arial" w:hAnsi="Arial" w:cs="Arial"/>
          <w:b/>
          <w:sz w:val="16"/>
          <w:szCs w:val="16"/>
        </w:rPr>
        <w:t>“LA DEPENDENCIA O ENTIDAD”</w:t>
      </w:r>
      <w:r w:rsidRPr="00702F6B">
        <w:rPr>
          <w:rFonts w:ascii="Arial" w:hAnsi="Arial" w:cs="Arial"/>
          <w:sz w:val="16"/>
          <w:szCs w:val="16"/>
        </w:rPr>
        <w:t xml:space="preserve"> por el atraso en el cumplimiento de las obligaciones estipuladas en el presente contrato.</w:t>
      </w:r>
    </w:p>
    <w:p w14:paraId="61FB2B70" w14:textId="77777777" w:rsidR="00302644" w:rsidRPr="00702F6B" w:rsidRDefault="00302644" w:rsidP="00B22FD4">
      <w:pPr>
        <w:jc w:val="both"/>
        <w:rPr>
          <w:rFonts w:ascii="Arial" w:hAnsi="Arial" w:cs="Arial"/>
          <w:b/>
          <w:sz w:val="16"/>
          <w:szCs w:val="16"/>
          <w:lang w:eastAsia="es-MX"/>
        </w:rPr>
      </w:pPr>
    </w:p>
    <w:p w14:paraId="7BBE5022"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La notificación y cálculo de la pena convencional, corresponde al </w:t>
      </w:r>
      <w:r w:rsidRPr="00702F6B">
        <w:rPr>
          <w:rFonts w:ascii="Arial" w:eastAsia="Calibri" w:hAnsi="Arial" w:cs="Arial"/>
          <w:sz w:val="16"/>
          <w:szCs w:val="16"/>
          <w:lang w:eastAsia="en-US"/>
        </w:rPr>
        <w:t>administrador o el supervisor del contrato</w:t>
      </w:r>
      <w:r w:rsidRPr="00702F6B">
        <w:rPr>
          <w:rFonts w:ascii="Arial" w:hAnsi="Arial" w:cs="Arial"/>
          <w:sz w:val="16"/>
          <w:szCs w:val="16"/>
        </w:rPr>
        <w:t xml:space="preserve"> de </w:t>
      </w:r>
      <w:r w:rsidRPr="00702F6B">
        <w:rPr>
          <w:rFonts w:ascii="Arial" w:hAnsi="Arial" w:cs="Arial"/>
          <w:b/>
          <w:sz w:val="16"/>
          <w:szCs w:val="16"/>
        </w:rPr>
        <w:t>“LA DEPENDENCIA O ENTIDAD”</w:t>
      </w:r>
      <w:r w:rsidRPr="00702F6B">
        <w:rPr>
          <w:rFonts w:ascii="Arial" w:hAnsi="Arial" w:cs="Arial"/>
          <w:sz w:val="16"/>
          <w:szCs w:val="16"/>
        </w:rPr>
        <w:t>.</w:t>
      </w:r>
    </w:p>
    <w:p w14:paraId="4F15307F" w14:textId="77777777" w:rsidR="00302644" w:rsidRPr="00702F6B" w:rsidRDefault="00302644" w:rsidP="00B22FD4">
      <w:pPr>
        <w:ind w:right="51"/>
        <w:jc w:val="both"/>
        <w:rPr>
          <w:rFonts w:ascii="Arial" w:hAnsi="Arial" w:cs="Arial"/>
          <w:sz w:val="16"/>
          <w:szCs w:val="16"/>
        </w:rPr>
      </w:pPr>
    </w:p>
    <w:p w14:paraId="7AF2539F"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lang w:eastAsia="es-MX"/>
        </w:rPr>
        <w:t>VIGÉSIMA QUINTA. SANCIONES ADMINISTRATIVAS</w:t>
      </w:r>
    </w:p>
    <w:p w14:paraId="3D7EF2A6"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  </w:t>
      </w:r>
    </w:p>
    <w:p w14:paraId="4A2F95C2"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Cuando </w:t>
      </w:r>
      <w:r w:rsidRPr="00702F6B">
        <w:rPr>
          <w:rFonts w:ascii="Arial" w:hAnsi="Arial" w:cs="Arial"/>
          <w:b/>
          <w:sz w:val="16"/>
          <w:szCs w:val="16"/>
        </w:rPr>
        <w:t>“EL PROVEEDOR”</w:t>
      </w:r>
      <w:r w:rsidRPr="00702F6B">
        <w:rPr>
          <w:rFonts w:ascii="Arial" w:hAnsi="Arial" w:cs="Arial"/>
          <w:sz w:val="16"/>
          <w:szCs w:val="16"/>
        </w:rPr>
        <w:t xml:space="preserve"> incumpla con sus obligaciones contractuales por causas imputables a éste, y como consecuencia, cause daños y/o perjuicios graves a </w:t>
      </w:r>
      <w:r w:rsidRPr="00702F6B">
        <w:rPr>
          <w:rFonts w:ascii="Arial" w:hAnsi="Arial" w:cs="Arial"/>
          <w:b/>
          <w:sz w:val="16"/>
          <w:szCs w:val="16"/>
        </w:rPr>
        <w:t>“LA DEPENDENCIA O ENTIDAD”</w:t>
      </w:r>
      <w:r w:rsidRPr="00702F6B">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en los términos de los artículos 59, 60 y 61 de dicho ordenamiento legal y 109 al 115 de su Reglamento.</w:t>
      </w:r>
    </w:p>
    <w:p w14:paraId="1E9109F2" w14:textId="77777777" w:rsidR="00302644" w:rsidRPr="00702F6B" w:rsidRDefault="00302644" w:rsidP="00B22FD4">
      <w:pPr>
        <w:ind w:right="51"/>
        <w:jc w:val="both"/>
        <w:rPr>
          <w:rFonts w:ascii="Arial" w:hAnsi="Arial" w:cs="Arial"/>
          <w:sz w:val="16"/>
          <w:szCs w:val="16"/>
        </w:rPr>
      </w:pPr>
    </w:p>
    <w:p w14:paraId="3D3753EB" w14:textId="77777777" w:rsidR="00302644" w:rsidRPr="00702F6B" w:rsidRDefault="00302644" w:rsidP="00B22FD4">
      <w:pPr>
        <w:ind w:right="51"/>
        <w:jc w:val="both"/>
        <w:rPr>
          <w:rFonts w:ascii="Arial" w:hAnsi="Arial" w:cs="Arial"/>
          <w:sz w:val="16"/>
          <w:szCs w:val="16"/>
        </w:rPr>
      </w:pPr>
    </w:p>
    <w:p w14:paraId="0E9B3165" w14:textId="77777777" w:rsidR="00302644" w:rsidRPr="00702F6B" w:rsidRDefault="00302644" w:rsidP="00B22FD4">
      <w:pPr>
        <w:jc w:val="both"/>
        <w:rPr>
          <w:rFonts w:ascii="Arial" w:hAnsi="Arial" w:cs="Arial"/>
          <w:sz w:val="16"/>
          <w:szCs w:val="16"/>
          <w:lang w:eastAsia="es-MX"/>
        </w:rPr>
      </w:pPr>
      <w:r w:rsidRPr="00702F6B">
        <w:rPr>
          <w:rFonts w:ascii="Arial" w:hAnsi="Arial" w:cs="Arial"/>
          <w:b/>
          <w:sz w:val="16"/>
          <w:szCs w:val="16"/>
          <w:lang w:eastAsia="es-MX"/>
        </w:rPr>
        <w:t>VIGÉSIMA SEXTA. SANCIONES APLICABLES Y TERMINACIÓN DE LA RELACIÓN CONTRACTUAL</w:t>
      </w:r>
    </w:p>
    <w:p w14:paraId="72C2AD0E" w14:textId="77777777" w:rsidR="00302644" w:rsidRPr="00702F6B" w:rsidRDefault="00302644" w:rsidP="00B22FD4">
      <w:pPr>
        <w:jc w:val="both"/>
        <w:rPr>
          <w:rFonts w:ascii="Arial" w:hAnsi="Arial" w:cs="Arial"/>
          <w:sz w:val="16"/>
          <w:szCs w:val="16"/>
          <w:lang w:eastAsia="es-MX"/>
        </w:rPr>
      </w:pPr>
    </w:p>
    <w:p w14:paraId="3175E939" w14:textId="77777777" w:rsidR="00302644" w:rsidRPr="00702F6B" w:rsidRDefault="00302644" w:rsidP="00B22FD4">
      <w:pPr>
        <w:jc w:val="both"/>
        <w:rPr>
          <w:rFonts w:ascii="Arial" w:hAnsi="Arial" w:cs="Arial"/>
          <w:sz w:val="16"/>
          <w:szCs w:val="16"/>
          <w:lang w:eastAsia="es-MX"/>
        </w:rPr>
      </w:pPr>
      <w:r w:rsidRPr="00702F6B">
        <w:rPr>
          <w:rFonts w:ascii="Arial" w:hAnsi="Arial" w:cs="Arial"/>
          <w:b/>
          <w:sz w:val="16"/>
          <w:szCs w:val="16"/>
          <w:lang w:eastAsia="es-MX"/>
        </w:rPr>
        <w:t>“</w:t>
      </w:r>
      <w:r w:rsidRPr="00702F6B">
        <w:rPr>
          <w:rFonts w:ascii="Arial" w:hAnsi="Arial" w:cs="Arial"/>
          <w:b/>
          <w:sz w:val="16"/>
          <w:szCs w:val="16"/>
        </w:rPr>
        <w:t>LA DEPENDENCIA O ENTIDAD</w:t>
      </w:r>
      <w:r w:rsidRPr="00702F6B">
        <w:rPr>
          <w:rFonts w:ascii="Arial" w:hAnsi="Arial" w:cs="Arial"/>
          <w:b/>
          <w:sz w:val="16"/>
          <w:szCs w:val="16"/>
          <w:lang w:eastAsia="es-MX"/>
        </w:rPr>
        <w:t>”</w:t>
      </w:r>
      <w:r w:rsidRPr="00702F6B">
        <w:rPr>
          <w:rFonts w:ascii="Arial" w:hAnsi="Arial" w:cs="Arial"/>
          <w:sz w:val="16"/>
          <w:szCs w:val="16"/>
          <w:lang w:eastAsia="es-MX"/>
        </w:rPr>
        <w:t xml:space="preserve">, de conformidad con lo establecido en los artículos 53, 53 Bis, 54 y 54 Bis de la </w:t>
      </w:r>
      <w:r w:rsidRPr="00702F6B">
        <w:rPr>
          <w:rFonts w:ascii="Arial" w:hAnsi="Arial" w:cs="Arial"/>
          <w:b/>
          <w:sz w:val="16"/>
          <w:szCs w:val="16"/>
          <w:lang w:eastAsia="es-MX"/>
        </w:rPr>
        <w:t>“</w:t>
      </w:r>
      <w:proofErr w:type="spellStart"/>
      <w:r w:rsidRPr="00702F6B">
        <w:rPr>
          <w:rFonts w:ascii="Arial" w:hAnsi="Arial" w:cs="Arial"/>
          <w:b/>
          <w:sz w:val="16"/>
          <w:szCs w:val="16"/>
          <w:lang w:eastAsia="es-MX"/>
        </w:rPr>
        <w:t>LAASSP</w:t>
      </w:r>
      <w:proofErr w:type="spellEnd"/>
      <w:r w:rsidRPr="00702F6B">
        <w:rPr>
          <w:rFonts w:ascii="Arial" w:hAnsi="Arial" w:cs="Arial"/>
          <w:b/>
          <w:sz w:val="16"/>
          <w:szCs w:val="16"/>
          <w:lang w:eastAsia="es-MX"/>
        </w:rPr>
        <w:t>”</w:t>
      </w:r>
      <w:r w:rsidRPr="00702F6B">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02F6B" w:rsidRDefault="00302644" w:rsidP="00B22FD4">
      <w:pPr>
        <w:ind w:right="51"/>
        <w:jc w:val="both"/>
        <w:rPr>
          <w:rFonts w:ascii="Arial" w:hAnsi="Arial" w:cs="Arial"/>
          <w:sz w:val="16"/>
          <w:szCs w:val="16"/>
        </w:rPr>
      </w:pPr>
    </w:p>
    <w:p w14:paraId="57441DF2" w14:textId="77777777" w:rsidR="00302644" w:rsidRPr="00702F6B" w:rsidRDefault="00302644" w:rsidP="00B22FD4">
      <w:pPr>
        <w:jc w:val="both"/>
        <w:rPr>
          <w:rFonts w:ascii="Arial" w:hAnsi="Arial" w:cs="Arial"/>
          <w:sz w:val="16"/>
          <w:szCs w:val="16"/>
          <w:lang w:eastAsia="es-MX"/>
        </w:rPr>
      </w:pPr>
      <w:r w:rsidRPr="00702F6B">
        <w:rPr>
          <w:rFonts w:ascii="Arial" w:hAnsi="Arial" w:cs="Arial"/>
          <w:b/>
          <w:sz w:val="16"/>
          <w:szCs w:val="16"/>
          <w:lang w:eastAsia="es-MX"/>
        </w:rPr>
        <w:t>VIGÉSIMA SÉPTIMA. RELACIÓN LABORAL</w:t>
      </w:r>
    </w:p>
    <w:p w14:paraId="6B3DB24A" w14:textId="77777777" w:rsidR="00302644" w:rsidRPr="00702F6B" w:rsidRDefault="00302644" w:rsidP="00B22FD4">
      <w:pPr>
        <w:jc w:val="both"/>
        <w:rPr>
          <w:rFonts w:ascii="Arial" w:hAnsi="Arial" w:cs="Arial"/>
          <w:sz w:val="16"/>
          <w:szCs w:val="16"/>
          <w:lang w:eastAsia="es-MX"/>
        </w:rPr>
      </w:pPr>
    </w:p>
    <w:p w14:paraId="38EDB7DF"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lang w:eastAsia="es-MX"/>
        </w:rPr>
        <w:t>“EL PROVEEDOR”</w:t>
      </w:r>
      <w:r w:rsidRPr="00702F6B">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02F6B">
        <w:rPr>
          <w:rFonts w:ascii="Arial" w:hAnsi="Arial" w:cs="Arial"/>
          <w:b/>
          <w:sz w:val="16"/>
          <w:szCs w:val="16"/>
          <w:lang w:eastAsia="es-MX"/>
        </w:rPr>
        <w:t>“EL PROVEEDOR”</w:t>
      </w:r>
      <w:r w:rsidRPr="00702F6B">
        <w:rPr>
          <w:rFonts w:ascii="Arial" w:hAnsi="Arial" w:cs="Arial"/>
          <w:sz w:val="16"/>
          <w:szCs w:val="16"/>
          <w:lang w:eastAsia="es-MX"/>
        </w:rPr>
        <w:t xml:space="preserve"> conviene en responder de todas las reclamaciones que sus trabajadores presenten en su contra o en contra de </w:t>
      </w:r>
      <w:r w:rsidRPr="00702F6B">
        <w:rPr>
          <w:rFonts w:ascii="Arial" w:hAnsi="Arial" w:cs="Arial"/>
          <w:b/>
          <w:sz w:val="16"/>
          <w:szCs w:val="16"/>
          <w:lang w:eastAsia="es-MX"/>
        </w:rPr>
        <w:t>“</w:t>
      </w:r>
      <w:r w:rsidRPr="00702F6B">
        <w:rPr>
          <w:rFonts w:ascii="Arial" w:hAnsi="Arial" w:cs="Arial"/>
          <w:b/>
          <w:sz w:val="16"/>
          <w:szCs w:val="16"/>
        </w:rPr>
        <w:t>LA DEPENDENCIA O ENTIDAD</w:t>
      </w:r>
      <w:r w:rsidRPr="00702F6B">
        <w:rPr>
          <w:rFonts w:ascii="Arial" w:hAnsi="Arial" w:cs="Arial"/>
          <w:b/>
          <w:sz w:val="16"/>
          <w:szCs w:val="16"/>
          <w:lang w:eastAsia="es-MX"/>
        </w:rPr>
        <w:t>”</w:t>
      </w:r>
      <w:r w:rsidRPr="00702F6B">
        <w:rPr>
          <w:rFonts w:ascii="Arial" w:hAnsi="Arial" w:cs="Arial"/>
          <w:sz w:val="16"/>
          <w:szCs w:val="16"/>
          <w:lang w:eastAsia="es-MX"/>
        </w:rPr>
        <w:t>, en relación con el suministro materia de este contrato.</w:t>
      </w:r>
    </w:p>
    <w:p w14:paraId="12B3AA93" w14:textId="77777777" w:rsidR="00302644" w:rsidRPr="00702F6B" w:rsidRDefault="00302644" w:rsidP="00B22FD4">
      <w:pPr>
        <w:ind w:right="51"/>
        <w:jc w:val="both"/>
        <w:rPr>
          <w:rFonts w:ascii="Arial" w:hAnsi="Arial" w:cs="Arial"/>
          <w:sz w:val="16"/>
          <w:szCs w:val="16"/>
        </w:rPr>
      </w:pPr>
    </w:p>
    <w:p w14:paraId="11A38499" w14:textId="77777777" w:rsidR="00302644" w:rsidRPr="00702F6B" w:rsidRDefault="00302644" w:rsidP="00B22FD4">
      <w:pPr>
        <w:jc w:val="both"/>
        <w:rPr>
          <w:rFonts w:ascii="Arial" w:hAnsi="Arial" w:cs="Arial"/>
          <w:b/>
          <w:sz w:val="16"/>
          <w:szCs w:val="16"/>
          <w:lang w:eastAsia="es-MX"/>
        </w:rPr>
      </w:pPr>
      <w:r w:rsidRPr="00702F6B">
        <w:rPr>
          <w:rFonts w:ascii="Arial" w:hAnsi="Arial" w:cs="Arial"/>
          <w:b/>
          <w:sz w:val="16"/>
          <w:szCs w:val="16"/>
          <w:lang w:eastAsia="es-MX"/>
        </w:rPr>
        <w:t>VIGÉSIMA OCTAVA. EXCLUSIÓN LABORAL</w:t>
      </w:r>
    </w:p>
    <w:p w14:paraId="4922A817" w14:textId="77777777" w:rsidR="00302644" w:rsidRPr="00702F6B" w:rsidRDefault="00302644" w:rsidP="00B22FD4">
      <w:pPr>
        <w:jc w:val="both"/>
        <w:rPr>
          <w:rFonts w:ascii="Arial" w:hAnsi="Arial" w:cs="Arial"/>
          <w:sz w:val="16"/>
          <w:szCs w:val="16"/>
        </w:rPr>
      </w:pPr>
    </w:p>
    <w:p w14:paraId="51975146"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“LAS PARTES”</w:t>
      </w:r>
      <w:r w:rsidRPr="00702F6B">
        <w:rPr>
          <w:rFonts w:ascii="Arial" w:hAnsi="Arial" w:cs="Arial"/>
          <w:sz w:val="16"/>
          <w:szCs w:val="16"/>
        </w:rPr>
        <w:t xml:space="preserve"> convienen en que </w:t>
      </w:r>
      <w:r w:rsidRPr="00702F6B">
        <w:rPr>
          <w:rFonts w:ascii="Arial" w:hAnsi="Arial" w:cs="Arial"/>
          <w:b/>
          <w:sz w:val="16"/>
          <w:szCs w:val="16"/>
        </w:rPr>
        <w:t>“LA DEPENDENCIA O ENTIDAD”</w:t>
      </w:r>
      <w:r w:rsidRPr="00702F6B">
        <w:rPr>
          <w:rFonts w:ascii="Arial" w:hAnsi="Arial" w:cs="Arial"/>
          <w:sz w:val="16"/>
          <w:szCs w:val="16"/>
        </w:rPr>
        <w:t xml:space="preserve"> no adquiere ninguna obligación de carácter laboral con </w:t>
      </w:r>
      <w:r w:rsidRPr="00702F6B">
        <w:rPr>
          <w:rFonts w:ascii="Arial" w:hAnsi="Arial" w:cs="Arial"/>
          <w:b/>
          <w:sz w:val="16"/>
          <w:szCs w:val="16"/>
        </w:rPr>
        <w:t>“EL PROVEEDOR”</w:t>
      </w:r>
      <w:r w:rsidRPr="00702F6B">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02F6B" w:rsidRDefault="00302644" w:rsidP="00B22FD4">
      <w:pPr>
        <w:ind w:firstLine="708"/>
        <w:jc w:val="both"/>
        <w:rPr>
          <w:rFonts w:ascii="Arial" w:hAnsi="Arial" w:cs="Arial"/>
          <w:sz w:val="16"/>
          <w:szCs w:val="16"/>
        </w:rPr>
      </w:pPr>
    </w:p>
    <w:p w14:paraId="1D627066"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Igualmente, y para este efecto y cualquiera no previsto, </w:t>
      </w:r>
      <w:r w:rsidRPr="00702F6B">
        <w:rPr>
          <w:rFonts w:ascii="Arial" w:hAnsi="Arial" w:cs="Arial"/>
          <w:b/>
          <w:sz w:val="16"/>
          <w:szCs w:val="16"/>
        </w:rPr>
        <w:t>“EL PROVEEDOR”</w:t>
      </w:r>
      <w:r w:rsidRPr="00702F6B">
        <w:rPr>
          <w:rFonts w:ascii="Arial" w:hAnsi="Arial" w:cs="Arial"/>
          <w:sz w:val="16"/>
          <w:szCs w:val="16"/>
        </w:rPr>
        <w:t xml:space="preserve"> exime expresamente a </w:t>
      </w:r>
      <w:r w:rsidRPr="00702F6B">
        <w:rPr>
          <w:rFonts w:ascii="Arial" w:hAnsi="Arial" w:cs="Arial"/>
          <w:b/>
          <w:sz w:val="16"/>
          <w:szCs w:val="16"/>
        </w:rPr>
        <w:t>“LA DEPENDENCIA O ENTIDAD”</w:t>
      </w:r>
      <w:r w:rsidRPr="00702F6B">
        <w:rPr>
          <w:rFonts w:ascii="Arial" w:hAnsi="Arial" w:cs="Arial"/>
          <w:sz w:val="16"/>
          <w:szCs w:val="16"/>
        </w:rPr>
        <w:t xml:space="preserve"> de cualquier responsabilidad laboral, civil, penal, de seguridad social o de otra especie que, en su caso, pudiera llegar a generarse; sin embargo, si </w:t>
      </w:r>
      <w:r w:rsidRPr="00702F6B">
        <w:rPr>
          <w:rFonts w:ascii="Arial" w:hAnsi="Arial" w:cs="Arial"/>
          <w:b/>
          <w:sz w:val="16"/>
          <w:szCs w:val="16"/>
        </w:rPr>
        <w:t>“LA DEPENDENCIA O ENTIDAD”</w:t>
      </w:r>
      <w:r w:rsidRPr="00702F6B">
        <w:rPr>
          <w:rFonts w:ascii="Arial" w:hAnsi="Arial" w:cs="Arial"/>
          <w:sz w:val="16"/>
          <w:szCs w:val="16"/>
        </w:rPr>
        <w:t xml:space="preserve"> tuviera que realizar alguna erogación por alguno de los conceptos que anteceden, </w:t>
      </w:r>
      <w:r w:rsidRPr="00702F6B">
        <w:rPr>
          <w:rFonts w:ascii="Arial" w:hAnsi="Arial" w:cs="Arial"/>
          <w:b/>
          <w:sz w:val="16"/>
          <w:szCs w:val="16"/>
        </w:rPr>
        <w:t>“EL PROVEEDOR”</w:t>
      </w:r>
      <w:r w:rsidRPr="00702F6B">
        <w:rPr>
          <w:rFonts w:ascii="Arial" w:hAnsi="Arial" w:cs="Arial"/>
          <w:sz w:val="16"/>
          <w:szCs w:val="16"/>
        </w:rPr>
        <w:t xml:space="preserve"> se obliga a realizar el reembolso e indemnización correspondiente.</w:t>
      </w:r>
    </w:p>
    <w:p w14:paraId="647EB8AB" w14:textId="77777777" w:rsidR="00302644" w:rsidRPr="00702F6B" w:rsidRDefault="00302644" w:rsidP="00B22FD4">
      <w:pPr>
        <w:jc w:val="both"/>
        <w:rPr>
          <w:rFonts w:ascii="Arial" w:hAnsi="Arial" w:cs="Arial"/>
          <w:sz w:val="16"/>
          <w:szCs w:val="16"/>
        </w:rPr>
      </w:pPr>
    </w:p>
    <w:p w14:paraId="6C7F5A20"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Por lo anterior, </w:t>
      </w:r>
      <w:r w:rsidRPr="00702F6B">
        <w:rPr>
          <w:rFonts w:ascii="Arial" w:hAnsi="Arial" w:cs="Arial"/>
          <w:b/>
          <w:sz w:val="16"/>
          <w:szCs w:val="16"/>
        </w:rPr>
        <w:t>“LAS PARTES”</w:t>
      </w:r>
      <w:r w:rsidRPr="00702F6B">
        <w:rPr>
          <w:rFonts w:ascii="Arial" w:hAnsi="Arial" w:cs="Arial"/>
          <w:sz w:val="16"/>
          <w:szCs w:val="16"/>
        </w:rPr>
        <w:t xml:space="preserve"> reconocen expresamente en este acto que </w:t>
      </w:r>
      <w:r w:rsidRPr="00702F6B">
        <w:rPr>
          <w:rFonts w:ascii="Arial" w:hAnsi="Arial" w:cs="Arial"/>
          <w:b/>
          <w:sz w:val="16"/>
          <w:szCs w:val="16"/>
        </w:rPr>
        <w:t>“LA DEPENDENCIA O ENTIDAD”</w:t>
      </w:r>
      <w:r w:rsidRPr="00702F6B">
        <w:rPr>
          <w:rFonts w:ascii="Arial" w:hAnsi="Arial" w:cs="Arial"/>
          <w:sz w:val="16"/>
          <w:szCs w:val="16"/>
        </w:rPr>
        <w:t xml:space="preserve"> no tiene nexo laboral alguno con </w:t>
      </w:r>
      <w:r w:rsidRPr="00702F6B">
        <w:rPr>
          <w:rFonts w:ascii="Arial" w:hAnsi="Arial" w:cs="Arial"/>
          <w:b/>
          <w:sz w:val="16"/>
          <w:szCs w:val="16"/>
        </w:rPr>
        <w:t>“EL PROVEEDOR”</w:t>
      </w:r>
      <w:r w:rsidRPr="00702F6B">
        <w:rPr>
          <w:rFonts w:ascii="Arial" w:hAnsi="Arial" w:cs="Arial"/>
          <w:sz w:val="16"/>
          <w:szCs w:val="16"/>
        </w:rPr>
        <w:t xml:space="preserve">, por lo que éste último libera a </w:t>
      </w:r>
      <w:r w:rsidRPr="00702F6B">
        <w:rPr>
          <w:rFonts w:ascii="Arial" w:hAnsi="Arial" w:cs="Arial"/>
          <w:b/>
          <w:sz w:val="16"/>
          <w:szCs w:val="16"/>
        </w:rPr>
        <w:t>“LA DEPENDENCIA O ENTIDAD”</w:t>
      </w:r>
      <w:r w:rsidRPr="00702F6B">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02F6B" w:rsidRDefault="00302644" w:rsidP="00B22FD4">
      <w:pPr>
        <w:ind w:right="51"/>
        <w:jc w:val="both"/>
        <w:rPr>
          <w:rFonts w:ascii="Arial" w:hAnsi="Arial" w:cs="Arial"/>
          <w:sz w:val="16"/>
          <w:szCs w:val="16"/>
        </w:rPr>
      </w:pPr>
    </w:p>
    <w:p w14:paraId="6DD39B2D" w14:textId="77777777" w:rsidR="00302644" w:rsidRPr="00702F6B" w:rsidRDefault="00302644" w:rsidP="00B22FD4">
      <w:pPr>
        <w:jc w:val="both"/>
        <w:rPr>
          <w:rFonts w:ascii="Arial" w:hAnsi="Arial" w:cs="Arial"/>
          <w:b/>
          <w:sz w:val="16"/>
          <w:szCs w:val="16"/>
          <w:lang w:eastAsia="es-MX"/>
        </w:rPr>
      </w:pPr>
      <w:r w:rsidRPr="00702F6B">
        <w:rPr>
          <w:rFonts w:ascii="Arial" w:hAnsi="Arial" w:cs="Arial"/>
          <w:b/>
          <w:sz w:val="16"/>
          <w:szCs w:val="16"/>
          <w:lang w:eastAsia="es-MX"/>
        </w:rPr>
        <w:t>VIGÉSIMA NOVENA. SUSPENSIÓN DEL SUMINISTRO DE LOS BIENES O PRESTACIÓN DE LOS SERVICIOS O ARRENDAMIENTO.</w:t>
      </w:r>
    </w:p>
    <w:p w14:paraId="69F50B73" w14:textId="77777777" w:rsidR="00302644" w:rsidRPr="00702F6B" w:rsidRDefault="00302644" w:rsidP="00B22FD4">
      <w:pPr>
        <w:jc w:val="both"/>
        <w:rPr>
          <w:rFonts w:ascii="Arial" w:hAnsi="Arial" w:cs="Arial"/>
          <w:sz w:val="16"/>
          <w:szCs w:val="16"/>
        </w:rPr>
      </w:pPr>
    </w:p>
    <w:p w14:paraId="78C52F96"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 xml:space="preserve">Cuando en la entrega de los bienes o prestación de los servicios o arrendamiento, se presente caso fortuito o de fuerza mayor, </w:t>
      </w:r>
      <w:r w:rsidRPr="00702F6B">
        <w:rPr>
          <w:rFonts w:ascii="Arial" w:hAnsi="Arial" w:cs="Arial"/>
          <w:b/>
          <w:sz w:val="16"/>
          <w:szCs w:val="16"/>
        </w:rPr>
        <w:t>“LA DEPENDENCIA O ENTIDAD”</w:t>
      </w:r>
      <w:r w:rsidRPr="00702F6B">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02F6B">
        <w:rPr>
          <w:rFonts w:ascii="Arial" w:hAnsi="Arial" w:cs="Arial"/>
          <w:b/>
          <w:sz w:val="16"/>
          <w:szCs w:val="16"/>
        </w:rPr>
        <w:t>“LA DEPENDENCIA O ENTIDAD”.</w:t>
      </w:r>
    </w:p>
    <w:p w14:paraId="3FBF9483" w14:textId="77777777" w:rsidR="00302644" w:rsidRPr="00702F6B" w:rsidRDefault="00302644" w:rsidP="00B22FD4">
      <w:pPr>
        <w:jc w:val="both"/>
        <w:rPr>
          <w:rFonts w:ascii="Arial" w:hAnsi="Arial" w:cs="Arial"/>
          <w:sz w:val="16"/>
          <w:szCs w:val="16"/>
        </w:rPr>
      </w:pPr>
    </w:p>
    <w:p w14:paraId="33B14BB8"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Cuando la suspensión obedezca a causas imputables a </w:t>
      </w:r>
      <w:r w:rsidRPr="00702F6B">
        <w:rPr>
          <w:rFonts w:ascii="Arial" w:hAnsi="Arial" w:cs="Arial"/>
          <w:b/>
          <w:sz w:val="16"/>
          <w:szCs w:val="16"/>
        </w:rPr>
        <w:t>“LA DEPENDENCIA O ENTIDAD”</w:t>
      </w:r>
      <w:r w:rsidRPr="00702F6B">
        <w:rPr>
          <w:rFonts w:ascii="Arial" w:hAnsi="Arial" w:cs="Arial"/>
          <w:sz w:val="16"/>
          <w:szCs w:val="16"/>
        </w:rPr>
        <w:t xml:space="preserve">, a solicitud escrita de </w:t>
      </w:r>
      <w:r w:rsidRPr="00702F6B">
        <w:rPr>
          <w:rFonts w:ascii="Arial" w:hAnsi="Arial" w:cs="Arial"/>
          <w:b/>
          <w:sz w:val="16"/>
          <w:szCs w:val="16"/>
        </w:rPr>
        <w:t>“EL PROVEEDOR”</w:t>
      </w:r>
      <w:r w:rsidRPr="00702F6B">
        <w:rPr>
          <w:rFonts w:ascii="Arial" w:hAnsi="Arial" w:cs="Arial"/>
          <w:sz w:val="16"/>
          <w:szCs w:val="16"/>
        </w:rPr>
        <w:t xml:space="preserve">, cubrirá los gastos no recuperables, durante el tiempo que dure esta suspensión, para lo cual </w:t>
      </w:r>
      <w:r w:rsidRPr="00702F6B">
        <w:rPr>
          <w:rFonts w:ascii="Arial" w:hAnsi="Arial" w:cs="Arial"/>
          <w:b/>
          <w:sz w:val="16"/>
          <w:szCs w:val="16"/>
        </w:rPr>
        <w:t>“EL PROVEEDOR”</w:t>
      </w:r>
      <w:r w:rsidRPr="00702F6B">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02F6B" w:rsidRDefault="00302644" w:rsidP="00B22FD4">
      <w:pPr>
        <w:jc w:val="both"/>
        <w:rPr>
          <w:rFonts w:ascii="Arial" w:hAnsi="Arial" w:cs="Arial"/>
          <w:b/>
          <w:sz w:val="16"/>
          <w:szCs w:val="16"/>
        </w:rPr>
      </w:pPr>
    </w:p>
    <w:p w14:paraId="6601664F"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02F6B">
        <w:rPr>
          <w:rFonts w:ascii="Arial" w:hAnsi="Arial" w:cs="Arial"/>
          <w:b/>
          <w:sz w:val="16"/>
          <w:szCs w:val="16"/>
        </w:rPr>
        <w:t>EL PROVEEDOR</w:t>
      </w:r>
      <w:r w:rsidRPr="00702F6B">
        <w:rPr>
          <w:rFonts w:ascii="Arial" w:hAnsi="Arial" w:cs="Arial"/>
          <w:sz w:val="16"/>
          <w:szCs w:val="16"/>
        </w:rPr>
        <w:t>”, así como del CFDI o factura electrónica respectiva y documentación soporte.</w:t>
      </w:r>
    </w:p>
    <w:p w14:paraId="5EBECA00" w14:textId="77777777" w:rsidR="00302644" w:rsidRPr="00702F6B" w:rsidRDefault="00302644" w:rsidP="00B22FD4">
      <w:pPr>
        <w:jc w:val="both"/>
        <w:rPr>
          <w:rFonts w:ascii="Arial" w:hAnsi="Arial" w:cs="Arial"/>
          <w:sz w:val="16"/>
          <w:szCs w:val="16"/>
        </w:rPr>
      </w:pPr>
    </w:p>
    <w:p w14:paraId="58585204"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En caso de que </w:t>
      </w:r>
      <w:r w:rsidRPr="00702F6B">
        <w:rPr>
          <w:rFonts w:ascii="Arial" w:hAnsi="Arial" w:cs="Arial"/>
          <w:b/>
          <w:sz w:val="16"/>
          <w:szCs w:val="16"/>
        </w:rPr>
        <w:t>“EL PROVEEDOR”</w:t>
      </w:r>
      <w:r w:rsidRPr="00702F6B">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02F6B" w:rsidRDefault="00302644" w:rsidP="00B22FD4">
      <w:pPr>
        <w:jc w:val="both"/>
        <w:rPr>
          <w:rFonts w:ascii="Arial" w:hAnsi="Arial" w:cs="Arial"/>
          <w:sz w:val="16"/>
          <w:szCs w:val="16"/>
        </w:rPr>
      </w:pPr>
    </w:p>
    <w:p w14:paraId="311CB352"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El plazo de suspensión será fijado por </w:t>
      </w:r>
      <w:r w:rsidRPr="00702F6B">
        <w:rPr>
          <w:rFonts w:ascii="Arial" w:hAnsi="Arial" w:cs="Arial"/>
          <w:b/>
          <w:sz w:val="16"/>
          <w:szCs w:val="16"/>
        </w:rPr>
        <w:t>“LA DEPENDENCIA O ENTIDAD”</w:t>
      </w:r>
      <w:r w:rsidRPr="00702F6B">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02F6B" w:rsidRDefault="00302644" w:rsidP="00B22FD4">
      <w:pPr>
        <w:ind w:right="51"/>
        <w:jc w:val="both"/>
        <w:rPr>
          <w:rFonts w:ascii="Arial" w:hAnsi="Arial" w:cs="Arial"/>
          <w:sz w:val="16"/>
          <w:szCs w:val="16"/>
        </w:rPr>
      </w:pPr>
    </w:p>
    <w:p w14:paraId="78C9AF72"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lang w:eastAsia="es-MX"/>
        </w:rPr>
        <w:t>TRIGÉSIMA. RESCISIÓN</w:t>
      </w:r>
    </w:p>
    <w:p w14:paraId="6C5C9B5A" w14:textId="77777777" w:rsidR="00302644" w:rsidRPr="00702F6B" w:rsidRDefault="00302644" w:rsidP="00B22FD4">
      <w:pPr>
        <w:ind w:right="51"/>
        <w:jc w:val="both"/>
        <w:rPr>
          <w:rFonts w:ascii="Arial" w:hAnsi="Arial" w:cs="Arial"/>
          <w:sz w:val="16"/>
          <w:szCs w:val="16"/>
        </w:rPr>
      </w:pPr>
    </w:p>
    <w:p w14:paraId="37C0BE1D"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02F6B" w:rsidRDefault="00302644" w:rsidP="00B22FD4">
      <w:pPr>
        <w:ind w:right="51"/>
        <w:jc w:val="both"/>
        <w:rPr>
          <w:rFonts w:ascii="Arial" w:hAnsi="Arial" w:cs="Arial"/>
          <w:sz w:val="16"/>
          <w:szCs w:val="16"/>
        </w:rPr>
      </w:pPr>
    </w:p>
    <w:p w14:paraId="4EBE3673"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incurre en responsabilidad por errores u omisiones en su actuación;</w:t>
      </w:r>
    </w:p>
    <w:p w14:paraId="723BABD2"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b/>
          <w:sz w:val="16"/>
          <w:szCs w:val="16"/>
        </w:rPr>
      </w:pPr>
      <w:r w:rsidRPr="00702F6B">
        <w:rPr>
          <w:rFonts w:ascii="Arial" w:hAnsi="Arial" w:cs="Arial"/>
          <w:sz w:val="16"/>
          <w:szCs w:val="16"/>
        </w:rPr>
        <w:t xml:space="preserve">Si incurre en negligencia en el suministro de los bienes o prestación de los servicios o arrendamiento objeto del presente contrato, sin justificación para </w:t>
      </w:r>
      <w:r w:rsidRPr="00702F6B">
        <w:rPr>
          <w:rFonts w:ascii="Arial" w:hAnsi="Arial" w:cs="Arial"/>
          <w:b/>
          <w:sz w:val="16"/>
          <w:szCs w:val="16"/>
        </w:rPr>
        <w:t>“LA DEPENDENCIA O ENTIDAD”;</w:t>
      </w:r>
    </w:p>
    <w:p w14:paraId="763B9384"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cede los derechos de cobro derivados del contrato, sin contar con la conformidad previa y por escrito de </w:t>
      </w:r>
      <w:r w:rsidRPr="00702F6B">
        <w:rPr>
          <w:rFonts w:ascii="Arial" w:hAnsi="Arial" w:cs="Arial"/>
          <w:b/>
          <w:sz w:val="16"/>
          <w:szCs w:val="16"/>
        </w:rPr>
        <w:t>“LA DEPENDENCIA O ENTIDAD”</w:t>
      </w:r>
      <w:r w:rsidRPr="00702F6B">
        <w:rPr>
          <w:rFonts w:ascii="Arial" w:hAnsi="Arial" w:cs="Arial"/>
          <w:sz w:val="16"/>
          <w:szCs w:val="16"/>
        </w:rPr>
        <w:t>;</w:t>
      </w:r>
    </w:p>
    <w:p w14:paraId="51EA586A"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02F6B">
        <w:rPr>
          <w:rFonts w:ascii="Arial" w:hAnsi="Arial" w:cs="Arial"/>
          <w:b/>
          <w:sz w:val="16"/>
          <w:szCs w:val="16"/>
        </w:rPr>
        <w:t xml:space="preserve"> “LA DEPENDENCIA O ENTIDAD”</w:t>
      </w:r>
      <w:r w:rsidRPr="00702F6B">
        <w:rPr>
          <w:rFonts w:ascii="Arial" w:hAnsi="Arial" w:cs="Arial"/>
          <w:sz w:val="16"/>
          <w:szCs w:val="16"/>
        </w:rPr>
        <w:t xml:space="preserve">; </w:t>
      </w:r>
    </w:p>
    <w:p w14:paraId="264EB9F8" w14:textId="77777777" w:rsidR="00302644" w:rsidRPr="00702F6B" w:rsidRDefault="00302644">
      <w:pPr>
        <w:pStyle w:val="Prrafodelista"/>
        <w:widowControl/>
        <w:numPr>
          <w:ilvl w:val="0"/>
          <w:numId w:val="76"/>
        </w:numPr>
        <w:adjustRightInd/>
        <w:spacing w:line="240" w:lineRule="auto"/>
        <w:ind w:left="567" w:hanging="283"/>
        <w:contextualSpacing/>
        <w:textAlignment w:val="auto"/>
        <w:rPr>
          <w:rFonts w:ascii="Arial" w:hAnsi="Arial" w:cs="Arial"/>
          <w:sz w:val="16"/>
          <w:szCs w:val="16"/>
        </w:rPr>
      </w:pPr>
      <w:r w:rsidRPr="00702F6B">
        <w:rPr>
          <w:rFonts w:ascii="Arial" w:hAnsi="Arial" w:cs="Arial"/>
          <w:sz w:val="16"/>
          <w:szCs w:val="16"/>
        </w:rPr>
        <w:lastRenderedPageBreak/>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no proporciona a </w:t>
      </w:r>
      <w:r w:rsidRPr="00702F6B">
        <w:rPr>
          <w:rFonts w:ascii="Arial" w:hAnsi="Arial" w:cs="Arial"/>
          <w:b/>
          <w:sz w:val="16"/>
          <w:szCs w:val="16"/>
        </w:rPr>
        <w:t>“LA DEPENDENCIA O ENTIDAD</w:t>
      </w:r>
      <w:r w:rsidRPr="00702F6B">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cambia de nacionalidad e invoca la protección de su gobierno contra reclamaciones y órdenes de </w:t>
      </w:r>
      <w:r w:rsidRPr="00702F6B">
        <w:rPr>
          <w:rFonts w:ascii="Arial" w:hAnsi="Arial" w:cs="Arial"/>
          <w:b/>
          <w:sz w:val="16"/>
          <w:szCs w:val="16"/>
        </w:rPr>
        <w:t>“LA DEPENDENCIA O ENTIDAD”</w:t>
      </w:r>
      <w:r w:rsidRPr="00702F6B">
        <w:rPr>
          <w:rFonts w:ascii="Arial" w:hAnsi="Arial" w:cs="Arial"/>
          <w:sz w:val="16"/>
          <w:szCs w:val="16"/>
        </w:rPr>
        <w:t>;</w:t>
      </w:r>
    </w:p>
    <w:p w14:paraId="5B52C88B"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02F6B"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w:t>
      </w:r>
      <w:r w:rsidRPr="00702F6B">
        <w:rPr>
          <w:rFonts w:ascii="Arial" w:hAnsi="Arial" w:cs="Arial"/>
          <w:b/>
          <w:sz w:val="16"/>
          <w:szCs w:val="16"/>
        </w:rPr>
        <w:t>“EL PROVEEDOR”</w:t>
      </w:r>
      <w:r w:rsidRPr="00702F6B">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02F6B">
        <w:rPr>
          <w:rFonts w:ascii="Arial" w:hAnsi="Arial" w:cs="Arial"/>
          <w:b/>
          <w:sz w:val="16"/>
          <w:szCs w:val="16"/>
        </w:rPr>
        <w:t>“LA DEPENDENCIA O ENTIDAD”</w:t>
      </w:r>
      <w:r w:rsidRPr="00702F6B">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Si divulga, transfiere o utiliza la información que conozca en el desarrollo del cumplimiento del objeto del presente contrato, sin contar con la autorización de </w:t>
      </w:r>
      <w:r w:rsidRPr="00702F6B">
        <w:rPr>
          <w:rFonts w:ascii="Arial" w:hAnsi="Arial" w:cs="Arial"/>
          <w:b/>
          <w:sz w:val="16"/>
          <w:szCs w:val="16"/>
        </w:rPr>
        <w:t>“LA DEPENDENCIA O ENTIDAD”</w:t>
      </w:r>
      <w:r w:rsidRPr="00702F6B">
        <w:rPr>
          <w:rFonts w:ascii="Arial" w:hAnsi="Arial" w:cs="Arial"/>
          <w:sz w:val="16"/>
          <w:szCs w:val="16"/>
        </w:rPr>
        <w:t xml:space="preserve"> en los términos de lo dispuesto en la cláusula DÉCIMA NOVENA del presente instrumento jurídico;</w:t>
      </w:r>
    </w:p>
    <w:p w14:paraId="729923C9"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Si se comprueba la falsedad de alguna manifestación contenida en el apartado de sus declaraciones del presente contrato;</w:t>
      </w:r>
    </w:p>
    <w:p w14:paraId="77FED1CC"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Cuando </w:t>
      </w:r>
      <w:r w:rsidRPr="00702F6B">
        <w:rPr>
          <w:rFonts w:ascii="Arial" w:hAnsi="Arial" w:cs="Arial"/>
          <w:b/>
          <w:sz w:val="16"/>
          <w:szCs w:val="16"/>
        </w:rPr>
        <w:t>“EL PROVEEDOR”</w:t>
      </w:r>
      <w:r w:rsidRPr="00702F6B">
        <w:rPr>
          <w:rFonts w:ascii="Arial" w:hAnsi="Arial" w:cs="Arial"/>
          <w:sz w:val="16"/>
          <w:szCs w:val="16"/>
        </w:rPr>
        <w:t xml:space="preserve"> y/o su personal, impidan el desempeño normal de labores de </w:t>
      </w:r>
      <w:r w:rsidRPr="00702F6B">
        <w:rPr>
          <w:rFonts w:ascii="Arial" w:hAnsi="Arial" w:cs="Arial"/>
          <w:b/>
          <w:sz w:val="16"/>
          <w:szCs w:val="16"/>
        </w:rPr>
        <w:t>“LA DEPENDENCIA O ENTIDAD”</w:t>
      </w:r>
      <w:r w:rsidRPr="00702F6B">
        <w:rPr>
          <w:rFonts w:ascii="Arial" w:hAnsi="Arial" w:cs="Arial"/>
          <w:sz w:val="16"/>
          <w:szCs w:val="16"/>
        </w:rPr>
        <w:t>, durante el suministro de los bienes, por causas distintas a la naturaleza del objeto del mismo;</w:t>
      </w:r>
    </w:p>
    <w:p w14:paraId="05C38203"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Cuando exista conocimiento y se corrobore mediante resolución definitiva de autoridad competente que </w:t>
      </w:r>
      <w:r w:rsidRPr="00702F6B">
        <w:rPr>
          <w:rFonts w:ascii="Arial" w:hAnsi="Arial" w:cs="Arial"/>
          <w:b/>
          <w:sz w:val="16"/>
          <w:szCs w:val="16"/>
        </w:rPr>
        <w:t>“EL PROVEEDOR”</w:t>
      </w:r>
      <w:r w:rsidRPr="00702F6B">
        <w:rPr>
          <w:rFonts w:ascii="Arial" w:hAnsi="Arial" w:cs="Arial"/>
          <w:sz w:val="16"/>
          <w:szCs w:val="16"/>
        </w:rPr>
        <w:t xml:space="preserve"> incurrió en violaciones en materia penal, civil, fiscal, mercantil o administrativa que redunde en perjuicio de los intereses de </w:t>
      </w:r>
      <w:r w:rsidRPr="00702F6B">
        <w:rPr>
          <w:rFonts w:ascii="Arial" w:hAnsi="Arial" w:cs="Arial"/>
          <w:b/>
          <w:sz w:val="16"/>
          <w:szCs w:val="16"/>
        </w:rPr>
        <w:t>“LA DEPENDENCIA O ENTIDAD”</w:t>
      </w:r>
      <w:r w:rsidRPr="00702F6B">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702F6B"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02F6B">
        <w:rPr>
          <w:rFonts w:ascii="Arial" w:hAnsi="Arial" w:cs="Arial"/>
          <w:sz w:val="16"/>
          <w:szCs w:val="16"/>
        </w:rPr>
        <w:t xml:space="preserve">En general, incurra en incumplimiento total o parcial de las obligaciones que se estipulen en el presente contrato o de las disposiciones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y su Reglamento.</w:t>
      </w:r>
    </w:p>
    <w:p w14:paraId="3FEB569F" w14:textId="77777777" w:rsidR="00302644" w:rsidRPr="00702F6B" w:rsidRDefault="00302644" w:rsidP="00B22FD4">
      <w:pPr>
        <w:ind w:right="51"/>
        <w:jc w:val="both"/>
        <w:rPr>
          <w:rFonts w:ascii="Arial" w:hAnsi="Arial" w:cs="Arial"/>
          <w:sz w:val="16"/>
          <w:szCs w:val="16"/>
        </w:rPr>
      </w:pPr>
    </w:p>
    <w:p w14:paraId="4266E95A" w14:textId="77777777" w:rsidR="00302644" w:rsidRPr="00702F6B" w:rsidRDefault="00302644" w:rsidP="00B22FD4">
      <w:pPr>
        <w:jc w:val="both"/>
        <w:rPr>
          <w:rFonts w:ascii="Arial" w:hAnsi="Arial" w:cs="Arial"/>
          <w:sz w:val="16"/>
          <w:szCs w:val="16"/>
        </w:rPr>
      </w:pPr>
      <w:r w:rsidRPr="00702F6B">
        <w:rPr>
          <w:rFonts w:ascii="Arial" w:hAnsi="Arial" w:cs="Arial"/>
          <w:sz w:val="16"/>
          <w:szCs w:val="16"/>
        </w:rPr>
        <w:t xml:space="preserve">Para el caso de optar por la rescisión del contrato, </w:t>
      </w:r>
      <w:r w:rsidRPr="00702F6B">
        <w:rPr>
          <w:rFonts w:ascii="Arial" w:hAnsi="Arial" w:cs="Arial"/>
          <w:b/>
          <w:sz w:val="16"/>
          <w:szCs w:val="16"/>
        </w:rPr>
        <w:t>“LA DEPENDENCIA O ENTIDAD”</w:t>
      </w:r>
      <w:r w:rsidRPr="00702F6B">
        <w:rPr>
          <w:rFonts w:ascii="Arial" w:hAnsi="Arial" w:cs="Arial"/>
          <w:sz w:val="16"/>
          <w:szCs w:val="16"/>
        </w:rPr>
        <w:t xml:space="preserve"> comunicará por escrito a </w:t>
      </w:r>
      <w:r w:rsidRPr="00702F6B">
        <w:rPr>
          <w:rFonts w:ascii="Arial" w:hAnsi="Arial" w:cs="Arial"/>
          <w:b/>
          <w:sz w:val="16"/>
          <w:szCs w:val="16"/>
        </w:rPr>
        <w:t>“EL PROVEEDOR”</w:t>
      </w:r>
      <w:r w:rsidRPr="00702F6B">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02F6B" w:rsidRDefault="00302644" w:rsidP="00B22FD4">
      <w:pPr>
        <w:ind w:right="-1"/>
        <w:jc w:val="both"/>
        <w:rPr>
          <w:rFonts w:ascii="Arial" w:hAnsi="Arial" w:cs="Arial"/>
          <w:sz w:val="16"/>
          <w:szCs w:val="16"/>
        </w:rPr>
      </w:pPr>
    </w:p>
    <w:p w14:paraId="5239D211" w14:textId="77777777" w:rsidR="00302644" w:rsidRPr="00702F6B" w:rsidRDefault="00302644" w:rsidP="00B22FD4">
      <w:pPr>
        <w:tabs>
          <w:tab w:val="left" w:pos="2700"/>
        </w:tabs>
        <w:ind w:right="-1"/>
        <w:jc w:val="both"/>
        <w:rPr>
          <w:rFonts w:ascii="Arial" w:hAnsi="Arial" w:cs="Arial"/>
          <w:b/>
          <w:sz w:val="16"/>
          <w:szCs w:val="16"/>
        </w:rPr>
      </w:pPr>
      <w:r w:rsidRPr="00702F6B">
        <w:rPr>
          <w:rFonts w:ascii="Arial" w:hAnsi="Arial" w:cs="Arial"/>
          <w:sz w:val="16"/>
          <w:szCs w:val="16"/>
        </w:rPr>
        <w:t xml:space="preserve">Transcurrido dicho término </w:t>
      </w:r>
      <w:r w:rsidRPr="00702F6B">
        <w:rPr>
          <w:rFonts w:ascii="Arial" w:hAnsi="Arial" w:cs="Arial"/>
          <w:b/>
          <w:sz w:val="16"/>
          <w:szCs w:val="16"/>
        </w:rPr>
        <w:t>“LA DEPENDENCIA O ENTIDAD”</w:t>
      </w:r>
      <w:r w:rsidRPr="00702F6B">
        <w:rPr>
          <w:rFonts w:ascii="Arial" w:hAnsi="Arial" w:cs="Arial"/>
          <w:sz w:val="16"/>
          <w:szCs w:val="16"/>
        </w:rPr>
        <w:t xml:space="preserve">, en un plazo de 15 (quince) días hábiles siguientes, tomando en consideración los argumentos y pruebas que hubiere hecho </w:t>
      </w:r>
      <w:r w:rsidRPr="00702F6B">
        <w:rPr>
          <w:rFonts w:ascii="Arial" w:hAnsi="Arial" w:cs="Arial"/>
          <w:b/>
          <w:sz w:val="16"/>
          <w:szCs w:val="16"/>
        </w:rPr>
        <w:t>“EL PROVEEDOR”</w:t>
      </w:r>
      <w:r w:rsidRPr="00702F6B">
        <w:rPr>
          <w:rFonts w:ascii="Arial" w:hAnsi="Arial" w:cs="Arial"/>
          <w:sz w:val="16"/>
          <w:szCs w:val="16"/>
        </w:rPr>
        <w:t xml:space="preserve">, determinará de manera fundada y motivada dar o no por rescindido el contrato, y comunicará a </w:t>
      </w:r>
      <w:r w:rsidRPr="00702F6B">
        <w:rPr>
          <w:rFonts w:ascii="Arial" w:hAnsi="Arial" w:cs="Arial"/>
          <w:b/>
          <w:sz w:val="16"/>
          <w:szCs w:val="16"/>
        </w:rPr>
        <w:t>“EL PROVEEDOR”</w:t>
      </w:r>
      <w:r w:rsidRPr="00702F6B">
        <w:rPr>
          <w:rFonts w:ascii="Arial" w:hAnsi="Arial" w:cs="Arial"/>
          <w:sz w:val="16"/>
          <w:szCs w:val="16"/>
        </w:rPr>
        <w:t xml:space="preserve"> dicha determinación dentro del citado plazo.</w:t>
      </w:r>
    </w:p>
    <w:p w14:paraId="0F3CBF88" w14:textId="77777777" w:rsidR="00302644" w:rsidRPr="00702F6B" w:rsidRDefault="00302644" w:rsidP="00B22FD4">
      <w:pPr>
        <w:tabs>
          <w:tab w:val="left" w:pos="2700"/>
        </w:tabs>
        <w:ind w:right="-1"/>
        <w:jc w:val="both"/>
        <w:rPr>
          <w:rFonts w:ascii="Arial" w:hAnsi="Arial" w:cs="Arial"/>
          <w:sz w:val="16"/>
          <w:szCs w:val="16"/>
        </w:rPr>
      </w:pPr>
    </w:p>
    <w:p w14:paraId="288C6BD2"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Cuando se rescinda el contrato, se formulará el finiquito correspondiente, a efecto de hacer constar los pagos que deba efectuar </w:t>
      </w:r>
      <w:r w:rsidRPr="00702F6B">
        <w:rPr>
          <w:rFonts w:ascii="Arial" w:hAnsi="Arial" w:cs="Arial"/>
          <w:b/>
          <w:sz w:val="16"/>
          <w:szCs w:val="16"/>
        </w:rPr>
        <w:t>“LA DEPENDENCIA O ENTIDAD”</w:t>
      </w:r>
      <w:r w:rsidRPr="00702F6B">
        <w:rPr>
          <w:rFonts w:ascii="Arial" w:hAnsi="Arial" w:cs="Arial"/>
          <w:sz w:val="16"/>
          <w:szCs w:val="16"/>
        </w:rPr>
        <w:t xml:space="preserve"> por concepto del contrato hasta el momento de rescisión. </w:t>
      </w:r>
    </w:p>
    <w:p w14:paraId="2E111F99"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 </w:t>
      </w:r>
    </w:p>
    <w:p w14:paraId="61F5EEEC"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Iniciado un procedimiento de conciliación </w:t>
      </w:r>
      <w:r w:rsidRPr="00702F6B">
        <w:rPr>
          <w:rFonts w:ascii="Arial" w:hAnsi="Arial" w:cs="Arial"/>
          <w:b/>
          <w:sz w:val="16"/>
          <w:szCs w:val="16"/>
        </w:rPr>
        <w:t>“LA DEPENDENCIA O ENTIDAD”</w:t>
      </w:r>
      <w:r w:rsidRPr="00702F6B">
        <w:rPr>
          <w:rFonts w:ascii="Arial" w:hAnsi="Arial" w:cs="Arial"/>
          <w:sz w:val="16"/>
          <w:szCs w:val="16"/>
        </w:rPr>
        <w:t xml:space="preserve"> podrá suspender el trámite del procedimiento de rescisión.</w:t>
      </w:r>
    </w:p>
    <w:p w14:paraId="32DBB25F" w14:textId="77777777" w:rsidR="00302644" w:rsidRPr="00702F6B" w:rsidRDefault="00302644" w:rsidP="00B22FD4">
      <w:pPr>
        <w:tabs>
          <w:tab w:val="left" w:pos="2700"/>
        </w:tabs>
        <w:ind w:right="-1"/>
        <w:jc w:val="both"/>
        <w:rPr>
          <w:rFonts w:ascii="Arial" w:hAnsi="Arial" w:cs="Arial"/>
          <w:sz w:val="16"/>
          <w:szCs w:val="16"/>
        </w:rPr>
      </w:pPr>
    </w:p>
    <w:p w14:paraId="3156A9CC"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02F6B">
        <w:rPr>
          <w:rFonts w:ascii="Arial" w:hAnsi="Arial" w:cs="Arial"/>
          <w:b/>
          <w:sz w:val="16"/>
          <w:szCs w:val="16"/>
        </w:rPr>
        <w:t>“LA DEPENDENCIA O ENTIDAD”</w:t>
      </w:r>
      <w:r w:rsidRPr="00702F6B">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02F6B" w:rsidRDefault="00302644" w:rsidP="00B22FD4">
      <w:pPr>
        <w:tabs>
          <w:tab w:val="left" w:pos="2700"/>
        </w:tabs>
        <w:ind w:right="-1"/>
        <w:jc w:val="both"/>
        <w:rPr>
          <w:rFonts w:ascii="Arial" w:hAnsi="Arial" w:cs="Arial"/>
          <w:sz w:val="16"/>
          <w:szCs w:val="16"/>
        </w:rPr>
      </w:pPr>
    </w:p>
    <w:p w14:paraId="3B4F8473"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702F6B">
        <w:rPr>
          <w:rFonts w:ascii="Arial" w:hAnsi="Arial" w:cs="Arial"/>
          <w:b/>
          <w:sz w:val="16"/>
          <w:szCs w:val="16"/>
        </w:rPr>
        <w:t>“LA DEPENDENCIA O ENTIDAD”</w:t>
      </w:r>
      <w:r w:rsidRPr="00702F6B">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 </w:t>
      </w:r>
    </w:p>
    <w:p w14:paraId="2CAE541C"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Al no dar por rescindido el contrato, </w:t>
      </w:r>
      <w:r w:rsidRPr="00702F6B">
        <w:rPr>
          <w:rFonts w:ascii="Arial" w:hAnsi="Arial" w:cs="Arial"/>
          <w:b/>
          <w:sz w:val="16"/>
          <w:szCs w:val="16"/>
        </w:rPr>
        <w:t>“LA DEPENDENCIA O ENTIDAD”</w:t>
      </w:r>
      <w:r w:rsidRPr="00702F6B">
        <w:rPr>
          <w:rFonts w:ascii="Arial" w:hAnsi="Arial" w:cs="Arial"/>
          <w:sz w:val="16"/>
          <w:szCs w:val="16"/>
        </w:rPr>
        <w:t xml:space="preserve"> establecerá con </w:t>
      </w:r>
      <w:r w:rsidRPr="00702F6B">
        <w:rPr>
          <w:rFonts w:ascii="Arial" w:hAnsi="Arial" w:cs="Arial"/>
          <w:b/>
          <w:sz w:val="16"/>
          <w:szCs w:val="16"/>
        </w:rPr>
        <w:t>“EL PROVEEDOR”</w:t>
      </w:r>
      <w:r w:rsidRPr="00702F6B">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36DD75A3" w14:textId="77777777" w:rsidR="00302644" w:rsidRPr="00702F6B" w:rsidRDefault="00302644" w:rsidP="00B22FD4">
      <w:pPr>
        <w:tabs>
          <w:tab w:val="left" w:pos="2700"/>
        </w:tabs>
        <w:ind w:right="-1"/>
        <w:jc w:val="both"/>
        <w:rPr>
          <w:rFonts w:ascii="Arial" w:hAnsi="Arial" w:cs="Arial"/>
          <w:sz w:val="16"/>
          <w:szCs w:val="16"/>
        </w:rPr>
      </w:pPr>
    </w:p>
    <w:p w14:paraId="68F6C248"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Cuando se presente cualquiera de los casos mencionados, </w:t>
      </w:r>
      <w:r w:rsidRPr="00702F6B">
        <w:rPr>
          <w:rFonts w:ascii="Arial" w:hAnsi="Arial" w:cs="Arial"/>
          <w:b/>
          <w:sz w:val="16"/>
          <w:szCs w:val="16"/>
        </w:rPr>
        <w:t>“LA DEPENDENCIA O ENTIDAD”</w:t>
      </w:r>
      <w:r w:rsidRPr="00702F6B">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02F6B" w:rsidRDefault="00302644" w:rsidP="00B22FD4">
      <w:pPr>
        <w:tabs>
          <w:tab w:val="left" w:pos="2700"/>
        </w:tabs>
        <w:ind w:right="-1"/>
        <w:jc w:val="both"/>
        <w:rPr>
          <w:rFonts w:ascii="Arial" w:hAnsi="Arial" w:cs="Arial"/>
          <w:sz w:val="16"/>
          <w:szCs w:val="16"/>
        </w:rPr>
      </w:pPr>
    </w:p>
    <w:p w14:paraId="4E8E1C49" w14:textId="77777777" w:rsidR="00302644" w:rsidRPr="00702F6B" w:rsidRDefault="00302644" w:rsidP="00B22FD4">
      <w:pPr>
        <w:tabs>
          <w:tab w:val="left" w:pos="2700"/>
        </w:tabs>
        <w:ind w:right="-1"/>
        <w:jc w:val="both"/>
        <w:rPr>
          <w:rFonts w:ascii="Arial" w:hAnsi="Arial" w:cs="Arial"/>
          <w:sz w:val="16"/>
          <w:szCs w:val="16"/>
        </w:rPr>
      </w:pPr>
      <w:r w:rsidRPr="00702F6B">
        <w:rPr>
          <w:rFonts w:ascii="Arial" w:hAnsi="Arial" w:cs="Arial"/>
          <w:sz w:val="16"/>
          <w:szCs w:val="16"/>
        </w:rPr>
        <w:t xml:space="preserve">Si se llevara a cabo la rescisión del contrato, y en el caso de que a </w:t>
      </w:r>
      <w:r w:rsidRPr="00702F6B">
        <w:rPr>
          <w:rFonts w:ascii="Arial" w:hAnsi="Arial" w:cs="Arial"/>
          <w:b/>
          <w:sz w:val="16"/>
          <w:szCs w:val="16"/>
        </w:rPr>
        <w:t>“EL PROVEEDOR”</w:t>
      </w:r>
      <w:r w:rsidRPr="00702F6B">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 xml:space="preserve">. </w:t>
      </w:r>
    </w:p>
    <w:p w14:paraId="3CDFF443" w14:textId="77777777" w:rsidR="00302644" w:rsidRPr="00702F6B" w:rsidRDefault="00302644" w:rsidP="00B22FD4">
      <w:pPr>
        <w:tabs>
          <w:tab w:val="left" w:pos="2700"/>
        </w:tabs>
        <w:ind w:right="-1"/>
        <w:jc w:val="both"/>
        <w:rPr>
          <w:rFonts w:ascii="Arial" w:hAnsi="Arial" w:cs="Arial"/>
          <w:sz w:val="16"/>
          <w:szCs w:val="16"/>
        </w:rPr>
      </w:pPr>
    </w:p>
    <w:p w14:paraId="76AA7CB6" w14:textId="77777777" w:rsidR="00302644" w:rsidRPr="00702F6B" w:rsidRDefault="00302644" w:rsidP="00B22FD4">
      <w:pPr>
        <w:ind w:right="51"/>
        <w:jc w:val="both"/>
        <w:rPr>
          <w:rFonts w:ascii="Arial" w:hAnsi="Arial" w:cs="Arial"/>
          <w:sz w:val="16"/>
          <w:szCs w:val="16"/>
        </w:rPr>
      </w:pPr>
      <w:r w:rsidRPr="00702F6B">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02F6B">
        <w:rPr>
          <w:rFonts w:ascii="Arial" w:hAnsi="Arial" w:cs="Arial"/>
          <w:b/>
          <w:sz w:val="16"/>
          <w:szCs w:val="16"/>
        </w:rPr>
        <w:t>“LA DEPENDENCIA O ENTIDAD”</w:t>
      </w:r>
      <w:r w:rsidRPr="00702F6B">
        <w:rPr>
          <w:rFonts w:ascii="Arial" w:hAnsi="Arial" w:cs="Arial"/>
          <w:sz w:val="16"/>
          <w:szCs w:val="16"/>
        </w:rPr>
        <w:t>.</w:t>
      </w:r>
    </w:p>
    <w:p w14:paraId="057F522C" w14:textId="77777777" w:rsidR="00302644" w:rsidRPr="00702F6B" w:rsidRDefault="00302644" w:rsidP="00B22FD4">
      <w:pPr>
        <w:ind w:right="51"/>
        <w:jc w:val="both"/>
        <w:rPr>
          <w:rFonts w:ascii="Arial" w:hAnsi="Arial" w:cs="Arial"/>
          <w:sz w:val="16"/>
          <w:szCs w:val="16"/>
        </w:rPr>
      </w:pPr>
    </w:p>
    <w:p w14:paraId="008025CC"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“EL PROVEEDOR”</w:t>
      </w:r>
      <w:r w:rsidRPr="00702F6B">
        <w:rPr>
          <w:rFonts w:ascii="Arial" w:hAnsi="Arial" w:cs="Arial"/>
          <w:sz w:val="16"/>
          <w:szCs w:val="16"/>
        </w:rPr>
        <w:t xml:space="preserve"> será responsable por los daños y perjuicios que le cause a </w:t>
      </w:r>
      <w:r w:rsidRPr="00702F6B">
        <w:rPr>
          <w:rFonts w:ascii="Arial" w:hAnsi="Arial" w:cs="Arial"/>
          <w:b/>
          <w:sz w:val="16"/>
          <w:szCs w:val="16"/>
        </w:rPr>
        <w:t>“LA DEPENDENCIA O ENTIDAD”</w:t>
      </w:r>
      <w:r w:rsidRPr="00702F6B">
        <w:rPr>
          <w:rFonts w:ascii="Arial" w:hAnsi="Arial" w:cs="Arial"/>
          <w:sz w:val="16"/>
          <w:szCs w:val="16"/>
        </w:rPr>
        <w:t>.</w:t>
      </w:r>
    </w:p>
    <w:p w14:paraId="4F36C558" w14:textId="77777777" w:rsidR="00302644" w:rsidRPr="00702F6B" w:rsidRDefault="00302644" w:rsidP="00B22FD4">
      <w:pPr>
        <w:ind w:right="51"/>
        <w:jc w:val="both"/>
        <w:rPr>
          <w:rFonts w:ascii="Arial" w:hAnsi="Arial" w:cs="Arial"/>
          <w:sz w:val="16"/>
          <w:szCs w:val="16"/>
        </w:rPr>
      </w:pPr>
    </w:p>
    <w:p w14:paraId="033DB0B1" w14:textId="77777777" w:rsidR="00302644" w:rsidRPr="00702F6B" w:rsidRDefault="00302644" w:rsidP="00B22FD4">
      <w:pPr>
        <w:ind w:right="51"/>
        <w:jc w:val="both"/>
        <w:rPr>
          <w:rFonts w:ascii="Arial" w:hAnsi="Arial" w:cs="Arial"/>
          <w:sz w:val="16"/>
          <w:szCs w:val="16"/>
        </w:rPr>
      </w:pPr>
    </w:p>
    <w:p w14:paraId="70B02E92" w14:textId="77777777" w:rsidR="00302644" w:rsidRPr="00702F6B" w:rsidRDefault="00302644" w:rsidP="00B22FD4">
      <w:pPr>
        <w:widowControl w:val="0"/>
        <w:tabs>
          <w:tab w:val="left" w:pos="2520"/>
        </w:tabs>
        <w:jc w:val="both"/>
        <w:rPr>
          <w:rFonts w:ascii="Arial" w:hAnsi="Arial" w:cs="Arial"/>
          <w:b/>
          <w:sz w:val="16"/>
          <w:szCs w:val="16"/>
        </w:rPr>
      </w:pPr>
      <w:r w:rsidRPr="00702F6B">
        <w:rPr>
          <w:rFonts w:ascii="Arial" w:hAnsi="Arial" w:cs="Arial"/>
          <w:b/>
          <w:sz w:val="16"/>
          <w:szCs w:val="16"/>
        </w:rPr>
        <w:lastRenderedPageBreak/>
        <w:t>TRIGÉSIMA PRIMERA</w:t>
      </w:r>
      <w:r w:rsidRPr="00702F6B">
        <w:rPr>
          <w:rFonts w:ascii="Arial" w:hAnsi="Arial" w:cs="Arial"/>
          <w:b/>
          <w:sz w:val="16"/>
          <w:szCs w:val="16"/>
          <w:lang w:eastAsia="es-MX"/>
        </w:rPr>
        <w:t>.</w:t>
      </w:r>
      <w:r w:rsidRPr="00702F6B">
        <w:rPr>
          <w:rFonts w:ascii="Arial" w:hAnsi="Arial" w:cs="Arial"/>
          <w:b/>
          <w:sz w:val="16"/>
          <w:szCs w:val="16"/>
        </w:rPr>
        <w:t xml:space="preserve"> TERMINACIÓN ANTICIPADA</w:t>
      </w:r>
    </w:p>
    <w:p w14:paraId="31F780B1" w14:textId="77777777" w:rsidR="00302644" w:rsidRPr="00702F6B" w:rsidRDefault="00302644" w:rsidP="00B22FD4">
      <w:pPr>
        <w:widowControl w:val="0"/>
        <w:tabs>
          <w:tab w:val="left" w:pos="2520"/>
        </w:tabs>
        <w:jc w:val="both"/>
        <w:rPr>
          <w:rFonts w:ascii="Arial" w:hAnsi="Arial" w:cs="Arial"/>
          <w:sz w:val="16"/>
          <w:szCs w:val="16"/>
        </w:rPr>
      </w:pPr>
    </w:p>
    <w:p w14:paraId="7F10D532"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“LA DEPENDENCIA O ENTIDAD”</w:t>
      </w:r>
      <w:r w:rsidRPr="00702F6B">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02F6B">
        <w:rPr>
          <w:rFonts w:ascii="Arial" w:hAnsi="Arial" w:cs="Arial"/>
          <w:b/>
          <w:sz w:val="16"/>
          <w:szCs w:val="16"/>
        </w:rPr>
        <w:t>“LA DEPENDENCIA O ENTIDAD”</w:t>
      </w:r>
      <w:r w:rsidRPr="00702F6B">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02F6B">
        <w:rPr>
          <w:rFonts w:ascii="Arial" w:hAnsi="Arial" w:cs="Arial"/>
          <w:b/>
          <w:sz w:val="16"/>
          <w:szCs w:val="16"/>
        </w:rPr>
        <w:t>“EL PROVEEDOR”</w:t>
      </w:r>
      <w:r w:rsidRPr="00702F6B">
        <w:rPr>
          <w:rFonts w:ascii="Arial" w:hAnsi="Arial" w:cs="Arial"/>
          <w:sz w:val="16"/>
          <w:szCs w:val="16"/>
        </w:rPr>
        <w:t xml:space="preserve"> con 30 (treinta) días naturales anteriores al hecho. En este caso, </w:t>
      </w:r>
      <w:r w:rsidRPr="00702F6B">
        <w:rPr>
          <w:rFonts w:ascii="Arial" w:hAnsi="Arial" w:cs="Arial"/>
          <w:b/>
          <w:sz w:val="16"/>
          <w:szCs w:val="16"/>
        </w:rPr>
        <w:t>“LA DEPENDENCIA O ENTIDAD”</w:t>
      </w:r>
      <w:r w:rsidRPr="00702F6B">
        <w:rPr>
          <w:rFonts w:ascii="Arial" w:hAnsi="Arial" w:cs="Arial"/>
          <w:sz w:val="16"/>
          <w:szCs w:val="16"/>
        </w:rPr>
        <w:t xml:space="preserve"> a solicitud escrita de </w:t>
      </w:r>
      <w:r w:rsidRPr="00702F6B">
        <w:rPr>
          <w:rFonts w:ascii="Arial" w:hAnsi="Arial" w:cs="Arial"/>
          <w:b/>
          <w:sz w:val="16"/>
          <w:szCs w:val="16"/>
        </w:rPr>
        <w:t>“EL PROVEEDOR”</w:t>
      </w:r>
      <w:r w:rsidRPr="00702F6B">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02F6B" w:rsidRDefault="00302644" w:rsidP="00B22FD4">
      <w:pPr>
        <w:ind w:right="51"/>
        <w:jc w:val="both"/>
        <w:rPr>
          <w:rFonts w:ascii="Arial" w:hAnsi="Arial" w:cs="Arial"/>
          <w:sz w:val="16"/>
          <w:szCs w:val="16"/>
        </w:rPr>
      </w:pPr>
    </w:p>
    <w:p w14:paraId="1A42B91B" w14:textId="77777777" w:rsidR="00302644" w:rsidRPr="00702F6B" w:rsidRDefault="00302644" w:rsidP="00B22FD4">
      <w:pPr>
        <w:tabs>
          <w:tab w:val="left" w:pos="2520"/>
        </w:tabs>
        <w:jc w:val="both"/>
        <w:rPr>
          <w:rFonts w:ascii="Arial" w:hAnsi="Arial" w:cs="Arial"/>
          <w:b/>
          <w:sz w:val="16"/>
          <w:szCs w:val="16"/>
        </w:rPr>
      </w:pPr>
    </w:p>
    <w:p w14:paraId="0CC3FEB4" w14:textId="77777777" w:rsidR="00302644" w:rsidRPr="00702F6B" w:rsidRDefault="00302644" w:rsidP="00B22FD4">
      <w:pPr>
        <w:tabs>
          <w:tab w:val="left" w:pos="2520"/>
        </w:tabs>
        <w:jc w:val="both"/>
        <w:rPr>
          <w:rFonts w:ascii="Arial" w:hAnsi="Arial" w:cs="Arial"/>
          <w:b/>
          <w:sz w:val="16"/>
          <w:szCs w:val="16"/>
        </w:rPr>
      </w:pPr>
      <w:r w:rsidRPr="00702F6B">
        <w:rPr>
          <w:rFonts w:ascii="Arial" w:hAnsi="Arial" w:cs="Arial"/>
          <w:b/>
          <w:sz w:val="16"/>
          <w:szCs w:val="16"/>
        </w:rPr>
        <w:t>TRIGÉSIMA SEGUNDA. DISCREPANCIAS</w:t>
      </w:r>
    </w:p>
    <w:p w14:paraId="560EF437" w14:textId="77777777" w:rsidR="00302644" w:rsidRPr="00702F6B" w:rsidRDefault="00302644" w:rsidP="00B22FD4">
      <w:pPr>
        <w:tabs>
          <w:tab w:val="left" w:pos="2520"/>
        </w:tabs>
        <w:jc w:val="both"/>
        <w:rPr>
          <w:rFonts w:ascii="Arial" w:hAnsi="Arial" w:cs="Arial"/>
          <w:b/>
          <w:color w:val="FF0000"/>
          <w:sz w:val="16"/>
          <w:szCs w:val="16"/>
        </w:rPr>
      </w:pPr>
    </w:p>
    <w:p w14:paraId="16BBBDFF" w14:textId="77777777" w:rsidR="00302644" w:rsidRPr="00702F6B" w:rsidRDefault="00302644" w:rsidP="00B22FD4">
      <w:pPr>
        <w:ind w:right="51"/>
        <w:jc w:val="both"/>
        <w:rPr>
          <w:rFonts w:ascii="Arial" w:hAnsi="Arial" w:cs="Arial"/>
          <w:sz w:val="16"/>
          <w:szCs w:val="16"/>
        </w:rPr>
      </w:pPr>
      <w:r w:rsidRPr="00702F6B">
        <w:rPr>
          <w:rFonts w:ascii="Arial" w:hAnsi="Arial" w:cs="Arial"/>
          <w:b/>
          <w:sz w:val="16"/>
          <w:szCs w:val="16"/>
        </w:rPr>
        <w:t xml:space="preserve">“LAS PARTES” </w:t>
      </w:r>
      <w:r w:rsidRPr="00702F6B">
        <w:rPr>
          <w:rFonts w:ascii="Arial" w:hAnsi="Arial" w:cs="Arial"/>
          <w:sz w:val="16"/>
          <w:szCs w:val="16"/>
        </w:rPr>
        <w:t xml:space="preserve">convienen que, en caso de discrepancia entre la solicitud de cotización, la propuesta económica de </w:t>
      </w:r>
      <w:r w:rsidRPr="00702F6B">
        <w:rPr>
          <w:rFonts w:ascii="Arial" w:hAnsi="Arial" w:cs="Arial"/>
          <w:b/>
          <w:sz w:val="16"/>
          <w:szCs w:val="16"/>
        </w:rPr>
        <w:t>“EL PROVEEDOR”</w:t>
      </w:r>
      <w:r w:rsidRPr="00702F6B">
        <w:rPr>
          <w:rFonts w:ascii="Arial" w:hAnsi="Arial" w:cs="Arial"/>
          <w:sz w:val="16"/>
          <w:szCs w:val="16"/>
        </w:rPr>
        <w:t xml:space="preserve"> y el presente </w:t>
      </w:r>
      <w:r w:rsidRPr="00702F6B">
        <w:rPr>
          <w:rFonts w:ascii="Arial" w:eastAsia="Cambria" w:hAnsi="Arial" w:cs="Arial"/>
          <w:sz w:val="16"/>
          <w:szCs w:val="16"/>
          <w:lang w:eastAsia="en-US"/>
        </w:rPr>
        <w:t>contrato</w:t>
      </w:r>
      <w:r w:rsidRPr="00702F6B">
        <w:rPr>
          <w:rFonts w:ascii="Arial" w:hAnsi="Arial" w:cs="Arial"/>
          <w:sz w:val="16"/>
          <w:szCs w:val="16"/>
        </w:rPr>
        <w:t xml:space="preserve">, prevalecerá lo establecido en la solicitud de cotización respectiva, de conformidad con lo dispuesto por el artículo 81 fracción IV, del Reglamento de la </w:t>
      </w:r>
      <w:r w:rsidRPr="00702F6B">
        <w:rPr>
          <w:rFonts w:ascii="Arial" w:hAnsi="Arial" w:cs="Arial"/>
          <w:b/>
          <w:sz w:val="16"/>
          <w:szCs w:val="16"/>
        </w:rPr>
        <w:t>“</w:t>
      </w:r>
      <w:proofErr w:type="spellStart"/>
      <w:r w:rsidRPr="00702F6B">
        <w:rPr>
          <w:rFonts w:ascii="Arial" w:hAnsi="Arial" w:cs="Arial"/>
          <w:b/>
          <w:sz w:val="16"/>
          <w:szCs w:val="16"/>
        </w:rPr>
        <w:t>LAASSP</w:t>
      </w:r>
      <w:proofErr w:type="spellEnd"/>
      <w:r w:rsidRPr="00702F6B">
        <w:rPr>
          <w:rFonts w:ascii="Arial" w:hAnsi="Arial" w:cs="Arial"/>
          <w:b/>
          <w:sz w:val="16"/>
          <w:szCs w:val="16"/>
        </w:rPr>
        <w:t>”</w:t>
      </w:r>
      <w:r w:rsidRPr="00702F6B">
        <w:rPr>
          <w:rFonts w:ascii="Arial" w:hAnsi="Arial" w:cs="Arial"/>
          <w:sz w:val="16"/>
          <w:szCs w:val="16"/>
        </w:rPr>
        <w:t>.</w:t>
      </w:r>
    </w:p>
    <w:p w14:paraId="3B749536" w14:textId="77777777" w:rsidR="00302644" w:rsidRPr="00702F6B" w:rsidRDefault="00302644" w:rsidP="00B22FD4">
      <w:pPr>
        <w:ind w:right="51"/>
        <w:jc w:val="both"/>
        <w:rPr>
          <w:rFonts w:ascii="Arial" w:hAnsi="Arial" w:cs="Arial"/>
          <w:sz w:val="16"/>
          <w:szCs w:val="16"/>
        </w:rPr>
      </w:pPr>
    </w:p>
    <w:p w14:paraId="028D0D97" w14:textId="77777777" w:rsidR="00302644" w:rsidRPr="00702F6B" w:rsidRDefault="00302644" w:rsidP="00B22FD4">
      <w:pPr>
        <w:tabs>
          <w:tab w:val="left" w:pos="2520"/>
        </w:tabs>
        <w:jc w:val="both"/>
        <w:rPr>
          <w:rFonts w:ascii="Arial" w:hAnsi="Arial" w:cs="Arial"/>
          <w:b/>
          <w:sz w:val="16"/>
          <w:szCs w:val="16"/>
        </w:rPr>
      </w:pPr>
      <w:r w:rsidRPr="00702F6B">
        <w:rPr>
          <w:rFonts w:ascii="Arial" w:hAnsi="Arial" w:cs="Arial"/>
          <w:b/>
          <w:sz w:val="16"/>
          <w:szCs w:val="16"/>
        </w:rPr>
        <w:t>TRIGÉSIMA TERCERA. CONCILIACIÓN.</w:t>
      </w:r>
    </w:p>
    <w:p w14:paraId="784F0C94" w14:textId="77777777" w:rsidR="00302644" w:rsidRPr="00702F6B" w:rsidRDefault="00302644" w:rsidP="00B22FD4">
      <w:pPr>
        <w:tabs>
          <w:tab w:val="left" w:pos="2520"/>
        </w:tabs>
        <w:jc w:val="both"/>
        <w:rPr>
          <w:rFonts w:ascii="Arial" w:hAnsi="Arial" w:cs="Arial"/>
          <w:sz w:val="16"/>
          <w:szCs w:val="16"/>
        </w:rPr>
      </w:pPr>
    </w:p>
    <w:p w14:paraId="0BA288DA"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hAnsi="Arial" w:cs="Arial"/>
          <w:b/>
          <w:sz w:val="16"/>
          <w:szCs w:val="16"/>
        </w:rPr>
        <w:t>“LAS PARTES”</w:t>
      </w:r>
      <w:r w:rsidRPr="00702F6B">
        <w:rPr>
          <w:rFonts w:ascii="Arial" w:hAnsi="Arial" w:cs="Arial"/>
          <w:sz w:val="16"/>
          <w:szCs w:val="16"/>
        </w:rPr>
        <w:t xml:space="preserve"> </w:t>
      </w:r>
      <w:r w:rsidRPr="00702F6B">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02F6B" w:rsidRDefault="00302644" w:rsidP="00B22FD4">
      <w:pPr>
        <w:tabs>
          <w:tab w:val="left" w:pos="2520"/>
        </w:tabs>
        <w:jc w:val="both"/>
        <w:rPr>
          <w:rFonts w:ascii="Arial" w:eastAsia="Cambria" w:hAnsi="Arial" w:cs="Arial"/>
          <w:sz w:val="16"/>
          <w:szCs w:val="16"/>
          <w:lang w:eastAsia="en-US"/>
        </w:rPr>
      </w:pPr>
    </w:p>
    <w:p w14:paraId="4DAC1C66" w14:textId="77777777" w:rsidR="00302644" w:rsidRPr="00702F6B" w:rsidRDefault="00302644" w:rsidP="00B22FD4">
      <w:pPr>
        <w:tabs>
          <w:tab w:val="left" w:pos="2520"/>
        </w:tabs>
        <w:jc w:val="both"/>
        <w:rPr>
          <w:rFonts w:ascii="Arial" w:eastAsia="Cambria" w:hAnsi="Arial" w:cs="Arial"/>
          <w:sz w:val="16"/>
          <w:szCs w:val="16"/>
          <w:lang w:eastAsia="en-US"/>
        </w:rPr>
      </w:pPr>
      <w:r w:rsidRPr="00702F6B">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color w:val="333333"/>
          <w:sz w:val="16"/>
          <w:szCs w:val="16"/>
          <w:lang w:eastAsia="es-MX"/>
        </w:rPr>
        <w:t xml:space="preserve"> </w:t>
      </w:r>
    </w:p>
    <w:p w14:paraId="14F359D4" w14:textId="77777777" w:rsidR="00302644" w:rsidRPr="00702F6B" w:rsidRDefault="00302644" w:rsidP="00B22FD4">
      <w:pPr>
        <w:tabs>
          <w:tab w:val="left" w:pos="2520"/>
        </w:tabs>
        <w:jc w:val="both"/>
        <w:rPr>
          <w:rFonts w:ascii="Arial" w:hAnsi="Arial" w:cs="Arial"/>
          <w:b/>
          <w:sz w:val="16"/>
          <w:szCs w:val="16"/>
        </w:rPr>
      </w:pPr>
      <w:r w:rsidRPr="00702F6B">
        <w:rPr>
          <w:rFonts w:ascii="Arial" w:hAnsi="Arial" w:cs="Arial"/>
          <w:b/>
          <w:sz w:val="16"/>
          <w:szCs w:val="16"/>
        </w:rPr>
        <w:t>TRIGÉSIMA CUARTA. DOMICILIOS</w:t>
      </w:r>
    </w:p>
    <w:p w14:paraId="56C9D56F" w14:textId="77777777" w:rsidR="00302644" w:rsidRPr="00702F6B" w:rsidRDefault="00302644" w:rsidP="00B22FD4">
      <w:pPr>
        <w:tabs>
          <w:tab w:val="left" w:pos="2520"/>
        </w:tabs>
        <w:jc w:val="both"/>
        <w:rPr>
          <w:rFonts w:ascii="Arial" w:hAnsi="Arial" w:cs="Arial"/>
          <w:sz w:val="16"/>
          <w:szCs w:val="16"/>
        </w:rPr>
      </w:pPr>
    </w:p>
    <w:p w14:paraId="180DDEBD"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sz w:val="16"/>
          <w:szCs w:val="16"/>
        </w:rPr>
        <w:t>“LAS PARTES”</w:t>
      </w:r>
      <w:r w:rsidRPr="00702F6B">
        <w:rPr>
          <w:rFonts w:ascii="Arial" w:hAnsi="Arial" w:cs="Arial"/>
          <w:sz w:val="16"/>
          <w:szCs w:val="16"/>
        </w:rPr>
        <w:t xml:space="preserve"> señalan como sus domicilios legales para todos los efectos a que haya lugar y que se relacionan en el presente </w:t>
      </w:r>
      <w:r w:rsidRPr="00702F6B">
        <w:rPr>
          <w:rFonts w:ascii="Arial" w:eastAsia="Cambria" w:hAnsi="Arial" w:cs="Arial"/>
          <w:sz w:val="16"/>
          <w:szCs w:val="16"/>
          <w:lang w:eastAsia="en-US"/>
        </w:rPr>
        <w:t>contrato</w:t>
      </w:r>
      <w:r w:rsidRPr="00702F6B">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02F6B"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02F6B"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sz w:val="16"/>
          <w:szCs w:val="16"/>
        </w:rPr>
        <w:t>TRIGÉSIMA QUINTA. LEGISLACIÓN APLICABLE</w:t>
      </w:r>
    </w:p>
    <w:p w14:paraId="0D136EBD" w14:textId="77777777" w:rsidR="00302644" w:rsidRPr="00702F6B"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02F6B" w:rsidRDefault="00302644" w:rsidP="00B22FD4">
      <w:pPr>
        <w:tabs>
          <w:tab w:val="left" w:pos="2520"/>
        </w:tabs>
        <w:jc w:val="both"/>
        <w:rPr>
          <w:rFonts w:ascii="Arial" w:hAnsi="Arial" w:cs="Arial"/>
          <w:sz w:val="16"/>
          <w:szCs w:val="16"/>
        </w:rPr>
      </w:pPr>
      <w:r w:rsidRPr="00702F6B">
        <w:rPr>
          <w:rFonts w:ascii="Arial" w:hAnsi="Arial" w:cs="Arial"/>
          <w:b/>
          <w:sz w:val="16"/>
          <w:szCs w:val="16"/>
        </w:rPr>
        <w:t xml:space="preserve">“LAS PARTES” </w:t>
      </w:r>
      <w:r w:rsidRPr="00702F6B">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02F6B" w:rsidRDefault="00302644" w:rsidP="00B22FD4">
      <w:pPr>
        <w:tabs>
          <w:tab w:val="left" w:pos="2520"/>
        </w:tabs>
        <w:jc w:val="both"/>
        <w:rPr>
          <w:rFonts w:ascii="Arial" w:hAnsi="Arial" w:cs="Arial"/>
          <w:b/>
          <w:sz w:val="16"/>
          <w:szCs w:val="16"/>
        </w:rPr>
      </w:pPr>
      <w:r w:rsidRPr="00702F6B">
        <w:rPr>
          <w:rFonts w:ascii="Arial" w:hAnsi="Arial" w:cs="Arial"/>
          <w:b/>
          <w:sz w:val="16"/>
          <w:szCs w:val="16"/>
        </w:rPr>
        <w:t>TRIGÉSIMA SEXTA. JURISDICCIÓN</w:t>
      </w:r>
    </w:p>
    <w:p w14:paraId="3A972598" w14:textId="77777777" w:rsidR="00302644" w:rsidRPr="00702F6B" w:rsidRDefault="00302644" w:rsidP="00B22FD4">
      <w:pPr>
        <w:tabs>
          <w:tab w:val="left" w:pos="2520"/>
        </w:tabs>
        <w:jc w:val="both"/>
        <w:rPr>
          <w:rFonts w:ascii="Arial" w:hAnsi="Arial" w:cs="Arial"/>
          <w:b/>
          <w:sz w:val="16"/>
          <w:szCs w:val="16"/>
        </w:rPr>
      </w:pPr>
    </w:p>
    <w:p w14:paraId="538A082B" w14:textId="77777777" w:rsidR="00302644" w:rsidRPr="00702F6B" w:rsidRDefault="00302644" w:rsidP="00B22FD4">
      <w:pPr>
        <w:shd w:val="clear" w:color="auto" w:fill="FFFFFF"/>
        <w:jc w:val="both"/>
        <w:textAlignment w:val="baseline"/>
        <w:rPr>
          <w:rFonts w:ascii="Arial" w:hAnsi="Arial" w:cs="Arial"/>
          <w:b/>
          <w:color w:val="333333"/>
          <w:sz w:val="16"/>
          <w:szCs w:val="16"/>
          <w:lang w:eastAsia="es-MX"/>
        </w:rPr>
      </w:pPr>
      <w:r w:rsidRPr="00702F6B">
        <w:rPr>
          <w:rFonts w:ascii="Arial" w:hAnsi="Arial" w:cs="Arial"/>
          <w:b/>
          <w:sz w:val="16"/>
          <w:szCs w:val="16"/>
        </w:rPr>
        <w:t>“LAS PARTES”</w:t>
      </w:r>
      <w:r w:rsidRPr="00702F6B">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702F6B"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02F6B" w:rsidRDefault="00302644" w:rsidP="00B22FD4">
      <w:pPr>
        <w:pStyle w:val="Prrafodelista"/>
        <w:spacing w:line="240" w:lineRule="auto"/>
        <w:ind w:left="720"/>
        <w:rPr>
          <w:rFonts w:ascii="Arial" w:hAnsi="Arial" w:cs="Arial"/>
          <w:sz w:val="16"/>
          <w:szCs w:val="16"/>
        </w:rPr>
      </w:pPr>
      <w:r w:rsidRPr="00702F6B">
        <w:rPr>
          <w:rFonts w:ascii="Arial" w:hAnsi="Arial" w:cs="Arial"/>
          <w:b/>
          <w:sz w:val="16"/>
          <w:szCs w:val="16"/>
        </w:rPr>
        <w:t>FIRMANTES O SUSCRIPCIÓN.</w:t>
      </w:r>
    </w:p>
    <w:p w14:paraId="38FEF334" w14:textId="77777777" w:rsidR="00302644" w:rsidRPr="00702F6B" w:rsidRDefault="00302644" w:rsidP="00B22FD4">
      <w:pPr>
        <w:jc w:val="both"/>
        <w:rPr>
          <w:rFonts w:ascii="Arial" w:hAnsi="Arial" w:cs="Arial"/>
          <w:sz w:val="16"/>
          <w:szCs w:val="16"/>
        </w:rPr>
      </w:pPr>
    </w:p>
    <w:p w14:paraId="27C4E91C" w14:textId="77777777" w:rsidR="00302644" w:rsidRPr="00702F6B" w:rsidRDefault="00302644" w:rsidP="00B22FD4">
      <w:pPr>
        <w:tabs>
          <w:tab w:val="left" w:pos="2520"/>
        </w:tabs>
        <w:jc w:val="both"/>
        <w:rPr>
          <w:rFonts w:ascii="Arial" w:hAnsi="Arial" w:cs="Arial"/>
          <w:sz w:val="16"/>
          <w:szCs w:val="16"/>
        </w:rPr>
      </w:pPr>
      <w:r w:rsidRPr="00702F6B">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02F6B" w:rsidRDefault="00302644" w:rsidP="00B22FD4">
      <w:pPr>
        <w:tabs>
          <w:tab w:val="left" w:pos="2520"/>
        </w:tabs>
        <w:jc w:val="both"/>
        <w:rPr>
          <w:rFonts w:ascii="Arial" w:hAnsi="Arial" w:cs="Arial"/>
          <w:sz w:val="16"/>
          <w:szCs w:val="16"/>
        </w:rPr>
      </w:pPr>
    </w:p>
    <w:p w14:paraId="655F3786" w14:textId="77777777" w:rsidR="00302644" w:rsidRPr="00702F6B" w:rsidRDefault="00302644" w:rsidP="00B22FD4">
      <w:pPr>
        <w:tabs>
          <w:tab w:val="left" w:pos="2520"/>
        </w:tabs>
        <w:jc w:val="both"/>
        <w:rPr>
          <w:rFonts w:ascii="Arial" w:hAnsi="Arial" w:cs="Arial"/>
          <w:sz w:val="16"/>
          <w:szCs w:val="16"/>
        </w:rPr>
      </w:pPr>
      <w:r w:rsidRPr="00702F6B">
        <w:rPr>
          <w:rFonts w:ascii="Arial" w:hAnsi="Arial" w:cs="Arial"/>
          <w:sz w:val="16"/>
          <w:szCs w:val="16"/>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702F6B">
        <w:rPr>
          <w:rFonts w:ascii="Arial" w:hAnsi="Arial" w:cs="Arial"/>
          <w:sz w:val="16"/>
          <w:szCs w:val="16"/>
        </w:rPr>
        <w:t>POBALINES</w:t>
      </w:r>
      <w:proofErr w:type="spellEnd"/>
      <w:r w:rsidRPr="00702F6B">
        <w:rPr>
          <w:rFonts w:ascii="Arial" w:hAnsi="Arial" w:cs="Arial"/>
          <w:sz w:val="16"/>
          <w:szCs w:val="16"/>
        </w:rPr>
        <w:t>, entre otros.</w:t>
      </w:r>
    </w:p>
    <w:p w14:paraId="10E1F729" w14:textId="77777777" w:rsidR="00302644" w:rsidRPr="00702F6B" w:rsidRDefault="00302644" w:rsidP="00B22FD4">
      <w:pPr>
        <w:tabs>
          <w:tab w:val="left" w:pos="2520"/>
        </w:tabs>
        <w:jc w:val="both"/>
        <w:rPr>
          <w:rFonts w:ascii="Arial" w:hAnsi="Arial" w:cs="Arial"/>
          <w:sz w:val="16"/>
          <w:szCs w:val="16"/>
        </w:rPr>
      </w:pPr>
    </w:p>
    <w:p w14:paraId="47D38D73" w14:textId="77777777" w:rsidR="00302644" w:rsidRPr="00702F6B" w:rsidRDefault="00302644" w:rsidP="00B22FD4">
      <w:pPr>
        <w:jc w:val="both"/>
        <w:rPr>
          <w:rFonts w:ascii="Arial" w:hAnsi="Arial" w:cs="Arial"/>
          <w:b/>
          <w:sz w:val="16"/>
          <w:szCs w:val="16"/>
          <w:u w:val="single"/>
        </w:rPr>
      </w:pPr>
      <w:r w:rsidRPr="00702F6B">
        <w:rPr>
          <w:rFonts w:ascii="Arial" w:hAnsi="Arial" w:cs="Arial"/>
          <w:sz w:val="16"/>
          <w:szCs w:val="16"/>
        </w:rPr>
        <w:t xml:space="preserve">Por lo anteriormente expuesto, tanto </w:t>
      </w:r>
      <w:r w:rsidRPr="00702F6B">
        <w:rPr>
          <w:rFonts w:ascii="Arial" w:hAnsi="Arial" w:cs="Arial"/>
          <w:b/>
          <w:sz w:val="16"/>
          <w:szCs w:val="16"/>
        </w:rPr>
        <w:t>“LA DEPENDENCIA O ENTIDAD”</w:t>
      </w:r>
      <w:r w:rsidRPr="00702F6B">
        <w:rPr>
          <w:rFonts w:ascii="Arial" w:hAnsi="Arial" w:cs="Arial"/>
          <w:sz w:val="16"/>
          <w:szCs w:val="16"/>
        </w:rPr>
        <w:t xml:space="preserve"> como </w:t>
      </w:r>
      <w:r w:rsidRPr="00702F6B">
        <w:rPr>
          <w:rFonts w:ascii="Arial" w:hAnsi="Arial" w:cs="Arial"/>
          <w:b/>
          <w:sz w:val="16"/>
          <w:szCs w:val="16"/>
        </w:rPr>
        <w:t>“EL PROVEEDOR”</w:t>
      </w:r>
      <w:r w:rsidRPr="00702F6B">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02F6B">
        <w:rPr>
          <w:rFonts w:ascii="Arial" w:hAnsi="Arial" w:cs="Arial"/>
          <w:b/>
          <w:sz w:val="16"/>
          <w:szCs w:val="16"/>
          <w:u w:val="single"/>
        </w:rPr>
        <w:t>e</w:t>
      </w:r>
      <w:r w:rsidRPr="00702F6B">
        <w:rPr>
          <w:rFonts w:ascii="Arial" w:hAnsi="Arial" w:cs="Arial"/>
          <w:sz w:val="16"/>
          <w:szCs w:val="16"/>
        </w:rPr>
        <w:t>lectrónicamente en las fechas especificadas en cada firma electrónica</w:t>
      </w:r>
      <w:r w:rsidRPr="00702F6B">
        <w:rPr>
          <w:rFonts w:ascii="Arial" w:hAnsi="Arial" w:cs="Arial"/>
          <w:b/>
          <w:sz w:val="16"/>
          <w:szCs w:val="16"/>
          <w:u w:val="single"/>
        </w:rPr>
        <w:t>.</w:t>
      </w:r>
    </w:p>
    <w:p w14:paraId="19E65F67" w14:textId="77777777" w:rsidR="00302644" w:rsidRPr="00702F6B" w:rsidRDefault="00302644" w:rsidP="00B22FD4">
      <w:pPr>
        <w:jc w:val="both"/>
        <w:rPr>
          <w:rFonts w:ascii="Arial" w:hAnsi="Arial" w:cs="Arial"/>
          <w:b/>
          <w:sz w:val="16"/>
          <w:szCs w:val="16"/>
          <w:u w:val="single"/>
        </w:rPr>
      </w:pPr>
    </w:p>
    <w:p w14:paraId="35E6B81A"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 xml:space="preserve">POR: </w:t>
      </w:r>
    </w:p>
    <w:p w14:paraId="6F31946F"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lastRenderedPageBreak/>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02F6B" w14:paraId="05776505" w14:textId="77777777" w:rsidTr="00FA7758">
        <w:tc>
          <w:tcPr>
            <w:tcW w:w="3426" w:type="dxa"/>
          </w:tcPr>
          <w:p w14:paraId="5C18621B" w14:textId="77777777" w:rsidR="00302644" w:rsidRPr="00702F6B" w:rsidRDefault="00302644" w:rsidP="00B22FD4">
            <w:pPr>
              <w:jc w:val="both"/>
              <w:rPr>
                <w:rFonts w:ascii="Arial" w:hAnsi="Arial" w:cs="Arial"/>
                <w:b/>
                <w:sz w:val="16"/>
                <w:szCs w:val="16"/>
              </w:rPr>
            </w:pPr>
          </w:p>
          <w:p w14:paraId="2E788259"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NOMBRE</w:t>
            </w:r>
          </w:p>
          <w:p w14:paraId="602D5052" w14:textId="77777777" w:rsidR="00302644" w:rsidRPr="00702F6B" w:rsidRDefault="00302644" w:rsidP="00B22FD4">
            <w:pPr>
              <w:jc w:val="both"/>
              <w:rPr>
                <w:rFonts w:ascii="Arial" w:hAnsi="Arial" w:cs="Arial"/>
                <w:b/>
                <w:sz w:val="16"/>
                <w:szCs w:val="16"/>
              </w:rPr>
            </w:pPr>
          </w:p>
        </w:tc>
        <w:tc>
          <w:tcPr>
            <w:tcW w:w="3458" w:type="dxa"/>
          </w:tcPr>
          <w:p w14:paraId="456F3846" w14:textId="77777777" w:rsidR="00302644" w:rsidRPr="00702F6B" w:rsidRDefault="00302644" w:rsidP="00B22FD4">
            <w:pPr>
              <w:jc w:val="both"/>
              <w:rPr>
                <w:rFonts w:ascii="Arial" w:hAnsi="Arial" w:cs="Arial"/>
                <w:b/>
                <w:sz w:val="16"/>
                <w:szCs w:val="16"/>
              </w:rPr>
            </w:pPr>
          </w:p>
          <w:p w14:paraId="56CEB124"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 xml:space="preserve">CARGO </w:t>
            </w:r>
          </w:p>
        </w:tc>
        <w:tc>
          <w:tcPr>
            <w:tcW w:w="2510" w:type="dxa"/>
          </w:tcPr>
          <w:p w14:paraId="526E9881" w14:textId="77777777" w:rsidR="00302644" w:rsidRPr="00702F6B" w:rsidRDefault="00302644" w:rsidP="00B22FD4">
            <w:pPr>
              <w:jc w:val="both"/>
              <w:rPr>
                <w:rFonts w:ascii="Arial" w:hAnsi="Arial" w:cs="Arial"/>
                <w:b/>
                <w:sz w:val="16"/>
                <w:szCs w:val="16"/>
              </w:rPr>
            </w:pPr>
          </w:p>
          <w:p w14:paraId="77DD7250" w14:textId="77777777" w:rsidR="00302644" w:rsidRPr="00702F6B" w:rsidRDefault="00302644" w:rsidP="00B22FD4">
            <w:pPr>
              <w:jc w:val="both"/>
              <w:rPr>
                <w:rFonts w:ascii="Arial" w:hAnsi="Arial" w:cs="Arial"/>
                <w:b/>
                <w:sz w:val="16"/>
                <w:szCs w:val="16"/>
              </w:rPr>
            </w:pPr>
            <w:proofErr w:type="spellStart"/>
            <w:r w:rsidRPr="00702F6B">
              <w:rPr>
                <w:rFonts w:ascii="Arial" w:hAnsi="Arial" w:cs="Arial"/>
                <w:b/>
                <w:sz w:val="16"/>
                <w:szCs w:val="16"/>
              </w:rPr>
              <w:t>R.F.C</w:t>
            </w:r>
            <w:proofErr w:type="spellEnd"/>
            <w:r w:rsidRPr="00702F6B">
              <w:rPr>
                <w:rFonts w:ascii="Arial" w:hAnsi="Arial" w:cs="Arial"/>
                <w:b/>
                <w:sz w:val="16"/>
                <w:szCs w:val="16"/>
              </w:rPr>
              <w:t>.</w:t>
            </w:r>
          </w:p>
        </w:tc>
      </w:tr>
      <w:tr w:rsidR="00302644" w:rsidRPr="00702F6B" w14:paraId="6AAF1C28" w14:textId="77777777" w:rsidTr="00FA7758">
        <w:tc>
          <w:tcPr>
            <w:tcW w:w="3426" w:type="dxa"/>
          </w:tcPr>
          <w:p w14:paraId="506B3154"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(NOMBRE DEL REPRESENTANTE DE LA DEPENDENCIA O ENTIDAD)</w:t>
            </w:r>
          </w:p>
          <w:p w14:paraId="3B504C6A" w14:textId="77777777" w:rsidR="00302644" w:rsidRPr="00702F6B" w:rsidRDefault="00302644" w:rsidP="00B22FD4">
            <w:pPr>
              <w:jc w:val="both"/>
              <w:rPr>
                <w:rFonts w:ascii="Arial" w:hAnsi="Arial" w:cs="Arial"/>
                <w:b/>
                <w:sz w:val="16"/>
                <w:szCs w:val="16"/>
              </w:rPr>
            </w:pPr>
          </w:p>
        </w:tc>
        <w:tc>
          <w:tcPr>
            <w:tcW w:w="3458" w:type="dxa"/>
          </w:tcPr>
          <w:p w14:paraId="129063BD"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(CARGO DEL REPRESENTANTE DE LA DEPENDENCIA O ENTIDAD)</w:t>
            </w:r>
          </w:p>
          <w:p w14:paraId="484F0C59" w14:textId="77777777" w:rsidR="00302644" w:rsidRPr="00702F6B" w:rsidRDefault="00302644" w:rsidP="00B22FD4">
            <w:pPr>
              <w:jc w:val="both"/>
              <w:rPr>
                <w:rFonts w:ascii="Arial" w:hAnsi="Arial" w:cs="Arial"/>
                <w:b/>
                <w:sz w:val="16"/>
                <w:szCs w:val="16"/>
              </w:rPr>
            </w:pPr>
          </w:p>
        </w:tc>
        <w:tc>
          <w:tcPr>
            <w:tcW w:w="2510" w:type="dxa"/>
          </w:tcPr>
          <w:p w14:paraId="1B997F23"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w:t>
            </w:r>
            <w:proofErr w:type="spellStart"/>
            <w:r w:rsidRPr="00702F6B">
              <w:rPr>
                <w:rFonts w:ascii="Arial" w:hAnsi="Arial" w:cs="Arial"/>
                <w:sz w:val="16"/>
                <w:szCs w:val="16"/>
              </w:rPr>
              <w:t>R.F.C</w:t>
            </w:r>
            <w:proofErr w:type="spellEnd"/>
            <w:r w:rsidRPr="00702F6B">
              <w:rPr>
                <w:rFonts w:ascii="Arial" w:hAnsi="Arial" w:cs="Arial"/>
                <w:sz w:val="16"/>
                <w:szCs w:val="16"/>
              </w:rPr>
              <w:t>. DEL REPRESENTANTE DE LA DEPENDENCIA O ENTIDAD)</w:t>
            </w:r>
          </w:p>
        </w:tc>
      </w:tr>
      <w:tr w:rsidR="00302644" w:rsidRPr="00702F6B" w14:paraId="294FD482" w14:textId="77777777" w:rsidTr="00FA7758">
        <w:tc>
          <w:tcPr>
            <w:tcW w:w="3426" w:type="dxa"/>
          </w:tcPr>
          <w:p w14:paraId="5AD81E72" w14:textId="77777777" w:rsidR="00302644" w:rsidRPr="00702F6B" w:rsidRDefault="00302644" w:rsidP="00B22FD4">
            <w:pPr>
              <w:jc w:val="both"/>
              <w:rPr>
                <w:rFonts w:ascii="Arial" w:hAnsi="Arial" w:cs="Arial"/>
                <w:b/>
                <w:sz w:val="16"/>
                <w:szCs w:val="16"/>
              </w:rPr>
            </w:pPr>
          </w:p>
          <w:p w14:paraId="3014D52E"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 xml:space="preserve">(NOMBRE DEL ADMINISTRADOR DEL CONTRATO) </w:t>
            </w:r>
          </w:p>
          <w:p w14:paraId="2A43106B" w14:textId="77777777" w:rsidR="00302644" w:rsidRPr="00702F6B" w:rsidRDefault="00302644" w:rsidP="00B22FD4">
            <w:pPr>
              <w:jc w:val="both"/>
              <w:rPr>
                <w:rFonts w:ascii="Arial" w:hAnsi="Arial" w:cs="Arial"/>
                <w:b/>
                <w:sz w:val="16"/>
                <w:szCs w:val="16"/>
              </w:rPr>
            </w:pPr>
          </w:p>
        </w:tc>
        <w:tc>
          <w:tcPr>
            <w:tcW w:w="3458" w:type="dxa"/>
          </w:tcPr>
          <w:p w14:paraId="69D99004" w14:textId="77777777" w:rsidR="00302644" w:rsidRPr="00702F6B" w:rsidRDefault="00302644" w:rsidP="00B22FD4">
            <w:pPr>
              <w:jc w:val="both"/>
              <w:rPr>
                <w:rFonts w:ascii="Arial" w:hAnsi="Arial" w:cs="Arial"/>
                <w:b/>
                <w:sz w:val="16"/>
                <w:szCs w:val="16"/>
              </w:rPr>
            </w:pPr>
          </w:p>
          <w:p w14:paraId="5A76DDAA"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 xml:space="preserve">(CARGO DEL ADMINISTRADOR DEL CONTRATO) </w:t>
            </w:r>
          </w:p>
          <w:p w14:paraId="1D22B866" w14:textId="77777777" w:rsidR="00302644" w:rsidRPr="00702F6B" w:rsidRDefault="00302644" w:rsidP="00B22FD4">
            <w:pPr>
              <w:jc w:val="both"/>
              <w:rPr>
                <w:rFonts w:ascii="Arial" w:hAnsi="Arial" w:cs="Arial"/>
                <w:b/>
                <w:sz w:val="16"/>
                <w:szCs w:val="16"/>
              </w:rPr>
            </w:pPr>
          </w:p>
        </w:tc>
        <w:tc>
          <w:tcPr>
            <w:tcW w:w="2510" w:type="dxa"/>
          </w:tcPr>
          <w:p w14:paraId="5808DB46" w14:textId="77777777" w:rsidR="00302644" w:rsidRPr="00702F6B" w:rsidRDefault="00302644" w:rsidP="00B22FD4">
            <w:pPr>
              <w:jc w:val="both"/>
              <w:rPr>
                <w:rFonts w:ascii="Arial" w:hAnsi="Arial" w:cs="Arial"/>
                <w:b/>
                <w:sz w:val="16"/>
                <w:szCs w:val="16"/>
              </w:rPr>
            </w:pPr>
          </w:p>
          <w:p w14:paraId="66D0EB70"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w:t>
            </w:r>
            <w:proofErr w:type="spellStart"/>
            <w:r w:rsidRPr="00702F6B">
              <w:rPr>
                <w:rFonts w:ascii="Arial" w:hAnsi="Arial" w:cs="Arial"/>
                <w:sz w:val="16"/>
                <w:szCs w:val="16"/>
              </w:rPr>
              <w:t>R.F.C</w:t>
            </w:r>
            <w:proofErr w:type="spellEnd"/>
            <w:r w:rsidRPr="00702F6B">
              <w:rPr>
                <w:rFonts w:ascii="Arial" w:hAnsi="Arial" w:cs="Arial"/>
                <w:sz w:val="16"/>
                <w:szCs w:val="16"/>
              </w:rPr>
              <w:t xml:space="preserve">. DEL ADMINISTRADOR DEL CONTRATO) </w:t>
            </w:r>
          </w:p>
          <w:p w14:paraId="77E50DD0" w14:textId="77777777" w:rsidR="00302644" w:rsidRPr="00702F6B" w:rsidRDefault="00302644" w:rsidP="00B22FD4">
            <w:pPr>
              <w:jc w:val="both"/>
              <w:rPr>
                <w:rFonts w:ascii="Arial" w:hAnsi="Arial" w:cs="Arial"/>
                <w:b/>
                <w:sz w:val="16"/>
                <w:szCs w:val="16"/>
              </w:rPr>
            </w:pPr>
          </w:p>
        </w:tc>
      </w:tr>
      <w:tr w:rsidR="00302644" w:rsidRPr="00702F6B" w14:paraId="26851596" w14:textId="77777777" w:rsidTr="00FA7758">
        <w:tc>
          <w:tcPr>
            <w:tcW w:w="3426" w:type="dxa"/>
          </w:tcPr>
          <w:p w14:paraId="76984116" w14:textId="77777777" w:rsidR="00302644" w:rsidRPr="00702F6B" w:rsidRDefault="00302644" w:rsidP="00B22FD4">
            <w:pPr>
              <w:jc w:val="both"/>
              <w:rPr>
                <w:rFonts w:ascii="Arial" w:hAnsi="Arial" w:cs="Arial"/>
                <w:b/>
                <w:sz w:val="16"/>
                <w:szCs w:val="16"/>
              </w:rPr>
            </w:pPr>
          </w:p>
          <w:p w14:paraId="4A05DC3B"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 xml:space="preserve">(NOMBRE DEL FIRMANTE X) </w:t>
            </w:r>
          </w:p>
          <w:p w14:paraId="5DDEAB5C" w14:textId="77777777" w:rsidR="00302644" w:rsidRPr="00702F6B" w:rsidRDefault="00302644" w:rsidP="00B22FD4">
            <w:pPr>
              <w:jc w:val="both"/>
              <w:rPr>
                <w:rFonts w:ascii="Arial" w:hAnsi="Arial" w:cs="Arial"/>
                <w:b/>
                <w:sz w:val="16"/>
                <w:szCs w:val="16"/>
              </w:rPr>
            </w:pPr>
          </w:p>
        </w:tc>
        <w:tc>
          <w:tcPr>
            <w:tcW w:w="3458" w:type="dxa"/>
          </w:tcPr>
          <w:p w14:paraId="4260BFCA" w14:textId="77777777" w:rsidR="00302644" w:rsidRPr="00702F6B" w:rsidRDefault="00302644" w:rsidP="00B22FD4">
            <w:pPr>
              <w:jc w:val="both"/>
              <w:rPr>
                <w:rFonts w:ascii="Arial" w:hAnsi="Arial" w:cs="Arial"/>
                <w:b/>
                <w:sz w:val="16"/>
                <w:szCs w:val="16"/>
              </w:rPr>
            </w:pPr>
          </w:p>
          <w:p w14:paraId="14AA7A48"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 xml:space="preserve">(CARGO DEL FIRMANTE X) </w:t>
            </w:r>
          </w:p>
          <w:p w14:paraId="6B21E416" w14:textId="77777777" w:rsidR="00302644" w:rsidRPr="00702F6B" w:rsidRDefault="00302644" w:rsidP="00B22FD4">
            <w:pPr>
              <w:jc w:val="both"/>
              <w:rPr>
                <w:rFonts w:ascii="Arial" w:hAnsi="Arial" w:cs="Arial"/>
                <w:b/>
                <w:sz w:val="16"/>
                <w:szCs w:val="16"/>
              </w:rPr>
            </w:pPr>
          </w:p>
        </w:tc>
        <w:tc>
          <w:tcPr>
            <w:tcW w:w="2510" w:type="dxa"/>
          </w:tcPr>
          <w:p w14:paraId="0E380839" w14:textId="77777777" w:rsidR="00302644" w:rsidRPr="00702F6B" w:rsidRDefault="00302644" w:rsidP="00B22FD4">
            <w:pPr>
              <w:jc w:val="both"/>
              <w:rPr>
                <w:rFonts w:ascii="Arial" w:hAnsi="Arial" w:cs="Arial"/>
                <w:b/>
                <w:sz w:val="16"/>
                <w:szCs w:val="16"/>
              </w:rPr>
            </w:pPr>
          </w:p>
          <w:p w14:paraId="16A0194C" w14:textId="77777777" w:rsidR="00302644" w:rsidRPr="00702F6B" w:rsidRDefault="00302644" w:rsidP="00B22FD4">
            <w:pPr>
              <w:jc w:val="both"/>
              <w:rPr>
                <w:rFonts w:ascii="Arial" w:hAnsi="Arial" w:cs="Arial"/>
                <w:b/>
                <w:sz w:val="16"/>
                <w:szCs w:val="16"/>
              </w:rPr>
            </w:pPr>
            <w:r w:rsidRPr="00702F6B">
              <w:rPr>
                <w:rFonts w:ascii="Arial" w:hAnsi="Arial" w:cs="Arial"/>
                <w:sz w:val="16"/>
                <w:szCs w:val="16"/>
              </w:rPr>
              <w:t>(</w:t>
            </w:r>
            <w:proofErr w:type="spellStart"/>
            <w:r w:rsidRPr="00702F6B">
              <w:rPr>
                <w:rFonts w:ascii="Arial" w:hAnsi="Arial" w:cs="Arial"/>
                <w:sz w:val="16"/>
                <w:szCs w:val="16"/>
              </w:rPr>
              <w:t>R.F.C</w:t>
            </w:r>
            <w:proofErr w:type="spellEnd"/>
            <w:r w:rsidRPr="00702F6B">
              <w:rPr>
                <w:rFonts w:ascii="Arial" w:hAnsi="Arial" w:cs="Arial"/>
                <w:sz w:val="16"/>
                <w:szCs w:val="16"/>
              </w:rPr>
              <w:t xml:space="preserve">. FIRMANTE X) </w:t>
            </w:r>
          </w:p>
          <w:p w14:paraId="16F740FE" w14:textId="77777777" w:rsidR="00302644" w:rsidRPr="00702F6B" w:rsidRDefault="00302644" w:rsidP="00B22FD4">
            <w:pPr>
              <w:jc w:val="both"/>
              <w:rPr>
                <w:rFonts w:ascii="Arial" w:hAnsi="Arial" w:cs="Arial"/>
                <w:b/>
                <w:sz w:val="16"/>
                <w:szCs w:val="16"/>
              </w:rPr>
            </w:pPr>
          </w:p>
        </w:tc>
      </w:tr>
    </w:tbl>
    <w:p w14:paraId="5A99CFA4" w14:textId="77777777" w:rsidR="00302644" w:rsidRPr="00702F6B" w:rsidRDefault="00302644" w:rsidP="00B22FD4">
      <w:pPr>
        <w:jc w:val="both"/>
        <w:rPr>
          <w:rFonts w:ascii="Arial" w:hAnsi="Arial" w:cs="Arial"/>
          <w:b/>
          <w:sz w:val="16"/>
          <w:szCs w:val="16"/>
        </w:rPr>
      </w:pPr>
    </w:p>
    <w:p w14:paraId="59BFB09A"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 xml:space="preserve">POR: </w:t>
      </w:r>
    </w:p>
    <w:p w14:paraId="29E6DE9C"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02F6B" w14:paraId="06E342A7" w14:textId="77777777" w:rsidTr="00FA7758">
        <w:tc>
          <w:tcPr>
            <w:tcW w:w="4631" w:type="dxa"/>
          </w:tcPr>
          <w:p w14:paraId="18F6D846" w14:textId="77777777" w:rsidR="00302644" w:rsidRPr="00702F6B" w:rsidRDefault="00302644" w:rsidP="00B22FD4">
            <w:pPr>
              <w:jc w:val="both"/>
              <w:rPr>
                <w:rFonts w:ascii="Arial" w:hAnsi="Arial" w:cs="Arial"/>
                <w:b/>
                <w:sz w:val="16"/>
                <w:szCs w:val="16"/>
              </w:rPr>
            </w:pPr>
          </w:p>
          <w:p w14:paraId="50D3A17D" w14:textId="77777777" w:rsidR="00302644" w:rsidRPr="00702F6B" w:rsidRDefault="00302644" w:rsidP="00B22FD4">
            <w:pPr>
              <w:jc w:val="both"/>
              <w:rPr>
                <w:rFonts w:ascii="Arial" w:hAnsi="Arial" w:cs="Arial"/>
                <w:b/>
                <w:sz w:val="16"/>
                <w:szCs w:val="16"/>
              </w:rPr>
            </w:pPr>
            <w:r w:rsidRPr="00702F6B">
              <w:rPr>
                <w:rFonts w:ascii="Arial" w:hAnsi="Arial" w:cs="Arial"/>
                <w:b/>
                <w:sz w:val="16"/>
                <w:szCs w:val="16"/>
              </w:rPr>
              <w:t>NOMBRE</w:t>
            </w:r>
          </w:p>
          <w:p w14:paraId="61E70AC1" w14:textId="77777777" w:rsidR="00302644" w:rsidRPr="00702F6B" w:rsidRDefault="00302644" w:rsidP="00B22FD4">
            <w:pPr>
              <w:jc w:val="both"/>
              <w:rPr>
                <w:rFonts w:ascii="Arial" w:hAnsi="Arial" w:cs="Arial"/>
                <w:b/>
                <w:sz w:val="16"/>
                <w:szCs w:val="16"/>
              </w:rPr>
            </w:pPr>
          </w:p>
        </w:tc>
        <w:tc>
          <w:tcPr>
            <w:tcW w:w="4763" w:type="dxa"/>
          </w:tcPr>
          <w:p w14:paraId="77947FDA" w14:textId="77777777" w:rsidR="00302644" w:rsidRPr="00702F6B" w:rsidRDefault="00302644" w:rsidP="00B22FD4">
            <w:pPr>
              <w:jc w:val="both"/>
              <w:rPr>
                <w:rFonts w:ascii="Arial" w:hAnsi="Arial" w:cs="Arial"/>
                <w:b/>
                <w:sz w:val="16"/>
                <w:szCs w:val="16"/>
              </w:rPr>
            </w:pPr>
          </w:p>
          <w:p w14:paraId="16F9C40F" w14:textId="77777777" w:rsidR="00302644" w:rsidRPr="00702F6B" w:rsidRDefault="00302644" w:rsidP="00B22FD4">
            <w:pPr>
              <w:jc w:val="both"/>
              <w:rPr>
                <w:rFonts w:ascii="Arial" w:hAnsi="Arial" w:cs="Arial"/>
                <w:b/>
                <w:sz w:val="16"/>
                <w:szCs w:val="16"/>
              </w:rPr>
            </w:pPr>
            <w:proofErr w:type="spellStart"/>
            <w:r w:rsidRPr="00702F6B">
              <w:rPr>
                <w:rFonts w:ascii="Arial" w:hAnsi="Arial" w:cs="Arial"/>
                <w:b/>
                <w:sz w:val="16"/>
                <w:szCs w:val="16"/>
              </w:rPr>
              <w:t>R.F.C</w:t>
            </w:r>
            <w:proofErr w:type="spellEnd"/>
            <w:r w:rsidRPr="00702F6B">
              <w:rPr>
                <w:rFonts w:ascii="Arial" w:hAnsi="Arial" w:cs="Arial"/>
                <w:b/>
                <w:sz w:val="16"/>
                <w:szCs w:val="16"/>
              </w:rPr>
              <w:t>.</w:t>
            </w:r>
          </w:p>
        </w:tc>
      </w:tr>
      <w:tr w:rsidR="00302644" w:rsidRPr="00702F6B" w14:paraId="72560FCC" w14:textId="77777777" w:rsidTr="00FA7758">
        <w:tc>
          <w:tcPr>
            <w:tcW w:w="4631" w:type="dxa"/>
          </w:tcPr>
          <w:p w14:paraId="5780B3EB" w14:textId="77777777" w:rsidR="00302644" w:rsidRPr="00702F6B" w:rsidRDefault="00302644" w:rsidP="00B22FD4">
            <w:pPr>
              <w:jc w:val="both"/>
              <w:rPr>
                <w:rFonts w:ascii="Arial" w:hAnsi="Arial" w:cs="Arial"/>
                <w:b/>
                <w:sz w:val="16"/>
                <w:szCs w:val="16"/>
              </w:rPr>
            </w:pPr>
          </w:p>
          <w:p w14:paraId="7F83217F"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w:t>
            </w:r>
            <w:r w:rsidRPr="00702F6B">
              <w:rPr>
                <w:rFonts w:ascii="Arial" w:hAnsi="Arial" w:cs="Arial"/>
                <w:sz w:val="16"/>
                <w:szCs w:val="16"/>
              </w:rPr>
              <w:t>RAZÓN SOCIAL DE LA PERSONA FÍSICA O MORAL)</w:t>
            </w:r>
          </w:p>
          <w:p w14:paraId="64A91140" w14:textId="77777777" w:rsidR="00302644" w:rsidRPr="00702F6B" w:rsidRDefault="00302644" w:rsidP="00B22FD4">
            <w:pPr>
              <w:jc w:val="both"/>
              <w:rPr>
                <w:rFonts w:ascii="Arial" w:hAnsi="Arial" w:cs="Arial"/>
                <w:b/>
                <w:sz w:val="16"/>
                <w:szCs w:val="16"/>
              </w:rPr>
            </w:pPr>
          </w:p>
        </w:tc>
        <w:tc>
          <w:tcPr>
            <w:tcW w:w="4763" w:type="dxa"/>
          </w:tcPr>
          <w:p w14:paraId="4507B7DD" w14:textId="77777777" w:rsidR="00302644" w:rsidRPr="00702F6B" w:rsidRDefault="00302644" w:rsidP="00B22FD4">
            <w:pPr>
              <w:jc w:val="both"/>
              <w:rPr>
                <w:rFonts w:ascii="Arial" w:hAnsi="Arial" w:cs="Arial"/>
                <w:b/>
                <w:sz w:val="16"/>
                <w:szCs w:val="16"/>
              </w:rPr>
            </w:pPr>
          </w:p>
          <w:p w14:paraId="54257D8A" w14:textId="77777777" w:rsidR="00302644" w:rsidRPr="00702F6B" w:rsidRDefault="00302644" w:rsidP="00B22FD4">
            <w:pPr>
              <w:jc w:val="both"/>
              <w:rPr>
                <w:rFonts w:ascii="Arial" w:hAnsi="Arial" w:cs="Arial"/>
                <w:sz w:val="16"/>
                <w:szCs w:val="16"/>
              </w:rPr>
            </w:pPr>
            <w:r w:rsidRPr="00702F6B">
              <w:rPr>
                <w:rFonts w:ascii="Arial" w:hAnsi="Arial" w:cs="Arial"/>
                <w:b/>
                <w:sz w:val="16"/>
                <w:szCs w:val="16"/>
              </w:rPr>
              <w:t>(</w:t>
            </w:r>
            <w:proofErr w:type="spellStart"/>
            <w:r w:rsidRPr="00702F6B">
              <w:rPr>
                <w:rFonts w:ascii="Arial" w:hAnsi="Arial" w:cs="Arial"/>
                <w:sz w:val="16"/>
                <w:szCs w:val="16"/>
              </w:rPr>
              <w:t>R.F.C</w:t>
            </w:r>
            <w:proofErr w:type="spellEnd"/>
            <w:r w:rsidRPr="00702F6B">
              <w:rPr>
                <w:rFonts w:ascii="Arial" w:hAnsi="Arial" w:cs="Arial"/>
                <w:sz w:val="16"/>
                <w:szCs w:val="16"/>
              </w:rPr>
              <w:t>.  DE LA PERSONA FÍSICA O MORAL)</w:t>
            </w:r>
          </w:p>
          <w:p w14:paraId="3D4DF252" w14:textId="77777777" w:rsidR="00302644" w:rsidRPr="00702F6B" w:rsidRDefault="00302644" w:rsidP="00B22FD4">
            <w:pPr>
              <w:jc w:val="both"/>
              <w:rPr>
                <w:rFonts w:ascii="Arial" w:hAnsi="Arial" w:cs="Arial"/>
                <w:b/>
                <w:sz w:val="16"/>
                <w:szCs w:val="16"/>
              </w:rPr>
            </w:pPr>
          </w:p>
        </w:tc>
      </w:tr>
    </w:tbl>
    <w:p w14:paraId="245DDF5D" w14:textId="77777777" w:rsidR="00A773F9" w:rsidRPr="00702F6B"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02F6B" w:rsidRDefault="00567E9C" w:rsidP="007056BA">
      <w:pPr>
        <w:rPr>
          <w:rFonts w:ascii="Arial" w:hAnsi="Arial" w:cs="Arial"/>
          <w:sz w:val="22"/>
          <w:szCs w:val="22"/>
          <w:lang w:val="es-MX"/>
        </w:rPr>
      </w:pPr>
      <w:r w:rsidRPr="00702F6B">
        <w:rPr>
          <w:rFonts w:ascii="Arial" w:hAnsi="Arial" w:cs="Arial"/>
          <w:sz w:val="22"/>
          <w:szCs w:val="22"/>
          <w:lang w:val="es-MX"/>
        </w:rPr>
        <w:br w:type="page"/>
      </w:r>
    </w:p>
    <w:bookmarkEnd w:id="29"/>
    <w:p w14:paraId="69716044" w14:textId="77777777" w:rsidR="007B70E1" w:rsidRPr="00702F6B" w:rsidRDefault="007B70E1" w:rsidP="00B06CE6">
      <w:pPr>
        <w:tabs>
          <w:tab w:val="left" w:pos="3098"/>
        </w:tabs>
        <w:spacing w:line="240" w:lineRule="exact"/>
        <w:jc w:val="center"/>
        <w:rPr>
          <w:rFonts w:ascii="Arial" w:hAnsi="Arial" w:cs="Arial"/>
          <w:b/>
          <w:spacing w:val="-3"/>
          <w:sz w:val="22"/>
          <w:szCs w:val="22"/>
        </w:rPr>
        <w:sectPr w:rsidR="007B70E1" w:rsidRPr="00702F6B" w:rsidSect="00D15FBF">
          <w:headerReference w:type="default" r:id="rId14"/>
          <w:footerReference w:type="default" r:id="rId15"/>
          <w:pgSz w:w="12240" w:h="15840" w:code="1"/>
          <w:pgMar w:top="1701" w:right="1043" w:bottom="1276" w:left="1276" w:header="709" w:footer="0" w:gutter="0"/>
          <w:cols w:space="708"/>
          <w:docGrid w:linePitch="360"/>
        </w:sectPr>
      </w:pPr>
    </w:p>
    <w:p w14:paraId="7794A867" w14:textId="022BE16F" w:rsidR="00AD543A" w:rsidRPr="00702F6B" w:rsidRDefault="00AD543A" w:rsidP="00AD543A">
      <w:pPr>
        <w:tabs>
          <w:tab w:val="left" w:pos="3098"/>
        </w:tabs>
        <w:spacing w:line="240" w:lineRule="exact"/>
        <w:jc w:val="center"/>
        <w:rPr>
          <w:rFonts w:ascii="Arial" w:hAnsi="Arial" w:cs="Arial"/>
          <w:b/>
          <w:spacing w:val="-3"/>
          <w:sz w:val="22"/>
          <w:szCs w:val="22"/>
        </w:rPr>
      </w:pPr>
      <w:r w:rsidRPr="00702F6B">
        <w:rPr>
          <w:rFonts w:ascii="Arial" w:hAnsi="Arial" w:cs="Arial"/>
          <w:b/>
          <w:spacing w:val="-3"/>
          <w:sz w:val="22"/>
          <w:szCs w:val="22"/>
        </w:rPr>
        <w:lastRenderedPageBreak/>
        <w:t>ANEXO A</w:t>
      </w:r>
    </w:p>
    <w:p w14:paraId="325C2735" w14:textId="238AB558" w:rsidR="00B256A6" w:rsidRPr="00702F6B" w:rsidRDefault="00B256A6" w:rsidP="00B256A6">
      <w:pPr>
        <w:spacing w:line="360" w:lineRule="auto"/>
        <w:jc w:val="center"/>
        <w:rPr>
          <w:rFonts w:ascii="Montserrat" w:hAnsi="Montserrat"/>
          <w:b/>
          <w:bCs/>
          <w:sz w:val="20"/>
          <w:szCs w:val="20"/>
        </w:rPr>
      </w:pPr>
      <w:r w:rsidRPr="00702F6B">
        <w:rPr>
          <w:rFonts w:ascii="Montserrat" w:hAnsi="Montserrat"/>
          <w:b/>
          <w:bCs/>
          <w:sz w:val="20"/>
          <w:szCs w:val="20"/>
        </w:rPr>
        <w:t>Modelo de Propuesta económica</w:t>
      </w:r>
    </w:p>
    <w:p w14:paraId="630B9F8D" w14:textId="77777777" w:rsidR="0018418F" w:rsidRPr="00702F6B" w:rsidRDefault="0018418F" w:rsidP="0018418F">
      <w:pPr>
        <w:spacing w:line="360" w:lineRule="auto"/>
        <w:jc w:val="center"/>
        <w:rPr>
          <w:rFonts w:ascii="Montserrat" w:hAnsi="Montserrat"/>
          <w:b/>
          <w:bCs/>
          <w:sz w:val="20"/>
          <w:szCs w:val="20"/>
        </w:rPr>
      </w:pPr>
    </w:p>
    <w:p w14:paraId="4FF4D1B1" w14:textId="77777777" w:rsidR="0018418F" w:rsidRDefault="0018418F" w:rsidP="0018418F">
      <w:pPr>
        <w:rPr>
          <w:rFonts w:ascii="Montserrat" w:hAnsi="Montserrat"/>
          <w:b/>
          <w:bCs/>
          <w:sz w:val="20"/>
          <w:szCs w:val="20"/>
        </w:rPr>
      </w:pP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sz w:val="20"/>
          <w:szCs w:val="20"/>
        </w:rPr>
        <w:tab/>
      </w:r>
      <w:r w:rsidRPr="00702F6B">
        <w:rPr>
          <w:rFonts w:ascii="Montserrat" w:hAnsi="Montserrat"/>
          <w:b/>
          <w:bCs/>
          <w:sz w:val="20"/>
          <w:szCs w:val="20"/>
        </w:rPr>
        <w:t>Fecha:</w:t>
      </w:r>
    </w:p>
    <w:p w14:paraId="1EF744AC" w14:textId="77777777" w:rsidR="00AC5153" w:rsidRPr="00702F6B" w:rsidRDefault="00AC5153" w:rsidP="0018418F">
      <w:pPr>
        <w:rPr>
          <w:rFonts w:ascii="Montserrat" w:hAnsi="Montserrat"/>
          <w:b/>
          <w:bCs/>
          <w:sz w:val="20"/>
          <w:szCs w:val="20"/>
        </w:rPr>
      </w:pPr>
    </w:p>
    <w:tbl>
      <w:tblPr>
        <w:tblW w:w="8449" w:type="dxa"/>
        <w:tblInd w:w="751" w:type="dxa"/>
        <w:tblCellMar>
          <w:left w:w="70" w:type="dxa"/>
          <w:right w:w="70" w:type="dxa"/>
        </w:tblCellMar>
        <w:tblLook w:val="04A0" w:firstRow="1" w:lastRow="0" w:firstColumn="1" w:lastColumn="0" w:noHBand="0" w:noVBand="1"/>
      </w:tblPr>
      <w:tblGrid>
        <w:gridCol w:w="4064"/>
        <w:gridCol w:w="1417"/>
        <w:gridCol w:w="1276"/>
        <w:gridCol w:w="1692"/>
      </w:tblGrid>
      <w:tr w:rsidR="00AC5153" w:rsidRPr="00B60214" w14:paraId="62AE2A2B" w14:textId="77777777" w:rsidTr="00AE3881">
        <w:trPr>
          <w:trHeight w:val="270"/>
        </w:trPr>
        <w:tc>
          <w:tcPr>
            <w:tcW w:w="40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45DAAB"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CONCEPTOS</w:t>
            </w:r>
          </w:p>
        </w:tc>
        <w:tc>
          <w:tcPr>
            <w:tcW w:w="1417" w:type="dxa"/>
            <w:tcBorders>
              <w:top w:val="single" w:sz="4" w:space="0" w:color="auto"/>
              <w:left w:val="single" w:sz="4" w:space="0" w:color="auto"/>
              <w:bottom w:val="single" w:sz="4" w:space="0" w:color="auto"/>
              <w:right w:val="single" w:sz="4" w:space="0" w:color="auto"/>
            </w:tcBorders>
            <w:shd w:val="clear" w:color="000000" w:fill="F2F2F2"/>
          </w:tcPr>
          <w:p w14:paraId="6AE29554" w14:textId="77777777" w:rsidR="00AC5153" w:rsidRPr="00B60214" w:rsidRDefault="00AC5153" w:rsidP="00AE3881">
            <w:pPr>
              <w:jc w:val="center"/>
              <w:rPr>
                <w:rFonts w:ascii="Calibri" w:hAnsi="Calibri" w:cs="Calibri"/>
                <w:color w:val="000000"/>
                <w:lang w:eastAsia="es-MX"/>
              </w:rPr>
            </w:pPr>
            <w:r>
              <w:rPr>
                <w:rFonts w:ascii="Calibri" w:hAnsi="Calibri" w:cs="Calibri"/>
                <w:color w:val="000000"/>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187B519"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 xml:space="preserve">PRECIO UNITARIO </w:t>
            </w:r>
          </w:p>
        </w:tc>
        <w:tc>
          <w:tcPr>
            <w:tcW w:w="1692" w:type="dxa"/>
            <w:tcBorders>
              <w:top w:val="single" w:sz="4" w:space="0" w:color="auto"/>
              <w:left w:val="nil"/>
              <w:bottom w:val="single" w:sz="4" w:space="0" w:color="auto"/>
              <w:right w:val="single" w:sz="4" w:space="0" w:color="auto"/>
            </w:tcBorders>
            <w:shd w:val="clear" w:color="000000" w:fill="F2F2F2"/>
            <w:noWrap/>
            <w:vAlign w:val="bottom"/>
            <w:hideMark/>
          </w:tcPr>
          <w:p w14:paraId="1E3B440B"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 xml:space="preserve"> TOTAL </w:t>
            </w:r>
          </w:p>
        </w:tc>
      </w:tr>
      <w:tr w:rsidR="00AC5153" w:rsidRPr="00B60214" w14:paraId="3C9F6357" w14:textId="77777777" w:rsidTr="00AE3881">
        <w:trPr>
          <w:trHeight w:val="300"/>
        </w:trPr>
        <w:tc>
          <w:tcPr>
            <w:tcW w:w="4064" w:type="dxa"/>
            <w:tcBorders>
              <w:top w:val="nil"/>
              <w:left w:val="single" w:sz="4" w:space="0" w:color="auto"/>
              <w:bottom w:val="single" w:sz="4" w:space="0" w:color="auto"/>
              <w:right w:val="single" w:sz="4" w:space="0" w:color="auto"/>
            </w:tcBorders>
            <w:shd w:val="clear" w:color="auto" w:fill="auto"/>
            <w:vAlign w:val="bottom"/>
            <w:hideMark/>
          </w:tcPr>
          <w:p w14:paraId="4E949B19" w14:textId="77777777" w:rsidR="00AC5153" w:rsidRPr="00B60214" w:rsidRDefault="00AC5153" w:rsidP="00AE3881">
            <w:pPr>
              <w:rPr>
                <w:rFonts w:ascii="Calibri" w:hAnsi="Calibri" w:cs="Calibri"/>
                <w:color w:val="000000"/>
                <w:lang w:eastAsia="es-MX"/>
              </w:rPr>
            </w:pPr>
            <w:r w:rsidRPr="007625C2">
              <w:rPr>
                <w:rFonts w:ascii="Calibri" w:hAnsi="Calibri" w:cs="Calibri"/>
                <w:color w:val="000000"/>
                <w:lang w:eastAsia="es-MX"/>
              </w:rPr>
              <w:t xml:space="preserve">KASPERSKY </w:t>
            </w:r>
            <w:proofErr w:type="spellStart"/>
            <w:r w:rsidRPr="007625C2">
              <w:rPr>
                <w:rFonts w:ascii="Calibri" w:hAnsi="Calibri" w:cs="Calibri"/>
                <w:color w:val="000000"/>
                <w:lang w:eastAsia="es-MX"/>
              </w:rPr>
              <w:t>ENDPOINT</w:t>
            </w:r>
            <w:proofErr w:type="spellEnd"/>
            <w:r w:rsidRPr="007625C2">
              <w:rPr>
                <w:rFonts w:ascii="Calibri" w:hAnsi="Calibri" w:cs="Calibri"/>
                <w:color w:val="000000"/>
                <w:lang w:eastAsia="es-MX"/>
              </w:rPr>
              <w:t xml:space="preserve"> SECURITY BUSINESS ÚLTIMA VERSIÓN</w:t>
            </w:r>
          </w:p>
        </w:tc>
        <w:tc>
          <w:tcPr>
            <w:tcW w:w="1417" w:type="dxa"/>
            <w:tcBorders>
              <w:top w:val="single" w:sz="4" w:space="0" w:color="auto"/>
              <w:left w:val="nil"/>
              <w:bottom w:val="single" w:sz="4" w:space="0" w:color="auto"/>
              <w:right w:val="single" w:sz="4" w:space="0" w:color="auto"/>
            </w:tcBorders>
          </w:tcPr>
          <w:p w14:paraId="360EE201" w14:textId="77777777" w:rsidR="00AC5153" w:rsidRPr="00B60214" w:rsidRDefault="00AC5153" w:rsidP="00AE3881">
            <w:pPr>
              <w:jc w:val="center"/>
              <w:rPr>
                <w:rFonts w:ascii="Calibri" w:hAnsi="Calibri" w:cs="Calibri"/>
                <w:color w:val="000000"/>
                <w:lang w:eastAsia="es-MX"/>
              </w:rPr>
            </w:pPr>
            <w:r>
              <w:rPr>
                <w:rFonts w:ascii="Calibri" w:hAnsi="Calibri" w:cs="Calibri"/>
                <w:color w:val="000000"/>
                <w:lang w:eastAsia="es-MX"/>
              </w:rPr>
              <w:t>3200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049F" w14:textId="77777777" w:rsidR="00AC5153" w:rsidRPr="00B60214" w:rsidRDefault="00AC5153" w:rsidP="00AE3881">
            <w:pPr>
              <w:jc w:val="center"/>
              <w:rPr>
                <w:rFonts w:ascii="Calibri" w:hAnsi="Calibri" w:cs="Calibri"/>
                <w:color w:val="000000"/>
                <w:lang w:eastAsia="es-MX"/>
              </w:rPr>
            </w:pPr>
          </w:p>
        </w:tc>
        <w:tc>
          <w:tcPr>
            <w:tcW w:w="1692" w:type="dxa"/>
            <w:tcBorders>
              <w:top w:val="nil"/>
              <w:left w:val="nil"/>
              <w:bottom w:val="single" w:sz="4" w:space="0" w:color="auto"/>
              <w:right w:val="single" w:sz="4" w:space="0" w:color="auto"/>
            </w:tcBorders>
            <w:shd w:val="clear" w:color="auto" w:fill="auto"/>
            <w:noWrap/>
            <w:vAlign w:val="bottom"/>
            <w:hideMark/>
          </w:tcPr>
          <w:p w14:paraId="661B33CE" w14:textId="77777777" w:rsidR="00AC5153" w:rsidRPr="00B60214" w:rsidRDefault="00AC5153" w:rsidP="00AE3881">
            <w:pPr>
              <w:rPr>
                <w:rFonts w:ascii="Calibri" w:hAnsi="Calibri" w:cs="Calibri"/>
                <w:color w:val="000000"/>
                <w:lang w:eastAsia="es-MX"/>
              </w:rPr>
            </w:pPr>
            <w:r w:rsidRPr="00B60214">
              <w:rPr>
                <w:rFonts w:ascii="Calibri" w:hAnsi="Calibri" w:cs="Calibri"/>
                <w:color w:val="000000"/>
                <w:lang w:eastAsia="es-MX"/>
              </w:rPr>
              <w:t> </w:t>
            </w:r>
          </w:p>
        </w:tc>
      </w:tr>
      <w:tr w:rsidR="00AC5153" w:rsidRPr="00B60214" w14:paraId="42475BA1" w14:textId="77777777" w:rsidTr="00AE3881">
        <w:trPr>
          <w:trHeight w:val="290"/>
        </w:trPr>
        <w:tc>
          <w:tcPr>
            <w:tcW w:w="4064" w:type="dxa"/>
            <w:tcBorders>
              <w:top w:val="nil"/>
              <w:left w:val="nil"/>
              <w:bottom w:val="nil"/>
              <w:right w:val="nil"/>
            </w:tcBorders>
            <w:shd w:val="clear" w:color="auto" w:fill="auto"/>
            <w:vAlign w:val="bottom"/>
            <w:hideMark/>
          </w:tcPr>
          <w:p w14:paraId="49B2E3F6" w14:textId="77777777" w:rsidR="00AC5153" w:rsidRPr="00B60214" w:rsidRDefault="00AC5153" w:rsidP="00AE3881">
            <w:pPr>
              <w:rPr>
                <w:rFonts w:ascii="Calibri" w:hAnsi="Calibri" w:cs="Calibri"/>
                <w:color w:val="000000"/>
                <w:lang w:eastAsia="es-MX"/>
              </w:rPr>
            </w:pPr>
          </w:p>
        </w:tc>
        <w:tc>
          <w:tcPr>
            <w:tcW w:w="1417" w:type="dxa"/>
            <w:tcBorders>
              <w:top w:val="nil"/>
              <w:left w:val="nil"/>
              <w:bottom w:val="nil"/>
              <w:right w:val="single" w:sz="4" w:space="0" w:color="auto"/>
            </w:tcBorders>
          </w:tcPr>
          <w:p w14:paraId="6EE028A9" w14:textId="77777777" w:rsidR="00AC5153" w:rsidRPr="00B60214" w:rsidRDefault="00AC5153" w:rsidP="00AE3881">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2884C27F"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SUBTOTAL</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08265995" w14:textId="77777777" w:rsidR="00AC5153" w:rsidRPr="00B60214" w:rsidRDefault="00AC5153" w:rsidP="00AE3881">
            <w:pPr>
              <w:rPr>
                <w:rFonts w:ascii="Calibri" w:hAnsi="Calibri" w:cs="Calibri"/>
                <w:color w:val="000000"/>
                <w:lang w:eastAsia="es-MX"/>
              </w:rPr>
            </w:pPr>
          </w:p>
        </w:tc>
      </w:tr>
      <w:tr w:rsidR="00AC5153" w:rsidRPr="00B60214" w14:paraId="40971EB8" w14:textId="77777777" w:rsidTr="00AE3881">
        <w:trPr>
          <w:trHeight w:val="300"/>
        </w:trPr>
        <w:tc>
          <w:tcPr>
            <w:tcW w:w="4064" w:type="dxa"/>
            <w:tcBorders>
              <w:top w:val="nil"/>
              <w:left w:val="nil"/>
              <w:bottom w:val="nil"/>
              <w:right w:val="nil"/>
            </w:tcBorders>
            <w:shd w:val="clear" w:color="auto" w:fill="auto"/>
            <w:vAlign w:val="bottom"/>
            <w:hideMark/>
          </w:tcPr>
          <w:p w14:paraId="469319A9" w14:textId="77777777" w:rsidR="00AC5153" w:rsidRPr="00B60214" w:rsidRDefault="00AC5153" w:rsidP="00AE3881">
            <w:pPr>
              <w:rPr>
                <w:rFonts w:ascii="Calibri" w:hAnsi="Calibri" w:cs="Calibri"/>
                <w:color w:val="000000"/>
                <w:lang w:eastAsia="es-MX"/>
              </w:rPr>
            </w:pPr>
          </w:p>
        </w:tc>
        <w:tc>
          <w:tcPr>
            <w:tcW w:w="1417" w:type="dxa"/>
            <w:tcBorders>
              <w:top w:val="nil"/>
              <w:left w:val="nil"/>
              <w:bottom w:val="nil"/>
              <w:right w:val="single" w:sz="4" w:space="0" w:color="auto"/>
            </w:tcBorders>
          </w:tcPr>
          <w:p w14:paraId="144C50FF" w14:textId="77777777" w:rsidR="00AC5153" w:rsidRPr="00B60214" w:rsidRDefault="00AC5153" w:rsidP="00AE3881">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4ECC0FFE"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IVA</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058E5673" w14:textId="77777777" w:rsidR="00AC5153" w:rsidRPr="00B60214" w:rsidRDefault="00AC5153" w:rsidP="00AE3881">
            <w:pPr>
              <w:rPr>
                <w:rFonts w:ascii="Calibri" w:hAnsi="Calibri" w:cs="Calibri"/>
                <w:color w:val="000000"/>
                <w:lang w:eastAsia="es-MX"/>
              </w:rPr>
            </w:pPr>
          </w:p>
        </w:tc>
      </w:tr>
      <w:tr w:rsidR="00AC5153" w:rsidRPr="00B60214" w14:paraId="15F51E7B" w14:textId="77777777" w:rsidTr="00AE3881">
        <w:trPr>
          <w:trHeight w:val="256"/>
        </w:trPr>
        <w:tc>
          <w:tcPr>
            <w:tcW w:w="4064" w:type="dxa"/>
            <w:tcBorders>
              <w:top w:val="nil"/>
              <w:left w:val="nil"/>
              <w:bottom w:val="nil"/>
              <w:right w:val="nil"/>
            </w:tcBorders>
            <w:shd w:val="clear" w:color="auto" w:fill="auto"/>
            <w:vAlign w:val="bottom"/>
            <w:hideMark/>
          </w:tcPr>
          <w:p w14:paraId="00824161" w14:textId="77777777" w:rsidR="00AC5153" w:rsidRPr="00B60214" w:rsidRDefault="00AC5153" w:rsidP="00AE3881">
            <w:pPr>
              <w:rPr>
                <w:rFonts w:ascii="Calibri" w:hAnsi="Calibri" w:cs="Calibri"/>
                <w:color w:val="000000"/>
                <w:lang w:eastAsia="es-MX"/>
              </w:rPr>
            </w:pPr>
          </w:p>
        </w:tc>
        <w:tc>
          <w:tcPr>
            <w:tcW w:w="1417" w:type="dxa"/>
            <w:tcBorders>
              <w:top w:val="nil"/>
              <w:left w:val="nil"/>
              <w:bottom w:val="nil"/>
              <w:right w:val="single" w:sz="4" w:space="0" w:color="auto"/>
            </w:tcBorders>
          </w:tcPr>
          <w:p w14:paraId="2012D31F" w14:textId="77777777" w:rsidR="00AC5153" w:rsidRPr="00B60214" w:rsidRDefault="00AC5153" w:rsidP="00AE3881">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0D3A1E8A" w14:textId="77777777" w:rsidR="00AC5153" w:rsidRPr="00B60214" w:rsidRDefault="00AC5153" w:rsidP="00AE3881">
            <w:pPr>
              <w:jc w:val="center"/>
              <w:rPr>
                <w:rFonts w:ascii="Calibri" w:hAnsi="Calibri" w:cs="Calibri"/>
                <w:color w:val="000000"/>
                <w:lang w:eastAsia="es-MX"/>
              </w:rPr>
            </w:pPr>
            <w:r w:rsidRPr="00B60214">
              <w:rPr>
                <w:rFonts w:ascii="Calibri" w:hAnsi="Calibri" w:cs="Calibri"/>
                <w:color w:val="000000"/>
                <w:lang w:eastAsia="es-MX"/>
              </w:rPr>
              <w:t>TOTAL</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09B23DAF" w14:textId="77777777" w:rsidR="00AC5153" w:rsidRPr="00B60214" w:rsidRDefault="00AC5153" w:rsidP="00AE3881">
            <w:pPr>
              <w:rPr>
                <w:rFonts w:ascii="Calibri" w:hAnsi="Calibri" w:cs="Calibri"/>
                <w:color w:val="000000"/>
                <w:lang w:eastAsia="es-MX"/>
              </w:rPr>
            </w:pPr>
          </w:p>
        </w:tc>
      </w:tr>
    </w:tbl>
    <w:p w14:paraId="2850BCC5" w14:textId="71158E93" w:rsidR="0018418F" w:rsidRPr="00702F6B" w:rsidRDefault="0018418F" w:rsidP="0018418F">
      <w:pPr>
        <w:rPr>
          <w:rFonts w:ascii="Montserrat" w:hAnsi="Montserrat"/>
        </w:rPr>
      </w:pPr>
    </w:p>
    <w:p w14:paraId="03872597" w14:textId="77777777" w:rsidR="00B256A6" w:rsidRPr="00702F6B" w:rsidRDefault="00B256A6" w:rsidP="00B256A6">
      <w:pPr>
        <w:rPr>
          <w:rFonts w:ascii="Montserrat" w:hAnsi="Montserrat"/>
          <w:sz w:val="20"/>
          <w:szCs w:val="20"/>
        </w:rPr>
      </w:pPr>
    </w:p>
    <w:p w14:paraId="392CA0E8"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Encabezado que incluya todos los datos del presente procedimiento.</w:t>
      </w:r>
    </w:p>
    <w:p w14:paraId="0025AB64"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Datos del Invitado y a quién dirige la oferta.</w:t>
      </w:r>
    </w:p>
    <w:p w14:paraId="402CDD44"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Leyenda “Los precios serán fijos durante la vigencia del contrato”.</w:t>
      </w:r>
    </w:p>
    <w:p w14:paraId="14314D8D"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Vigencia de la cotización a 30 días.</w:t>
      </w:r>
    </w:p>
    <w:p w14:paraId="4278E5E7"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Nombre completo del Representante legal que firma la cotización.</w:t>
      </w:r>
    </w:p>
    <w:p w14:paraId="331893EE"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La propuesta económica será expresada en pesos mexicanos redondeando a centésimos.</w:t>
      </w:r>
    </w:p>
    <w:p w14:paraId="50EFD01A"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Tipo de cambio al día de la cotización de acuerdo con el Banco de México (en caso de que aplique)</w:t>
      </w:r>
    </w:p>
    <w:p w14:paraId="1B0F4998"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El importe total cotizado deberá expresarse con letra y número.</w:t>
      </w:r>
    </w:p>
    <w:p w14:paraId="3486FF05"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En su caso, descuento que el Invitado esté en disposición de ofrecer.</w:t>
      </w:r>
    </w:p>
    <w:p w14:paraId="39F24280"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La adjudicación será por partida única.</w:t>
      </w:r>
    </w:p>
    <w:p w14:paraId="1DEE009E" w14:textId="77777777" w:rsidR="00977504" w:rsidRPr="00702F6B" w:rsidRDefault="00977504">
      <w:pPr>
        <w:numPr>
          <w:ilvl w:val="0"/>
          <w:numId w:val="88"/>
        </w:numPr>
        <w:rPr>
          <w:rFonts w:ascii="Montserrat" w:hAnsi="Montserrat"/>
          <w:sz w:val="20"/>
          <w:szCs w:val="20"/>
        </w:rPr>
      </w:pPr>
      <w:r w:rsidRPr="00702F6B">
        <w:rPr>
          <w:rFonts w:ascii="Montserrat" w:hAnsi="Montserrat"/>
          <w:sz w:val="20"/>
          <w:szCs w:val="20"/>
        </w:rPr>
        <w:t>Presentar de manera desglosada los impuestos e importes de la cotización, en moneda nacional, por el o los conceptos que integren la o las partidas.</w:t>
      </w:r>
    </w:p>
    <w:p w14:paraId="72D6FA01" w14:textId="77777777" w:rsidR="00977504" w:rsidRPr="00702F6B" w:rsidRDefault="00977504" w:rsidP="00977504">
      <w:pPr>
        <w:ind w:left="720"/>
        <w:rPr>
          <w:rFonts w:ascii="Montserrat" w:hAnsi="Montserrat"/>
          <w:sz w:val="20"/>
          <w:szCs w:val="20"/>
        </w:rPr>
      </w:pPr>
    </w:p>
    <w:p w14:paraId="7CAEAF56" w14:textId="77777777" w:rsidR="00B256A6" w:rsidRPr="00702F6B" w:rsidRDefault="00B256A6" w:rsidP="00B256A6">
      <w:pPr>
        <w:jc w:val="both"/>
        <w:rPr>
          <w:rFonts w:ascii="Montserrat" w:hAnsi="Montserrat"/>
          <w:sz w:val="20"/>
          <w:szCs w:val="20"/>
        </w:rPr>
      </w:pPr>
      <w:r w:rsidRPr="00702F6B">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67DB35A9" w14:textId="77777777" w:rsidR="00694E10" w:rsidRPr="00702F6B" w:rsidRDefault="00694E10" w:rsidP="00694E10">
      <w:pPr>
        <w:pStyle w:val="Textoindependiente"/>
        <w:spacing w:after="0"/>
        <w:jc w:val="both"/>
        <w:rPr>
          <w:rFonts w:ascii="Arial" w:hAnsi="Arial" w:cs="Arial"/>
          <w:lang w:val="es-MX"/>
        </w:rPr>
      </w:pPr>
    </w:p>
    <w:p w14:paraId="0FB47BE7" w14:textId="448C3E0E" w:rsidR="00694E10" w:rsidRPr="00702F6B" w:rsidRDefault="00694E10" w:rsidP="00694E10">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53357088" w14:textId="77777777" w:rsidR="00694E10" w:rsidRPr="00702F6B" w:rsidRDefault="00694E10" w:rsidP="00694E10">
      <w:pPr>
        <w:jc w:val="center"/>
        <w:rPr>
          <w:rFonts w:ascii="Arial" w:hAnsi="Arial" w:cs="Arial"/>
          <w:sz w:val="20"/>
          <w:szCs w:val="20"/>
          <w:lang w:val="es-MX" w:eastAsia="es-MX"/>
        </w:rPr>
      </w:pPr>
    </w:p>
    <w:p w14:paraId="1A0201E5" w14:textId="77777777" w:rsidR="00694E10" w:rsidRPr="00702F6B" w:rsidRDefault="00694E10" w:rsidP="00694E10">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212F0A8B" w14:textId="4A03FF33" w:rsidR="00AB4AD2" w:rsidRPr="00702F6B" w:rsidRDefault="00694E10" w:rsidP="00694E10">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6D5E0834" w14:textId="77777777" w:rsidR="00694E10" w:rsidRPr="00702F6B" w:rsidRDefault="00694E10" w:rsidP="00362BEA">
      <w:pPr>
        <w:rPr>
          <w:rFonts w:ascii="Arial" w:hAnsi="Arial" w:cs="Arial"/>
          <w:b/>
          <w:sz w:val="28"/>
          <w:szCs w:val="22"/>
          <w:lang w:val="es-MX"/>
        </w:rPr>
        <w:sectPr w:rsidR="00694E10" w:rsidRPr="00702F6B" w:rsidSect="00D15FBF">
          <w:pgSz w:w="12240" w:h="15840" w:code="1"/>
          <w:pgMar w:top="1701" w:right="1043" w:bottom="1276" w:left="1276" w:header="709" w:footer="868" w:gutter="0"/>
          <w:cols w:space="708"/>
          <w:docGrid w:linePitch="360"/>
        </w:sectPr>
      </w:pPr>
    </w:p>
    <w:p w14:paraId="08E4E229" w14:textId="2F9EC2CA" w:rsidR="00753B6F" w:rsidRPr="00702F6B" w:rsidRDefault="00753B6F" w:rsidP="00362BEA">
      <w:pPr>
        <w:jc w:val="center"/>
        <w:rPr>
          <w:rFonts w:ascii="Arial" w:hAnsi="Arial" w:cs="Arial"/>
          <w:b/>
          <w:sz w:val="28"/>
          <w:szCs w:val="22"/>
          <w:lang w:val="es-MX"/>
        </w:rPr>
      </w:pPr>
      <w:r w:rsidRPr="00702F6B">
        <w:rPr>
          <w:rFonts w:ascii="Arial" w:hAnsi="Arial" w:cs="Arial"/>
          <w:b/>
          <w:sz w:val="28"/>
          <w:szCs w:val="22"/>
          <w:lang w:val="es-MX"/>
        </w:rPr>
        <w:lastRenderedPageBreak/>
        <w:t>ANEXO B</w:t>
      </w:r>
    </w:p>
    <w:p w14:paraId="53730296" w14:textId="788032DA" w:rsidR="00753B6F" w:rsidRPr="00702F6B" w:rsidRDefault="00753B6F" w:rsidP="00753B6F">
      <w:pPr>
        <w:jc w:val="center"/>
        <w:rPr>
          <w:rFonts w:ascii="Arial" w:hAnsi="Arial" w:cs="Arial"/>
          <w:b/>
          <w:caps/>
          <w:sz w:val="20"/>
          <w:szCs w:val="20"/>
          <w:lang w:val="es-MX"/>
        </w:rPr>
      </w:pPr>
      <w:r w:rsidRPr="00702F6B">
        <w:rPr>
          <w:rFonts w:ascii="Arial" w:hAnsi="Arial" w:cs="Arial"/>
          <w:b/>
          <w:caps/>
          <w:sz w:val="20"/>
          <w:szCs w:val="20"/>
          <w:lang w:val="es-MX"/>
        </w:rPr>
        <w:t>Nacionalidad del invitado</w:t>
      </w:r>
    </w:p>
    <w:p w14:paraId="692BC7C2" w14:textId="77777777" w:rsidR="00FA386B" w:rsidRPr="00702F6B" w:rsidRDefault="00FA386B" w:rsidP="00753B6F">
      <w:pPr>
        <w:jc w:val="center"/>
        <w:rPr>
          <w:rFonts w:ascii="Arial" w:hAnsi="Arial" w:cs="Arial"/>
          <w:b/>
          <w:caps/>
          <w:sz w:val="20"/>
          <w:szCs w:val="20"/>
          <w:lang w:val="es-MX"/>
        </w:rPr>
      </w:pPr>
    </w:p>
    <w:p w14:paraId="7E371033" w14:textId="77777777" w:rsidR="00753B6F" w:rsidRPr="00702F6B" w:rsidRDefault="00753B6F" w:rsidP="00753B6F">
      <w:pPr>
        <w:jc w:val="both"/>
        <w:rPr>
          <w:rFonts w:ascii="Arial" w:hAnsi="Arial" w:cs="Arial"/>
          <w:b/>
          <w:sz w:val="20"/>
          <w:szCs w:val="20"/>
          <w:lang w:val="es-MX"/>
        </w:rPr>
      </w:pPr>
    </w:p>
    <w:p w14:paraId="21758152" w14:textId="74BFA0B4"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33EEE5F4" w14:textId="77777777" w:rsidR="00753B6F" w:rsidRPr="00702F6B" w:rsidRDefault="00753B6F" w:rsidP="00753B6F">
      <w:pPr>
        <w:jc w:val="both"/>
        <w:rPr>
          <w:rFonts w:ascii="Arial" w:hAnsi="Arial" w:cs="Arial"/>
          <w:b/>
          <w:sz w:val="20"/>
          <w:szCs w:val="20"/>
          <w:lang w:val="es-MX"/>
        </w:rPr>
      </w:pPr>
    </w:p>
    <w:p w14:paraId="6EF8A033"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5326A735"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0CE97EA3" w14:textId="77777777" w:rsidR="00753B6F" w:rsidRPr="00702F6B" w:rsidRDefault="00753B6F" w:rsidP="00753B6F">
      <w:pPr>
        <w:jc w:val="both"/>
        <w:rPr>
          <w:rFonts w:ascii="Arial" w:hAnsi="Arial" w:cs="Arial"/>
          <w:sz w:val="20"/>
          <w:szCs w:val="20"/>
          <w:lang w:val="es-MX"/>
        </w:rPr>
      </w:pPr>
    </w:p>
    <w:p w14:paraId="47C0CCDE" w14:textId="77777777" w:rsidR="00840EB8" w:rsidRPr="00702F6B" w:rsidRDefault="00840EB8" w:rsidP="00840EB8">
      <w:pPr>
        <w:rPr>
          <w:rFonts w:ascii="Arial" w:hAnsi="Arial" w:cs="Arial"/>
          <w:sz w:val="20"/>
          <w:szCs w:val="20"/>
          <w:lang w:val="es-MX"/>
        </w:rPr>
      </w:pPr>
    </w:p>
    <w:p w14:paraId="4A8030F9" w14:textId="5F575F92" w:rsidR="00840EB8" w:rsidRPr="00702F6B" w:rsidRDefault="00840EB8" w:rsidP="00840EB8">
      <w:pPr>
        <w:jc w:val="both"/>
        <w:rPr>
          <w:rFonts w:ascii="Arial" w:hAnsi="Arial" w:cs="Arial"/>
          <w:sz w:val="20"/>
          <w:szCs w:val="20"/>
          <w:lang w:val="es-MX"/>
        </w:rPr>
      </w:pPr>
      <w:r w:rsidRPr="00702F6B">
        <w:rPr>
          <w:rFonts w:ascii="Arial" w:hAnsi="Arial" w:cs="Arial"/>
          <w:sz w:val="20"/>
          <w:szCs w:val="20"/>
          <w:lang w:val="es-MX"/>
        </w:rPr>
        <w:t xml:space="preserve">Me refiero al procedimiento ___________________ Número _______________ en el que mi representada, </w:t>
      </w:r>
      <w:r w:rsidR="000D0FFB" w:rsidRPr="00702F6B">
        <w:rPr>
          <w:rFonts w:ascii="Arial" w:hAnsi="Arial" w:cs="Arial"/>
          <w:sz w:val="20"/>
          <w:szCs w:val="20"/>
          <w:lang w:val="es-MX"/>
        </w:rPr>
        <w:t>0</w:t>
      </w:r>
      <w:r w:rsidRPr="00702F6B">
        <w:rPr>
          <w:rFonts w:ascii="Arial" w:hAnsi="Arial" w:cs="Arial"/>
          <w:sz w:val="20"/>
          <w:szCs w:val="20"/>
          <w:lang w:val="es-MX"/>
        </w:rPr>
        <w:t>_________________________________ participa a través de la propuesta presentada a través de CompraNet.</w:t>
      </w:r>
    </w:p>
    <w:p w14:paraId="32E38F82" w14:textId="77777777" w:rsidR="00840EB8" w:rsidRPr="00702F6B" w:rsidRDefault="00840EB8" w:rsidP="00840EB8">
      <w:pPr>
        <w:pStyle w:val="Encabezado"/>
        <w:rPr>
          <w:rFonts w:ascii="Arial" w:hAnsi="Arial" w:cs="Arial"/>
          <w:lang w:val="es-MX"/>
        </w:rPr>
      </w:pPr>
    </w:p>
    <w:p w14:paraId="15E2FC68" w14:textId="77777777" w:rsidR="00F15846" w:rsidRPr="00702F6B" w:rsidRDefault="00840EB8" w:rsidP="00F15846">
      <w:pPr>
        <w:pStyle w:val="Textoindependiente"/>
        <w:spacing w:after="0"/>
        <w:jc w:val="both"/>
        <w:rPr>
          <w:rFonts w:ascii="Arial" w:hAnsi="Arial" w:cs="Arial"/>
          <w:bCs/>
          <w:lang w:val="es-MX"/>
        </w:rPr>
      </w:pPr>
      <w:r w:rsidRPr="00702F6B">
        <w:rPr>
          <w:rFonts w:ascii="Arial" w:hAnsi="Arial" w:cs="Arial"/>
          <w:bCs/>
          <w:lang w:val="es-MX"/>
        </w:rPr>
        <w:t>Sobre el particular, y en los términos de lo previsto en los Artículos 28 Fracción I de la “</w:t>
      </w:r>
      <w:r w:rsidR="00B24643" w:rsidRPr="00702F6B">
        <w:rPr>
          <w:rFonts w:ascii="Arial" w:hAnsi="Arial" w:cs="Arial"/>
          <w:b/>
          <w:bCs/>
          <w:lang w:val="es-MX"/>
        </w:rPr>
        <w:t>“</w:t>
      </w:r>
      <w:proofErr w:type="spellStart"/>
      <w:r w:rsidR="00B24643" w:rsidRPr="00702F6B">
        <w:rPr>
          <w:rFonts w:ascii="Arial" w:hAnsi="Arial" w:cs="Arial"/>
          <w:b/>
          <w:bCs/>
          <w:lang w:val="es-MX"/>
        </w:rPr>
        <w:t>LAASSP</w:t>
      </w:r>
      <w:proofErr w:type="spellEnd"/>
      <w:r w:rsidR="00B24643" w:rsidRPr="00702F6B">
        <w:rPr>
          <w:rFonts w:ascii="Arial" w:hAnsi="Arial" w:cs="Arial"/>
          <w:b/>
          <w:bCs/>
          <w:lang w:val="es-MX"/>
        </w:rPr>
        <w:t>”</w:t>
      </w:r>
      <w:r w:rsidRPr="00702F6B">
        <w:rPr>
          <w:rFonts w:ascii="Arial" w:hAnsi="Arial" w:cs="Arial"/>
          <w:bCs/>
          <w:lang w:val="es-MX"/>
        </w:rPr>
        <w:t xml:space="preserve">” y 36 del </w:t>
      </w:r>
      <w:r w:rsidR="00910609" w:rsidRPr="00702F6B">
        <w:rPr>
          <w:rFonts w:ascii="Arial" w:hAnsi="Arial" w:cs="Arial"/>
          <w:b/>
          <w:bCs/>
          <w:lang w:val="es-MX"/>
        </w:rPr>
        <w:t>“</w:t>
      </w:r>
      <w:proofErr w:type="spellStart"/>
      <w:r w:rsidR="00910609" w:rsidRPr="00702F6B">
        <w:rPr>
          <w:rFonts w:ascii="Arial" w:hAnsi="Arial" w:cs="Arial"/>
          <w:b/>
          <w:bCs/>
          <w:lang w:val="es-MX"/>
        </w:rPr>
        <w:t>RLAASSP</w:t>
      </w:r>
      <w:proofErr w:type="spellEnd"/>
      <w:r w:rsidR="00910609" w:rsidRPr="00702F6B">
        <w:rPr>
          <w:rFonts w:ascii="Arial" w:hAnsi="Arial" w:cs="Arial"/>
          <w:b/>
          <w:bCs/>
          <w:lang w:val="es-MX"/>
        </w:rPr>
        <w:t>”</w:t>
      </w:r>
      <w:r w:rsidRPr="00702F6B">
        <w:rPr>
          <w:rFonts w:ascii="Arial" w:hAnsi="Arial" w:cs="Arial"/>
          <w:bCs/>
          <w:lang w:val="es-MX"/>
        </w:rPr>
        <w:t xml:space="preserve">, </w:t>
      </w:r>
      <w:r w:rsidRPr="00702F6B">
        <w:rPr>
          <w:rFonts w:ascii="Arial" w:hAnsi="Arial" w:cs="Arial"/>
          <w:b/>
          <w:bCs/>
          <w:lang w:val="es-MX"/>
        </w:rPr>
        <w:t>manifiesto bajo protesta de decir verdad</w:t>
      </w:r>
      <w:r w:rsidRPr="00702F6B">
        <w:rPr>
          <w:rFonts w:ascii="Arial" w:hAnsi="Arial" w:cs="Arial"/>
          <w:bCs/>
          <w:lang w:val="es-MX"/>
        </w:rPr>
        <w:t xml:space="preserve">, que mi </w:t>
      </w:r>
      <w:r w:rsidR="00F15846" w:rsidRPr="00702F6B">
        <w:rPr>
          <w:rFonts w:ascii="Arial" w:hAnsi="Arial" w:cs="Arial"/>
          <w:bCs/>
          <w:lang w:val="es-MX"/>
        </w:rPr>
        <w:t xml:space="preserve">representada es de nacionalidad MEXICANA", toda vez que se trata de un procedimiento de carácter nacional (art. 28 f. I </w:t>
      </w:r>
      <w:proofErr w:type="spellStart"/>
      <w:r w:rsidR="00F15846" w:rsidRPr="00702F6B">
        <w:rPr>
          <w:rFonts w:ascii="Arial" w:hAnsi="Arial" w:cs="Arial"/>
          <w:bCs/>
          <w:lang w:val="es-MX"/>
        </w:rPr>
        <w:t>LAASSP</w:t>
      </w:r>
      <w:proofErr w:type="spellEnd"/>
      <w:r w:rsidR="00F15846" w:rsidRPr="00702F6B">
        <w:rPr>
          <w:rFonts w:ascii="Arial" w:hAnsi="Arial" w:cs="Arial"/>
          <w:bCs/>
          <w:lang w:val="es-MX"/>
        </w:rPr>
        <w:t>)</w:t>
      </w:r>
    </w:p>
    <w:p w14:paraId="4C241DFA" w14:textId="3FF9DE19" w:rsidR="00753B6F" w:rsidRPr="00702F6B" w:rsidRDefault="00753B6F" w:rsidP="00753B6F">
      <w:pPr>
        <w:pStyle w:val="Textoindependiente"/>
        <w:spacing w:after="0"/>
        <w:jc w:val="both"/>
        <w:rPr>
          <w:rFonts w:ascii="Arial" w:hAnsi="Arial" w:cs="Arial"/>
          <w:bCs/>
          <w:lang w:val="es-MX"/>
        </w:rPr>
      </w:pPr>
    </w:p>
    <w:p w14:paraId="209EE174" w14:textId="77777777" w:rsidR="00753B6F" w:rsidRPr="00702F6B" w:rsidRDefault="00753B6F" w:rsidP="00753B6F">
      <w:pPr>
        <w:pStyle w:val="Textoindependiente"/>
        <w:spacing w:after="0"/>
        <w:jc w:val="both"/>
        <w:rPr>
          <w:rFonts w:ascii="Arial" w:hAnsi="Arial" w:cs="Arial"/>
          <w:bCs/>
          <w:lang w:val="es-MX"/>
        </w:rPr>
      </w:pPr>
      <w:r w:rsidRPr="00702F6B">
        <w:rPr>
          <w:rFonts w:ascii="Arial" w:hAnsi="Arial" w:cs="Arial"/>
          <w:bCs/>
          <w:lang w:val="es-MX"/>
        </w:rPr>
        <w:t xml:space="preserve"> </w:t>
      </w:r>
    </w:p>
    <w:p w14:paraId="0A3BEC9F" w14:textId="77777777" w:rsidR="00753B6F" w:rsidRPr="00702F6B" w:rsidRDefault="00753B6F" w:rsidP="00753B6F">
      <w:pPr>
        <w:pStyle w:val="Textoindependiente"/>
        <w:spacing w:after="0"/>
        <w:jc w:val="both"/>
        <w:rPr>
          <w:rFonts w:ascii="Arial" w:hAnsi="Arial" w:cs="Arial"/>
          <w:lang w:val="es-MX"/>
        </w:rPr>
      </w:pPr>
    </w:p>
    <w:p w14:paraId="3C9F18FD" w14:textId="08EE2D6B"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345106D0" w14:textId="77777777" w:rsidR="00694E10" w:rsidRPr="00702F6B" w:rsidRDefault="00694E10" w:rsidP="00753B6F">
      <w:pPr>
        <w:jc w:val="center"/>
        <w:rPr>
          <w:rFonts w:ascii="Arial" w:hAnsi="Arial" w:cs="Arial"/>
          <w:sz w:val="20"/>
          <w:szCs w:val="20"/>
          <w:lang w:val="es-MX" w:eastAsia="es-MX"/>
        </w:rPr>
      </w:pPr>
    </w:p>
    <w:p w14:paraId="4F443DC8"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1011D6C4" w14:textId="5912E14B" w:rsidR="00C74E40" w:rsidRPr="00702F6B" w:rsidRDefault="000663B2" w:rsidP="0005109F">
      <w:pPr>
        <w:jc w:val="center"/>
        <w:rPr>
          <w:b/>
          <w:sz w:val="28"/>
          <w:szCs w:val="28"/>
          <w:lang w:val="es-MX"/>
        </w:rPr>
      </w:pPr>
      <w:r w:rsidRPr="00702F6B">
        <w:rPr>
          <w:rFonts w:ascii="Arial" w:hAnsi="Arial" w:cs="Arial"/>
          <w:b/>
          <w:sz w:val="20"/>
          <w:szCs w:val="20"/>
          <w:lang w:val="es-MX"/>
        </w:rPr>
        <w:t>(Nombre, RFC y Firma del nombre de la persona física o moral)</w:t>
      </w:r>
    </w:p>
    <w:p w14:paraId="2C25C8DB" w14:textId="77777777" w:rsidR="00C74E40" w:rsidRPr="00702F6B" w:rsidRDefault="00C74E40" w:rsidP="00753B6F">
      <w:pPr>
        <w:pStyle w:val="Texto"/>
        <w:spacing w:after="60" w:line="240" w:lineRule="auto"/>
        <w:ind w:firstLine="0"/>
        <w:jc w:val="center"/>
        <w:rPr>
          <w:b/>
          <w:sz w:val="28"/>
          <w:szCs w:val="28"/>
          <w:lang w:val="es-MX"/>
        </w:rPr>
      </w:pPr>
    </w:p>
    <w:p w14:paraId="086461DC" w14:textId="77777777" w:rsidR="00C74E40" w:rsidRPr="00702F6B" w:rsidRDefault="00C74E40" w:rsidP="00753B6F">
      <w:pPr>
        <w:pStyle w:val="Texto"/>
        <w:spacing w:after="60" w:line="240" w:lineRule="auto"/>
        <w:ind w:firstLine="0"/>
        <w:jc w:val="center"/>
        <w:rPr>
          <w:b/>
          <w:sz w:val="28"/>
          <w:szCs w:val="28"/>
          <w:lang w:val="es-MX"/>
        </w:rPr>
      </w:pPr>
    </w:p>
    <w:p w14:paraId="540F3C63" w14:textId="77777777" w:rsidR="00C74E40" w:rsidRPr="00702F6B" w:rsidRDefault="00C74E40" w:rsidP="00753B6F">
      <w:pPr>
        <w:pStyle w:val="Texto"/>
        <w:spacing w:after="60" w:line="240" w:lineRule="auto"/>
        <w:ind w:firstLine="0"/>
        <w:jc w:val="center"/>
        <w:rPr>
          <w:b/>
          <w:sz w:val="28"/>
          <w:szCs w:val="28"/>
          <w:lang w:val="es-MX"/>
        </w:rPr>
      </w:pPr>
    </w:p>
    <w:p w14:paraId="17A0CF88" w14:textId="77777777" w:rsidR="00C74E40" w:rsidRPr="00702F6B" w:rsidRDefault="00C74E40" w:rsidP="00753B6F">
      <w:pPr>
        <w:pStyle w:val="Texto"/>
        <w:spacing w:after="60" w:line="240" w:lineRule="auto"/>
        <w:ind w:firstLine="0"/>
        <w:jc w:val="center"/>
        <w:rPr>
          <w:b/>
          <w:sz w:val="28"/>
          <w:szCs w:val="28"/>
          <w:lang w:val="es-MX"/>
        </w:rPr>
      </w:pPr>
    </w:p>
    <w:p w14:paraId="1706D1DA" w14:textId="77777777" w:rsidR="00C74E40" w:rsidRPr="00702F6B" w:rsidRDefault="00C74E40" w:rsidP="00753B6F">
      <w:pPr>
        <w:pStyle w:val="Texto"/>
        <w:spacing w:after="60" w:line="240" w:lineRule="auto"/>
        <w:ind w:firstLine="0"/>
        <w:jc w:val="center"/>
        <w:rPr>
          <w:b/>
          <w:sz w:val="28"/>
          <w:szCs w:val="28"/>
          <w:lang w:val="es-MX"/>
        </w:rPr>
      </w:pPr>
    </w:p>
    <w:p w14:paraId="458CD101" w14:textId="77777777" w:rsidR="00C74E40" w:rsidRPr="00702F6B" w:rsidRDefault="00C74E40" w:rsidP="00753B6F">
      <w:pPr>
        <w:pStyle w:val="Texto"/>
        <w:spacing w:after="60" w:line="240" w:lineRule="auto"/>
        <w:ind w:firstLine="0"/>
        <w:jc w:val="center"/>
        <w:rPr>
          <w:b/>
          <w:sz w:val="28"/>
          <w:szCs w:val="28"/>
          <w:lang w:val="es-MX"/>
        </w:rPr>
      </w:pPr>
    </w:p>
    <w:p w14:paraId="5F6561A5" w14:textId="77777777" w:rsidR="00C74E40" w:rsidRPr="00702F6B" w:rsidRDefault="00C74E40" w:rsidP="00753B6F">
      <w:pPr>
        <w:pStyle w:val="Texto"/>
        <w:spacing w:after="60" w:line="240" w:lineRule="auto"/>
        <w:ind w:firstLine="0"/>
        <w:jc w:val="center"/>
        <w:rPr>
          <w:b/>
          <w:sz w:val="28"/>
          <w:szCs w:val="28"/>
          <w:lang w:val="es-MX"/>
        </w:rPr>
      </w:pPr>
    </w:p>
    <w:p w14:paraId="2C68BCD8" w14:textId="77777777" w:rsidR="00C74E40" w:rsidRPr="00702F6B" w:rsidRDefault="00C74E40" w:rsidP="00753B6F">
      <w:pPr>
        <w:pStyle w:val="Texto"/>
        <w:spacing w:after="60" w:line="240" w:lineRule="auto"/>
        <w:ind w:firstLine="0"/>
        <w:jc w:val="center"/>
        <w:rPr>
          <w:b/>
          <w:sz w:val="28"/>
          <w:szCs w:val="28"/>
          <w:lang w:val="es-MX"/>
        </w:rPr>
      </w:pPr>
    </w:p>
    <w:p w14:paraId="22F7FDBD" w14:textId="77777777" w:rsidR="00C74E40" w:rsidRPr="00702F6B" w:rsidRDefault="00C74E40" w:rsidP="00753B6F">
      <w:pPr>
        <w:pStyle w:val="Texto"/>
        <w:spacing w:after="60" w:line="240" w:lineRule="auto"/>
        <w:ind w:firstLine="0"/>
        <w:jc w:val="center"/>
        <w:rPr>
          <w:b/>
          <w:sz w:val="28"/>
          <w:szCs w:val="28"/>
          <w:lang w:val="es-MX"/>
        </w:rPr>
      </w:pPr>
    </w:p>
    <w:p w14:paraId="6166B4D4" w14:textId="77777777" w:rsidR="00C74E40" w:rsidRPr="00702F6B" w:rsidRDefault="00C74E40" w:rsidP="00753B6F">
      <w:pPr>
        <w:pStyle w:val="Texto"/>
        <w:spacing w:after="60" w:line="240" w:lineRule="auto"/>
        <w:ind w:firstLine="0"/>
        <w:jc w:val="center"/>
        <w:rPr>
          <w:b/>
          <w:sz w:val="28"/>
          <w:szCs w:val="28"/>
          <w:lang w:val="es-MX"/>
        </w:rPr>
      </w:pPr>
    </w:p>
    <w:p w14:paraId="34300848" w14:textId="77777777" w:rsidR="00C74E40" w:rsidRPr="00702F6B" w:rsidRDefault="00C74E40" w:rsidP="00753B6F">
      <w:pPr>
        <w:pStyle w:val="Texto"/>
        <w:spacing w:after="60" w:line="240" w:lineRule="auto"/>
        <w:ind w:firstLine="0"/>
        <w:jc w:val="center"/>
        <w:rPr>
          <w:b/>
          <w:sz w:val="28"/>
          <w:szCs w:val="28"/>
          <w:lang w:val="es-MX"/>
        </w:rPr>
      </w:pPr>
    </w:p>
    <w:p w14:paraId="5A3822B9" w14:textId="77777777" w:rsidR="00C74E40" w:rsidRPr="00702F6B" w:rsidRDefault="00C74E40" w:rsidP="00753B6F">
      <w:pPr>
        <w:pStyle w:val="Texto"/>
        <w:spacing w:after="60" w:line="240" w:lineRule="auto"/>
        <w:ind w:firstLine="0"/>
        <w:jc w:val="center"/>
        <w:rPr>
          <w:b/>
          <w:sz w:val="28"/>
          <w:szCs w:val="28"/>
          <w:lang w:val="es-MX"/>
        </w:rPr>
      </w:pPr>
    </w:p>
    <w:p w14:paraId="282BC499" w14:textId="77777777" w:rsidR="00C74E40" w:rsidRPr="00702F6B" w:rsidRDefault="00C74E40" w:rsidP="00753B6F">
      <w:pPr>
        <w:pStyle w:val="Texto"/>
        <w:spacing w:after="60" w:line="240" w:lineRule="auto"/>
        <w:ind w:firstLine="0"/>
        <w:jc w:val="center"/>
        <w:rPr>
          <w:b/>
          <w:sz w:val="28"/>
          <w:szCs w:val="28"/>
          <w:lang w:val="es-MX"/>
        </w:rPr>
      </w:pPr>
    </w:p>
    <w:p w14:paraId="57816BEA" w14:textId="51CAFEFD" w:rsidR="00C74E40" w:rsidRPr="00702F6B" w:rsidRDefault="00C74E40" w:rsidP="00753B6F">
      <w:pPr>
        <w:pStyle w:val="Texto"/>
        <w:spacing w:after="60" w:line="240" w:lineRule="auto"/>
        <w:ind w:firstLine="0"/>
        <w:jc w:val="center"/>
        <w:rPr>
          <w:b/>
          <w:sz w:val="28"/>
          <w:szCs w:val="28"/>
          <w:lang w:val="es-MX"/>
        </w:rPr>
      </w:pPr>
    </w:p>
    <w:p w14:paraId="7BACC0BA" w14:textId="2547A6E3" w:rsidR="00753B6F" w:rsidRPr="00702F6B" w:rsidRDefault="00694E10" w:rsidP="008B7770">
      <w:pPr>
        <w:jc w:val="center"/>
        <w:rPr>
          <w:b/>
          <w:sz w:val="28"/>
          <w:szCs w:val="28"/>
          <w:lang w:val="es-MX"/>
        </w:rPr>
      </w:pPr>
      <w:r w:rsidRPr="00702F6B">
        <w:rPr>
          <w:b/>
          <w:sz w:val="28"/>
          <w:szCs w:val="28"/>
          <w:lang w:val="es-MX"/>
        </w:rPr>
        <w:br w:type="page"/>
      </w:r>
      <w:r w:rsidR="00C74E40" w:rsidRPr="00702F6B">
        <w:rPr>
          <w:b/>
          <w:sz w:val="28"/>
          <w:szCs w:val="28"/>
          <w:lang w:val="es-MX"/>
        </w:rPr>
        <w:lastRenderedPageBreak/>
        <w:t>A</w:t>
      </w:r>
      <w:r w:rsidR="00753B6F" w:rsidRPr="00702F6B">
        <w:rPr>
          <w:b/>
          <w:sz w:val="28"/>
          <w:szCs w:val="28"/>
          <w:lang w:val="es-MX"/>
        </w:rPr>
        <w:t>NEXO C</w:t>
      </w:r>
    </w:p>
    <w:p w14:paraId="70016F58" w14:textId="4F9B5357" w:rsidR="00753B6F" w:rsidRPr="00702F6B" w:rsidRDefault="00753B6F" w:rsidP="00753B6F">
      <w:pPr>
        <w:jc w:val="center"/>
        <w:rPr>
          <w:rFonts w:ascii="Arial" w:hAnsi="Arial" w:cs="Arial"/>
          <w:b/>
          <w:caps/>
          <w:sz w:val="20"/>
          <w:szCs w:val="20"/>
          <w:lang w:val="es-MX"/>
        </w:rPr>
      </w:pPr>
      <w:r w:rsidRPr="00702F6B">
        <w:rPr>
          <w:rFonts w:ascii="Arial" w:hAnsi="Arial" w:cs="Arial"/>
          <w:b/>
          <w:caps/>
          <w:sz w:val="20"/>
          <w:szCs w:val="20"/>
          <w:lang w:val="es-MX"/>
        </w:rPr>
        <w:t>Solicitud de alta de beneficiario</w:t>
      </w:r>
    </w:p>
    <w:p w14:paraId="14D8FFBC" w14:textId="63D77B94" w:rsidR="00FA386B" w:rsidRPr="00702F6B" w:rsidRDefault="00FA386B" w:rsidP="00753B6F">
      <w:pPr>
        <w:jc w:val="center"/>
        <w:rPr>
          <w:rFonts w:ascii="Arial" w:hAnsi="Arial" w:cs="Arial"/>
          <w:b/>
          <w:caps/>
          <w:sz w:val="20"/>
          <w:szCs w:val="20"/>
          <w:lang w:val="es-MX"/>
        </w:rPr>
      </w:pPr>
    </w:p>
    <w:p w14:paraId="5CACC404" w14:textId="77777777" w:rsidR="00FA386B" w:rsidRPr="00702F6B" w:rsidRDefault="00FA386B" w:rsidP="00753B6F">
      <w:pPr>
        <w:jc w:val="center"/>
        <w:rPr>
          <w:rFonts w:ascii="Arial" w:hAnsi="Arial" w:cs="Arial"/>
          <w:b/>
          <w:caps/>
          <w:sz w:val="20"/>
          <w:szCs w:val="20"/>
          <w:lang w:val="es-MX"/>
        </w:rPr>
      </w:pPr>
    </w:p>
    <w:p w14:paraId="33C0592F" w14:textId="4E58987A" w:rsidR="00212175" w:rsidRPr="00702F6B" w:rsidRDefault="00212175" w:rsidP="00212175">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8B7770" w:rsidRPr="00702F6B">
        <w:rPr>
          <w:rFonts w:ascii="Arial" w:hAnsi="Arial" w:cs="Arial"/>
          <w:b/>
          <w:sz w:val="20"/>
          <w:szCs w:val="20"/>
        </w:rPr>
        <w:t>4</w:t>
      </w:r>
    </w:p>
    <w:p w14:paraId="752A2694" w14:textId="303E1475" w:rsidR="00212175" w:rsidRPr="00702F6B" w:rsidRDefault="00212175" w:rsidP="00212175">
      <w:pPr>
        <w:spacing w:after="60"/>
        <w:outlineLvl w:val="4"/>
        <w:rPr>
          <w:rFonts w:ascii="Arial" w:eastAsiaTheme="minorHAnsi" w:hAnsi="Arial" w:cs="Arial"/>
          <w:i/>
          <w:sz w:val="20"/>
          <w:szCs w:val="20"/>
          <w:lang w:val="x-none" w:eastAsia="es-MX"/>
        </w:rPr>
      </w:pPr>
      <w:r w:rsidRPr="00702F6B">
        <w:rPr>
          <w:rFonts w:ascii="Arial" w:eastAsiaTheme="minorHAnsi" w:hAnsi="Arial" w:cs="Arial"/>
          <w:b/>
          <w:bCs/>
          <w:i/>
          <w:iCs/>
          <w:sz w:val="20"/>
          <w:szCs w:val="20"/>
          <w:lang w:val="x-none" w:eastAsia="es-MX"/>
        </w:rPr>
        <w:t>INSTITUTO NACIONAL DE BELLAS ARTES Y LITERATURA</w:t>
      </w:r>
    </w:p>
    <w:p w14:paraId="6D16F90B" w14:textId="502840B6" w:rsidR="00212175" w:rsidRPr="00702F6B" w:rsidRDefault="00212175" w:rsidP="00212175">
      <w:pPr>
        <w:rPr>
          <w:rFonts w:ascii="Arial" w:hAnsi="Arial" w:cs="Arial"/>
          <w:b/>
          <w:bCs/>
          <w:iCs/>
          <w:sz w:val="20"/>
          <w:szCs w:val="20"/>
          <w:lang w:eastAsia="es-MX"/>
        </w:rPr>
      </w:pPr>
      <w:r w:rsidRPr="00702F6B">
        <w:rPr>
          <w:rFonts w:ascii="Arial" w:hAnsi="Arial" w:cs="Arial"/>
          <w:b/>
          <w:bCs/>
          <w:iCs/>
          <w:sz w:val="20"/>
          <w:szCs w:val="20"/>
          <w:lang w:eastAsia="es-MX"/>
        </w:rPr>
        <w:t>PRESENTE</w:t>
      </w:r>
    </w:p>
    <w:p w14:paraId="255D0FD0" w14:textId="1ACD0B0D" w:rsidR="00212175" w:rsidRPr="00702F6B" w:rsidRDefault="00212175" w:rsidP="00212175">
      <w:pPr>
        <w:rPr>
          <w:rFonts w:ascii="Arial" w:hAnsi="Arial" w:cs="Arial"/>
          <w:b/>
          <w:bCs/>
          <w:iCs/>
          <w:sz w:val="20"/>
          <w:szCs w:val="20"/>
          <w:lang w:eastAsia="es-MX"/>
        </w:rPr>
      </w:pPr>
    </w:p>
    <w:p w14:paraId="7E3458EE" w14:textId="063ACEBD" w:rsidR="00212175" w:rsidRPr="00702F6B" w:rsidRDefault="00212175" w:rsidP="00212175">
      <w:pPr>
        <w:jc w:val="both"/>
        <w:rPr>
          <w:rFonts w:ascii="Arial" w:hAnsi="Arial" w:cs="Arial"/>
          <w:sz w:val="20"/>
          <w:szCs w:val="20"/>
        </w:rPr>
      </w:pPr>
      <w:r w:rsidRPr="00702F6B">
        <w:rPr>
          <w:rFonts w:ascii="Arial" w:hAnsi="Arial" w:cs="Arial"/>
          <w:sz w:val="20"/>
          <w:szCs w:val="20"/>
        </w:rPr>
        <w:t>El que suscribe C.___________________________________________ en mi carácter de _______________</w:t>
      </w:r>
      <w:bookmarkStart w:id="30" w:name="_Hlk114084773"/>
      <w:r w:rsidRPr="00702F6B">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0"/>
    </w:p>
    <w:p w14:paraId="25C67731" w14:textId="5A506359" w:rsidR="00212175" w:rsidRPr="00702F6B" w:rsidRDefault="00212175" w:rsidP="00212175">
      <w:pPr>
        <w:jc w:val="center"/>
        <w:rPr>
          <w:rFonts w:ascii="Arial" w:hAnsi="Arial" w:cs="Arial"/>
          <w:b/>
          <w:bCs/>
          <w:sz w:val="20"/>
          <w:szCs w:val="20"/>
          <w:lang w:val="es-MX" w:eastAsia="es-MX"/>
        </w:rPr>
      </w:pPr>
    </w:p>
    <w:p w14:paraId="66E8B2D6" w14:textId="2BAA0A57" w:rsidR="00212175" w:rsidRPr="00702F6B" w:rsidRDefault="00212175" w:rsidP="00212175">
      <w:pPr>
        <w:jc w:val="center"/>
        <w:rPr>
          <w:rFonts w:ascii="Arial" w:hAnsi="Arial" w:cs="Arial"/>
          <w:b/>
          <w:bCs/>
          <w:sz w:val="20"/>
          <w:szCs w:val="20"/>
          <w:lang w:val="es-MX" w:eastAsia="es-MX"/>
        </w:rPr>
      </w:pPr>
    </w:p>
    <w:p w14:paraId="355B7B08" w14:textId="118BAA11" w:rsidR="0019499A" w:rsidRPr="00702F6B" w:rsidRDefault="0019499A" w:rsidP="00212175">
      <w:pPr>
        <w:jc w:val="center"/>
        <w:rPr>
          <w:rFonts w:ascii="Arial" w:hAnsi="Arial" w:cs="Arial"/>
          <w:b/>
          <w:bCs/>
          <w:sz w:val="20"/>
          <w:szCs w:val="20"/>
          <w:lang w:val="es-MX" w:eastAsia="es-MX"/>
        </w:rPr>
      </w:pPr>
    </w:p>
    <w:p w14:paraId="3607FE95" w14:textId="77777777" w:rsidR="0019499A" w:rsidRPr="00702F6B" w:rsidRDefault="0019499A" w:rsidP="00212175">
      <w:pPr>
        <w:jc w:val="center"/>
        <w:rPr>
          <w:rFonts w:ascii="Arial" w:hAnsi="Arial" w:cs="Arial"/>
          <w:b/>
          <w:bCs/>
          <w:sz w:val="20"/>
          <w:szCs w:val="20"/>
          <w:lang w:val="es-MX" w:eastAsia="es-MX"/>
        </w:rPr>
      </w:pPr>
    </w:p>
    <w:p w14:paraId="52559E6A" w14:textId="53804CA2" w:rsidR="00212175" w:rsidRPr="00702F6B" w:rsidRDefault="00212175" w:rsidP="00212175">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39AB2CB0" w14:textId="07BE2E8A" w:rsidR="00212175" w:rsidRPr="00702F6B" w:rsidRDefault="00212175" w:rsidP="00212175">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76DE3027" w14:textId="4C7848A6" w:rsidR="00212175" w:rsidRPr="00702F6B" w:rsidRDefault="00212175" w:rsidP="00212175">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6DB2B38F" w14:textId="07792698" w:rsidR="00212175" w:rsidRPr="00702F6B" w:rsidRDefault="00212175" w:rsidP="00212175">
      <w:pPr>
        <w:jc w:val="both"/>
        <w:rPr>
          <w:rFonts w:ascii="Arial" w:hAnsi="Arial" w:cs="Arial"/>
          <w:sz w:val="20"/>
          <w:szCs w:val="20"/>
          <w:lang w:val="es-MX"/>
        </w:rPr>
      </w:pPr>
    </w:p>
    <w:p w14:paraId="4DCA495E" w14:textId="445088E7" w:rsidR="0031452F" w:rsidRPr="00702F6B" w:rsidRDefault="0031452F" w:rsidP="00212175">
      <w:pPr>
        <w:jc w:val="both"/>
        <w:rPr>
          <w:rFonts w:ascii="Arial" w:hAnsi="Arial" w:cs="Arial"/>
          <w:sz w:val="20"/>
          <w:szCs w:val="20"/>
          <w:lang w:val="es-MX"/>
        </w:rPr>
      </w:pPr>
    </w:p>
    <w:p w14:paraId="60A0D856" w14:textId="159853F4" w:rsidR="0031452F" w:rsidRPr="00702F6B" w:rsidRDefault="0031452F" w:rsidP="00212175">
      <w:pPr>
        <w:jc w:val="both"/>
        <w:rPr>
          <w:rFonts w:ascii="Arial" w:hAnsi="Arial" w:cs="Arial"/>
          <w:sz w:val="20"/>
          <w:szCs w:val="20"/>
          <w:lang w:val="es-MX"/>
        </w:rPr>
      </w:pPr>
    </w:p>
    <w:p w14:paraId="0FD98306" w14:textId="77777777" w:rsidR="0031452F" w:rsidRPr="00702F6B" w:rsidRDefault="0031452F" w:rsidP="00212175">
      <w:pPr>
        <w:jc w:val="both"/>
        <w:rPr>
          <w:rFonts w:ascii="Arial" w:hAnsi="Arial" w:cs="Arial"/>
          <w:sz w:val="20"/>
          <w:szCs w:val="20"/>
          <w:lang w:val="es-MX"/>
        </w:rPr>
      </w:pPr>
    </w:p>
    <w:p w14:paraId="7FC877F1" w14:textId="2BFC41E8" w:rsidR="00212175" w:rsidRPr="00702F6B" w:rsidRDefault="00212175" w:rsidP="00212175">
      <w:pPr>
        <w:jc w:val="both"/>
        <w:rPr>
          <w:rFonts w:ascii="Arial" w:hAnsi="Arial" w:cs="Arial"/>
          <w:b/>
          <w:sz w:val="20"/>
          <w:szCs w:val="20"/>
        </w:rPr>
      </w:pPr>
      <w:r w:rsidRPr="00702F6B">
        <w:rPr>
          <w:rFonts w:ascii="Arial" w:hAnsi="Arial" w:cs="Arial"/>
          <w:b/>
          <w:sz w:val="20"/>
          <w:szCs w:val="20"/>
        </w:rPr>
        <w:t>También presentaré el Escrito 4</w:t>
      </w:r>
      <w:r w:rsidRPr="00702F6B">
        <w:t xml:space="preserve"> </w:t>
      </w:r>
      <w:r w:rsidRPr="00702F6B">
        <w:rPr>
          <w:rFonts w:ascii="Arial" w:hAnsi="Arial" w:cs="Arial"/>
          <w:b/>
          <w:sz w:val="20"/>
          <w:szCs w:val="20"/>
        </w:rPr>
        <w:t>SOLICITUD DE AFILIACIÓN A CADENAS PRODUCTIVAS, a la fecha en la que se emita el fallo.</w:t>
      </w:r>
    </w:p>
    <w:p w14:paraId="7AB186BF" w14:textId="77777777" w:rsidR="00212175" w:rsidRPr="00702F6B" w:rsidRDefault="00212175">
      <w:pPr>
        <w:rPr>
          <w:rFonts w:ascii="Arial" w:hAnsi="Arial" w:cs="Arial"/>
          <w:b/>
          <w:sz w:val="20"/>
          <w:szCs w:val="20"/>
        </w:rPr>
      </w:pPr>
      <w:r w:rsidRPr="00702F6B">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702F6B"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702F6B" w:rsidRDefault="00212175" w:rsidP="00212175">
            <w:pPr>
              <w:rPr>
                <w:sz w:val="16"/>
                <w:szCs w:val="16"/>
                <w:lang w:val="es-MX" w:eastAsia="es-MX"/>
              </w:rPr>
            </w:pPr>
            <w:r w:rsidRPr="00702F6B">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702F6B"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702F6B"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702F6B" w:rsidRDefault="00212175" w:rsidP="00212175">
                  <w:pPr>
                    <w:rPr>
                      <w:rFonts w:ascii="Arial" w:hAnsi="Arial" w:cs="Arial"/>
                      <w:sz w:val="16"/>
                      <w:szCs w:val="16"/>
                      <w:lang w:val="es-MX" w:eastAsia="es-MX"/>
                    </w:rPr>
                  </w:pPr>
                </w:p>
              </w:tc>
            </w:tr>
          </w:tbl>
          <w:p w14:paraId="1B606873" w14:textId="77777777" w:rsidR="00212175" w:rsidRPr="00702F6B"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702F6B"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702F6B" w:rsidRDefault="00212175" w:rsidP="00FA1DAA">
            <w:pPr>
              <w:rPr>
                <w:rFonts w:ascii="Arial" w:hAnsi="Arial" w:cs="Arial"/>
                <w:b/>
                <w:bCs/>
                <w:sz w:val="16"/>
                <w:szCs w:val="16"/>
                <w:lang w:val="es-MX" w:eastAsia="es-MX"/>
              </w:rPr>
            </w:pPr>
            <w:r w:rsidRPr="00702F6B">
              <w:rPr>
                <w:rFonts w:ascii="Arial" w:hAnsi="Arial" w:cs="Arial"/>
                <w:b/>
                <w:bCs/>
                <w:sz w:val="16"/>
                <w:szCs w:val="16"/>
                <w:lang w:val="es-MX" w:eastAsia="es-MX"/>
              </w:rPr>
              <w:t xml:space="preserve">        </w:t>
            </w:r>
            <w:r w:rsidR="00FA1DAA" w:rsidRPr="00702F6B">
              <w:rPr>
                <w:rFonts w:ascii="Arial" w:hAnsi="Arial" w:cs="Arial"/>
                <w:b/>
                <w:bCs/>
                <w:sz w:val="16"/>
                <w:szCs w:val="16"/>
                <w:lang w:val="es-MX" w:eastAsia="es-MX"/>
              </w:rPr>
              <w:t xml:space="preserve"> </w:t>
            </w:r>
            <w:r w:rsidRPr="00702F6B">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702F6B"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702F6B"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702F6B"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702F6B"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702F6B" w:rsidRDefault="00212175" w:rsidP="00212175">
            <w:pPr>
              <w:rPr>
                <w:sz w:val="16"/>
                <w:szCs w:val="16"/>
                <w:lang w:val="es-MX" w:eastAsia="es-MX"/>
              </w:rPr>
            </w:pPr>
          </w:p>
        </w:tc>
      </w:tr>
      <w:tr w:rsidR="00440411" w:rsidRPr="00702F6B"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702F6B"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                            SOLICITUD DE ALTA </w:t>
            </w:r>
            <w:proofErr w:type="spellStart"/>
            <w:r w:rsidRPr="00702F6B">
              <w:rPr>
                <w:rFonts w:ascii="Arial" w:hAnsi="Arial" w:cs="Arial"/>
                <w:sz w:val="16"/>
                <w:szCs w:val="16"/>
                <w:lang w:val="es-MX" w:eastAsia="es-MX"/>
              </w:rPr>
              <w:t>ó</w:t>
            </w:r>
            <w:proofErr w:type="spellEnd"/>
            <w:r w:rsidRPr="00702F6B">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702F6B"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702F6B"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702F6B"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702F6B" w:rsidRDefault="00212175" w:rsidP="00212175">
            <w:pPr>
              <w:rPr>
                <w:sz w:val="16"/>
                <w:szCs w:val="16"/>
                <w:lang w:val="es-MX" w:eastAsia="es-MX"/>
              </w:rPr>
            </w:pPr>
          </w:p>
        </w:tc>
      </w:tr>
      <w:tr w:rsidR="00694E10" w:rsidRPr="00702F6B"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702F6B"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702F6B"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702F6B" w:rsidRDefault="00212175" w:rsidP="00212175">
            <w:pPr>
              <w:rPr>
                <w:sz w:val="16"/>
                <w:szCs w:val="16"/>
                <w:lang w:val="es-MX" w:eastAsia="es-MX"/>
              </w:rPr>
            </w:pPr>
          </w:p>
        </w:tc>
      </w:tr>
      <w:tr w:rsidR="00440411" w:rsidRPr="00702F6B"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702F6B"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702F6B"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702F6B"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702F6B" w:rsidRDefault="00212175" w:rsidP="00212175">
            <w:pPr>
              <w:rPr>
                <w:sz w:val="16"/>
                <w:szCs w:val="16"/>
                <w:lang w:val="es-MX" w:eastAsia="es-MX"/>
              </w:rPr>
            </w:pPr>
          </w:p>
        </w:tc>
      </w:tr>
      <w:tr w:rsidR="00362BEA" w:rsidRPr="00702F6B"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702F6B"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TIPO DE MOVIMIENTO</w:t>
            </w:r>
          </w:p>
          <w:p w14:paraId="3273E02C" w14:textId="34F5F0CA" w:rsidR="005747FE" w:rsidRPr="00702F6B"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702F6B"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702F6B" w:rsidRDefault="005747FE" w:rsidP="00212175">
                  <w:pPr>
                    <w:rPr>
                      <w:rFonts w:ascii="Arial" w:hAnsi="Arial" w:cs="Arial"/>
                      <w:sz w:val="16"/>
                      <w:szCs w:val="16"/>
                      <w:lang w:val="es-MX" w:eastAsia="es-MX"/>
                    </w:rPr>
                  </w:pPr>
                </w:p>
              </w:tc>
            </w:tr>
          </w:tbl>
          <w:p w14:paraId="6F46E2EB" w14:textId="77777777" w:rsidR="005747FE" w:rsidRPr="00702F6B"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702F6B"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702F6B"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xml:space="preserve">              BAJA</w:t>
                  </w:r>
                </w:p>
              </w:tc>
            </w:tr>
          </w:tbl>
          <w:p w14:paraId="3FD6B8E9" w14:textId="77777777" w:rsidR="005747FE" w:rsidRPr="00702F6B"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702F6B"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702F6B"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702F6B"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702F6B"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702F6B"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702F6B"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702F6B" w:rsidRDefault="005747FE" w:rsidP="00212175">
            <w:pPr>
              <w:rPr>
                <w:sz w:val="16"/>
                <w:szCs w:val="16"/>
                <w:lang w:val="es-MX" w:eastAsia="es-MX"/>
              </w:rPr>
            </w:pPr>
          </w:p>
        </w:tc>
      </w:tr>
      <w:tr w:rsidR="00694E10" w:rsidRPr="00702F6B"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702F6B"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702F6B" w:rsidRDefault="00212175" w:rsidP="00212175">
            <w:pPr>
              <w:jc w:val="center"/>
              <w:rPr>
                <w:sz w:val="16"/>
                <w:szCs w:val="16"/>
                <w:lang w:val="es-MX" w:eastAsia="es-MX"/>
              </w:rPr>
            </w:pPr>
          </w:p>
        </w:tc>
      </w:tr>
      <w:tr w:rsidR="00362BEA" w:rsidRPr="00702F6B"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702F6B"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702F6B"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702F6B" w:rsidRDefault="00212175" w:rsidP="00212175">
            <w:pPr>
              <w:jc w:val="center"/>
              <w:rPr>
                <w:sz w:val="16"/>
                <w:szCs w:val="16"/>
                <w:lang w:val="es-MX" w:eastAsia="es-MX"/>
              </w:rPr>
            </w:pPr>
          </w:p>
        </w:tc>
      </w:tr>
      <w:tr w:rsidR="00694E10" w:rsidRPr="00702F6B"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702F6B"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702F6B"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702F6B" w:rsidRDefault="00212175" w:rsidP="00212175">
            <w:pPr>
              <w:rPr>
                <w:sz w:val="16"/>
                <w:szCs w:val="16"/>
                <w:lang w:val="es-MX" w:eastAsia="es-MX"/>
              </w:rPr>
            </w:pPr>
          </w:p>
        </w:tc>
      </w:tr>
      <w:tr w:rsidR="00440411" w:rsidRPr="00702F6B"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702F6B"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702F6B"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702F6B"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702F6B"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702F6B"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702F6B"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702F6B"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702F6B" w:rsidRDefault="00212175" w:rsidP="00212175">
            <w:pPr>
              <w:rPr>
                <w:rFonts w:ascii="Arial" w:hAnsi="Arial" w:cs="Arial"/>
                <w:b/>
                <w:bCs/>
                <w:sz w:val="16"/>
                <w:szCs w:val="16"/>
                <w:lang w:val="es-MX" w:eastAsia="es-MX"/>
              </w:rPr>
            </w:pPr>
          </w:p>
        </w:tc>
      </w:tr>
      <w:tr w:rsidR="00694E10" w:rsidRPr="00702F6B"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702F6B"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702F6B"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702F6B"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702F6B"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702F6B"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702F6B" w:rsidRDefault="00212175" w:rsidP="00212175">
            <w:pPr>
              <w:rPr>
                <w:rFonts w:ascii="Arial" w:hAnsi="Arial" w:cs="Arial"/>
                <w:sz w:val="16"/>
                <w:szCs w:val="16"/>
                <w:lang w:val="es-MX" w:eastAsia="es-MX"/>
              </w:rPr>
            </w:pPr>
          </w:p>
        </w:tc>
      </w:tr>
      <w:tr w:rsidR="00694E10" w:rsidRPr="00702F6B"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702F6B" w:rsidRDefault="00212175" w:rsidP="00212175">
            <w:pPr>
              <w:rPr>
                <w:rFonts w:ascii="Arial" w:hAnsi="Arial" w:cs="Arial"/>
                <w:sz w:val="16"/>
                <w:szCs w:val="16"/>
                <w:lang w:val="es-MX" w:eastAsia="es-MX"/>
              </w:rPr>
            </w:pPr>
          </w:p>
        </w:tc>
      </w:tr>
      <w:tr w:rsidR="00694E10" w:rsidRPr="00702F6B"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702F6B"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702F6B"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702F6B"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702F6B"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702F6B"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702F6B"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702F6B"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702F6B"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702F6B"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702F6B"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702F6B"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702F6B"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702F6B"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702F6B"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702F6B"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702F6B"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702F6B"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702F6B"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702F6B"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702F6B"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702F6B" w:rsidRDefault="00212175" w:rsidP="00212175">
            <w:pPr>
              <w:rPr>
                <w:sz w:val="16"/>
                <w:szCs w:val="16"/>
                <w:lang w:val="es-MX" w:eastAsia="es-MX"/>
              </w:rPr>
            </w:pPr>
          </w:p>
        </w:tc>
      </w:tr>
      <w:tr w:rsidR="00694E10" w:rsidRPr="00702F6B"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702F6B"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702F6B" w:rsidRDefault="00212175" w:rsidP="00212175">
            <w:pPr>
              <w:rPr>
                <w:rFonts w:ascii="Arial" w:hAnsi="Arial" w:cs="Arial"/>
                <w:sz w:val="16"/>
                <w:szCs w:val="16"/>
                <w:lang w:val="es-MX" w:eastAsia="es-MX"/>
              </w:rPr>
            </w:pPr>
          </w:p>
        </w:tc>
      </w:tr>
      <w:tr w:rsidR="00440411" w:rsidRPr="00702F6B"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702F6B"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702F6B"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702F6B"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702F6B"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702F6B" w:rsidRDefault="00212175" w:rsidP="00212175">
            <w:pPr>
              <w:rPr>
                <w:rFonts w:ascii="Arial" w:hAnsi="Arial" w:cs="Arial"/>
                <w:sz w:val="16"/>
                <w:szCs w:val="16"/>
                <w:lang w:val="es-MX" w:eastAsia="es-MX"/>
              </w:rPr>
            </w:pPr>
          </w:p>
        </w:tc>
      </w:tr>
      <w:tr w:rsidR="00694E10" w:rsidRPr="00702F6B"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702F6B" w:rsidRDefault="00212175" w:rsidP="00212175">
            <w:pPr>
              <w:rPr>
                <w:rFonts w:ascii="Arial" w:hAnsi="Arial" w:cs="Arial"/>
                <w:sz w:val="16"/>
                <w:szCs w:val="16"/>
                <w:lang w:val="es-MX" w:eastAsia="es-MX"/>
              </w:rPr>
            </w:pPr>
          </w:p>
        </w:tc>
      </w:tr>
      <w:tr w:rsidR="00694E10" w:rsidRPr="00702F6B"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702F6B" w:rsidRDefault="00212175" w:rsidP="00212175">
            <w:pPr>
              <w:rPr>
                <w:rFonts w:ascii="Arial" w:hAnsi="Arial" w:cs="Arial"/>
                <w:sz w:val="16"/>
                <w:szCs w:val="16"/>
                <w:lang w:val="es-MX" w:eastAsia="es-MX"/>
              </w:rPr>
            </w:pPr>
          </w:p>
        </w:tc>
      </w:tr>
      <w:tr w:rsidR="00440411" w:rsidRPr="00702F6B"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702F6B"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702F6B"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702F6B"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702F6B"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702F6B"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702F6B"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702F6B"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702F6B"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702F6B" w:rsidRDefault="005747FE" w:rsidP="00212175">
            <w:pPr>
              <w:rPr>
                <w:rFonts w:ascii="Arial" w:hAnsi="Arial" w:cs="Arial"/>
                <w:sz w:val="16"/>
                <w:szCs w:val="16"/>
                <w:lang w:val="es-MX" w:eastAsia="es-MX"/>
              </w:rPr>
            </w:pPr>
            <w:proofErr w:type="spellStart"/>
            <w:r w:rsidRPr="00702F6B">
              <w:rPr>
                <w:rFonts w:ascii="Arial" w:hAnsi="Arial" w:cs="Arial"/>
                <w:sz w:val="16"/>
                <w:szCs w:val="16"/>
                <w:lang w:val="es-MX" w:eastAsia="es-MX"/>
              </w:rPr>
              <w:t>U.R</w:t>
            </w:r>
            <w:proofErr w:type="spellEnd"/>
            <w:r w:rsidRPr="00702F6B">
              <w:rPr>
                <w:rFonts w:ascii="Arial" w:hAnsi="Arial" w:cs="Arial"/>
                <w:sz w:val="16"/>
                <w:szCs w:val="16"/>
                <w:lang w:val="es-MX" w:eastAsia="es-MX"/>
              </w:rPr>
              <w:t xml:space="preserve">. Y/O  </w:t>
            </w:r>
            <w:proofErr w:type="spellStart"/>
            <w:r w:rsidRPr="00702F6B">
              <w:rPr>
                <w:rFonts w:ascii="Arial" w:hAnsi="Arial" w:cs="Arial"/>
                <w:sz w:val="16"/>
                <w:szCs w:val="16"/>
                <w:lang w:val="es-MX" w:eastAsia="es-MX"/>
              </w:rPr>
              <w:t>ORG</w:t>
            </w:r>
            <w:proofErr w:type="spellEnd"/>
            <w:r w:rsidRPr="00702F6B">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702F6B" w:rsidRDefault="005747FE" w:rsidP="00212175">
            <w:pPr>
              <w:rPr>
                <w:rFonts w:ascii="Arial" w:hAnsi="Arial" w:cs="Arial"/>
                <w:sz w:val="16"/>
                <w:szCs w:val="16"/>
                <w:lang w:val="es-MX" w:eastAsia="es-MX"/>
              </w:rPr>
            </w:pPr>
          </w:p>
        </w:tc>
      </w:tr>
      <w:tr w:rsidR="00694E10" w:rsidRPr="00702F6B"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702F6B"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702F6B"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702F6B" w:rsidRDefault="00212175" w:rsidP="00212175">
            <w:pPr>
              <w:rPr>
                <w:rFonts w:ascii="Arial" w:hAnsi="Arial" w:cs="Arial"/>
                <w:sz w:val="16"/>
                <w:szCs w:val="16"/>
                <w:lang w:val="es-MX" w:eastAsia="es-MX"/>
              </w:rPr>
            </w:pPr>
          </w:p>
        </w:tc>
      </w:tr>
      <w:tr w:rsidR="00694E10" w:rsidRPr="00702F6B"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702F6B" w:rsidRDefault="00212175" w:rsidP="00212175">
            <w:pPr>
              <w:rPr>
                <w:rFonts w:ascii="Arial" w:hAnsi="Arial" w:cs="Arial"/>
                <w:sz w:val="16"/>
                <w:szCs w:val="16"/>
                <w:lang w:val="es-MX" w:eastAsia="es-MX"/>
              </w:rPr>
            </w:pPr>
          </w:p>
        </w:tc>
      </w:tr>
      <w:tr w:rsidR="00694E10" w:rsidRPr="00702F6B"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702F6B"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702F6B" w:rsidRDefault="00440411" w:rsidP="00212175">
            <w:pPr>
              <w:rPr>
                <w:sz w:val="16"/>
                <w:szCs w:val="16"/>
                <w:lang w:val="es-MX" w:eastAsia="es-MX"/>
              </w:rPr>
            </w:pPr>
            <w:r w:rsidRPr="00702F6B">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702F6B" w:rsidRDefault="00440411" w:rsidP="00212175">
            <w:pPr>
              <w:rPr>
                <w:rFonts w:ascii="Arial" w:hAnsi="Arial" w:cs="Arial"/>
                <w:sz w:val="16"/>
                <w:szCs w:val="16"/>
                <w:lang w:val="es-MX" w:eastAsia="es-MX"/>
              </w:rPr>
            </w:pPr>
          </w:p>
        </w:tc>
      </w:tr>
      <w:tr w:rsidR="00694E10" w:rsidRPr="00702F6B"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702F6B" w:rsidRDefault="00212175" w:rsidP="00212175">
            <w:pPr>
              <w:rPr>
                <w:rFonts w:ascii="Arial" w:hAnsi="Arial" w:cs="Arial"/>
                <w:sz w:val="16"/>
                <w:szCs w:val="16"/>
                <w:lang w:val="es-MX" w:eastAsia="es-MX"/>
              </w:rPr>
            </w:pPr>
          </w:p>
        </w:tc>
      </w:tr>
      <w:tr w:rsidR="00694E10" w:rsidRPr="00702F6B"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702F6B" w:rsidRDefault="00440411" w:rsidP="00212175">
            <w:pPr>
              <w:rPr>
                <w:rFonts w:ascii="Arial" w:hAnsi="Arial" w:cs="Arial"/>
                <w:sz w:val="16"/>
                <w:szCs w:val="16"/>
                <w:lang w:val="es-MX" w:eastAsia="es-MX"/>
              </w:rPr>
            </w:pPr>
            <w:r w:rsidRPr="00702F6B">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702F6B" w:rsidRDefault="00212175" w:rsidP="00212175">
            <w:pPr>
              <w:rPr>
                <w:rFonts w:ascii="Arial" w:hAnsi="Arial" w:cs="Arial"/>
                <w:sz w:val="16"/>
                <w:szCs w:val="16"/>
                <w:lang w:val="es-MX" w:eastAsia="es-MX"/>
              </w:rPr>
            </w:pPr>
          </w:p>
        </w:tc>
      </w:tr>
      <w:tr w:rsidR="00440411" w:rsidRPr="00702F6B"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702F6B"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702F6B" w:rsidRDefault="005747FE" w:rsidP="00212175">
            <w:pPr>
              <w:rPr>
                <w:sz w:val="16"/>
                <w:szCs w:val="16"/>
                <w:lang w:val="es-MX" w:eastAsia="es-MX"/>
              </w:rPr>
            </w:pPr>
            <w:r w:rsidRPr="00702F6B">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702F6B"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702F6B"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702F6B"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702F6B"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702F6B"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702F6B" w:rsidRDefault="005747FE" w:rsidP="00212175">
            <w:pPr>
              <w:rPr>
                <w:rFonts w:ascii="Arial" w:hAnsi="Arial" w:cs="Arial"/>
                <w:sz w:val="16"/>
                <w:szCs w:val="16"/>
                <w:lang w:val="es-MX" w:eastAsia="es-MX"/>
              </w:rPr>
            </w:pPr>
          </w:p>
        </w:tc>
      </w:tr>
      <w:tr w:rsidR="00694E10" w:rsidRPr="00702F6B"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702F6B"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702F6B"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702F6B" w:rsidRDefault="00212175" w:rsidP="00212175">
            <w:pPr>
              <w:rPr>
                <w:rFonts w:ascii="Arial" w:hAnsi="Arial" w:cs="Arial"/>
                <w:sz w:val="16"/>
                <w:szCs w:val="16"/>
                <w:lang w:val="es-MX" w:eastAsia="es-MX"/>
              </w:rPr>
            </w:pPr>
          </w:p>
        </w:tc>
      </w:tr>
      <w:tr w:rsidR="00440411" w:rsidRPr="00702F6B"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702F6B"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702F6B" w:rsidRDefault="005747FE" w:rsidP="00212175">
            <w:pPr>
              <w:rPr>
                <w:sz w:val="16"/>
                <w:szCs w:val="16"/>
                <w:lang w:val="es-MX" w:eastAsia="es-MX"/>
              </w:rPr>
            </w:pPr>
            <w:r w:rsidRPr="00702F6B">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702F6B"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702F6B"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702F6B"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702F6B" w:rsidRDefault="005747FE" w:rsidP="00212175">
            <w:pPr>
              <w:rPr>
                <w:sz w:val="16"/>
                <w:szCs w:val="16"/>
                <w:lang w:val="es-MX" w:eastAsia="es-MX"/>
              </w:rPr>
            </w:pPr>
            <w:r w:rsidRPr="00702F6B">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702F6B" w:rsidRDefault="005747FE" w:rsidP="00212175">
            <w:pPr>
              <w:rPr>
                <w:rFonts w:ascii="Arial" w:hAnsi="Arial" w:cs="Arial"/>
                <w:sz w:val="16"/>
                <w:szCs w:val="16"/>
                <w:lang w:val="es-MX" w:eastAsia="es-MX"/>
              </w:rPr>
            </w:pPr>
          </w:p>
        </w:tc>
      </w:tr>
      <w:tr w:rsidR="00694E10" w:rsidRPr="00702F6B"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702F6B"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702F6B"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702F6B" w:rsidRDefault="00212175" w:rsidP="00212175">
            <w:pPr>
              <w:rPr>
                <w:rFonts w:ascii="Arial" w:hAnsi="Arial" w:cs="Arial"/>
                <w:sz w:val="16"/>
                <w:szCs w:val="16"/>
                <w:lang w:val="es-MX" w:eastAsia="es-MX"/>
              </w:rPr>
            </w:pPr>
          </w:p>
        </w:tc>
      </w:tr>
      <w:tr w:rsidR="00440411" w:rsidRPr="00702F6B"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702F6B"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702F6B"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702F6B"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702F6B"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702F6B"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702F6B"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702F6B"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702F6B" w:rsidRDefault="005747FE" w:rsidP="00212175">
            <w:pPr>
              <w:rPr>
                <w:sz w:val="16"/>
                <w:szCs w:val="16"/>
                <w:lang w:val="es-MX" w:eastAsia="es-MX"/>
              </w:rPr>
            </w:pPr>
            <w:r w:rsidRPr="00702F6B">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702F6B"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702F6B"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702F6B"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702F6B"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702F6B" w:rsidRDefault="005747FE"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702F6B" w:rsidRDefault="005747FE" w:rsidP="00212175">
            <w:pPr>
              <w:rPr>
                <w:rFonts w:ascii="Arial" w:hAnsi="Arial" w:cs="Arial"/>
                <w:sz w:val="16"/>
                <w:szCs w:val="16"/>
                <w:lang w:val="es-MX" w:eastAsia="es-MX"/>
              </w:rPr>
            </w:pPr>
          </w:p>
        </w:tc>
      </w:tr>
      <w:tr w:rsidR="00694E10" w:rsidRPr="00702F6B"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702F6B"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702F6B"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702F6B" w:rsidRDefault="00212175" w:rsidP="00212175">
            <w:pPr>
              <w:rPr>
                <w:rFonts w:ascii="Arial" w:hAnsi="Arial" w:cs="Arial"/>
                <w:sz w:val="16"/>
                <w:szCs w:val="16"/>
                <w:lang w:val="es-MX" w:eastAsia="es-MX"/>
              </w:rPr>
            </w:pPr>
          </w:p>
        </w:tc>
      </w:tr>
      <w:tr w:rsidR="00694E10" w:rsidRPr="00702F6B"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702F6B" w:rsidRDefault="00212175" w:rsidP="00212175">
            <w:pPr>
              <w:rPr>
                <w:rFonts w:ascii="Arial" w:hAnsi="Arial" w:cs="Arial"/>
                <w:sz w:val="16"/>
                <w:szCs w:val="16"/>
                <w:lang w:val="es-MX" w:eastAsia="es-MX"/>
              </w:rPr>
            </w:pPr>
          </w:p>
        </w:tc>
      </w:tr>
      <w:tr w:rsidR="00362BEA" w:rsidRPr="00702F6B"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702F6B" w:rsidRDefault="00212175" w:rsidP="00212175">
            <w:pPr>
              <w:rPr>
                <w:rFonts w:ascii="Arial" w:hAnsi="Arial" w:cs="Arial"/>
                <w:sz w:val="16"/>
                <w:szCs w:val="16"/>
                <w:lang w:val="es-MX" w:eastAsia="es-MX"/>
              </w:rPr>
            </w:pPr>
          </w:p>
        </w:tc>
      </w:tr>
      <w:tr w:rsidR="00694E10" w:rsidRPr="00702F6B"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702F6B"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702F6B"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702F6B"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702F6B"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702F6B"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702F6B"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702F6B"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702F6B"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702F6B"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702F6B"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702F6B"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702F6B"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702F6B"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702F6B"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702F6B"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702F6B"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702F6B"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702F6B"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702F6B"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702F6B"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702F6B"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702F6B"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702F6B" w:rsidRDefault="00212175" w:rsidP="00212175">
            <w:pPr>
              <w:rPr>
                <w:sz w:val="16"/>
                <w:szCs w:val="16"/>
                <w:lang w:val="es-MX" w:eastAsia="es-MX"/>
              </w:rPr>
            </w:pPr>
          </w:p>
        </w:tc>
      </w:tr>
      <w:tr w:rsidR="00694E10" w:rsidRPr="00702F6B"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702F6B"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702F6B" w:rsidRDefault="00212175" w:rsidP="00212175">
            <w:pPr>
              <w:rPr>
                <w:rFonts w:ascii="Arial" w:hAnsi="Arial" w:cs="Arial"/>
                <w:sz w:val="16"/>
                <w:szCs w:val="16"/>
                <w:lang w:val="es-MX" w:eastAsia="es-MX"/>
              </w:rPr>
            </w:pPr>
          </w:p>
        </w:tc>
      </w:tr>
      <w:tr w:rsidR="00440411" w:rsidRPr="00702F6B"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702F6B"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702F6B"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702F6B" w:rsidRDefault="00212175" w:rsidP="00212175">
            <w:pPr>
              <w:rPr>
                <w:rFonts w:ascii="Arial" w:hAnsi="Arial" w:cs="Arial"/>
                <w:sz w:val="16"/>
                <w:szCs w:val="16"/>
                <w:lang w:val="es-MX" w:eastAsia="es-MX"/>
              </w:rPr>
            </w:pPr>
          </w:p>
        </w:tc>
      </w:tr>
      <w:tr w:rsidR="00694E10" w:rsidRPr="00702F6B"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702F6B" w:rsidRDefault="00212175" w:rsidP="00212175">
            <w:pPr>
              <w:rPr>
                <w:rFonts w:ascii="Arial" w:hAnsi="Arial" w:cs="Arial"/>
                <w:sz w:val="16"/>
                <w:szCs w:val="16"/>
                <w:lang w:val="es-MX" w:eastAsia="es-MX"/>
              </w:rPr>
            </w:pPr>
          </w:p>
        </w:tc>
      </w:tr>
      <w:tr w:rsidR="00440411" w:rsidRPr="00702F6B"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4A7D4B6C" w14:textId="77777777" w:rsidR="00212175" w:rsidRPr="00702F6B"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702F6B"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702F6B"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702F6B"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702F6B"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702F6B" w:rsidRDefault="00212175" w:rsidP="00212175">
            <w:pPr>
              <w:rPr>
                <w:rFonts w:ascii="Arial" w:hAnsi="Arial" w:cs="Arial"/>
                <w:sz w:val="16"/>
                <w:szCs w:val="16"/>
                <w:lang w:val="es-MX" w:eastAsia="es-MX"/>
              </w:rPr>
            </w:pPr>
          </w:p>
        </w:tc>
      </w:tr>
      <w:tr w:rsidR="00694E10" w:rsidRPr="00702F6B"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702F6B"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702F6B" w:rsidRDefault="00212175" w:rsidP="00212175">
            <w:pPr>
              <w:rPr>
                <w:rFonts w:ascii="Arial" w:hAnsi="Arial" w:cs="Arial"/>
                <w:sz w:val="16"/>
                <w:szCs w:val="16"/>
                <w:lang w:val="es-MX" w:eastAsia="es-MX"/>
              </w:rPr>
            </w:pPr>
          </w:p>
        </w:tc>
      </w:tr>
      <w:tr w:rsidR="00694E10" w:rsidRPr="00702F6B"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702F6B" w:rsidRDefault="00212175" w:rsidP="00212175">
            <w:pPr>
              <w:rPr>
                <w:rFonts w:ascii="Arial" w:hAnsi="Arial" w:cs="Arial"/>
                <w:sz w:val="16"/>
                <w:szCs w:val="16"/>
                <w:lang w:val="es-MX" w:eastAsia="es-MX"/>
              </w:rPr>
            </w:pPr>
          </w:p>
        </w:tc>
      </w:tr>
      <w:tr w:rsidR="00362BEA" w:rsidRPr="00702F6B"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702F6B"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702F6B"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702F6B"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702F6B" w:rsidRDefault="00212175" w:rsidP="005747FE">
            <w:pPr>
              <w:jc w:val="center"/>
              <w:rPr>
                <w:rFonts w:ascii="Arial" w:hAnsi="Arial" w:cs="Arial"/>
                <w:sz w:val="16"/>
                <w:szCs w:val="16"/>
                <w:lang w:val="es-MX" w:eastAsia="es-MX"/>
              </w:rPr>
            </w:pPr>
            <w:r w:rsidRPr="00702F6B">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702F6B" w:rsidRDefault="00212175" w:rsidP="00212175">
            <w:pPr>
              <w:rPr>
                <w:rFonts w:ascii="Arial" w:hAnsi="Arial" w:cs="Arial"/>
                <w:sz w:val="16"/>
                <w:szCs w:val="16"/>
                <w:lang w:val="es-MX" w:eastAsia="es-MX"/>
              </w:rPr>
            </w:pPr>
          </w:p>
        </w:tc>
      </w:tr>
      <w:tr w:rsidR="00694E10" w:rsidRPr="00702F6B"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702F6B" w:rsidRDefault="00212175" w:rsidP="00212175">
            <w:pPr>
              <w:rPr>
                <w:rFonts w:ascii="Arial" w:hAnsi="Arial" w:cs="Arial"/>
                <w:sz w:val="16"/>
                <w:szCs w:val="16"/>
                <w:lang w:val="es-MX" w:eastAsia="es-MX"/>
              </w:rPr>
            </w:pPr>
          </w:p>
        </w:tc>
      </w:tr>
      <w:tr w:rsidR="00440411" w:rsidRPr="00702F6B"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702F6B"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702F6B"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702F6B"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702F6B"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702F6B" w:rsidRDefault="00212175" w:rsidP="00212175">
            <w:pPr>
              <w:rPr>
                <w:rFonts w:ascii="Arial" w:hAnsi="Arial" w:cs="Arial"/>
                <w:sz w:val="16"/>
                <w:szCs w:val="16"/>
                <w:lang w:val="es-MX" w:eastAsia="es-MX"/>
              </w:rPr>
            </w:pPr>
          </w:p>
        </w:tc>
      </w:tr>
      <w:tr w:rsidR="00694E10" w:rsidRPr="00702F6B"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702F6B" w:rsidRDefault="00212175" w:rsidP="00212175">
            <w:pPr>
              <w:rPr>
                <w:rFonts w:ascii="Arial" w:hAnsi="Arial" w:cs="Arial"/>
                <w:sz w:val="16"/>
                <w:szCs w:val="16"/>
                <w:lang w:val="es-MX" w:eastAsia="es-MX"/>
              </w:rPr>
            </w:pPr>
          </w:p>
        </w:tc>
      </w:tr>
      <w:tr w:rsidR="00694E10" w:rsidRPr="00702F6B"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702F6B" w:rsidRDefault="00212175" w:rsidP="00212175">
            <w:pPr>
              <w:rPr>
                <w:rFonts w:ascii="Arial" w:hAnsi="Arial" w:cs="Arial"/>
                <w:sz w:val="16"/>
                <w:szCs w:val="16"/>
                <w:lang w:val="es-MX" w:eastAsia="es-MX"/>
              </w:rPr>
            </w:pPr>
          </w:p>
        </w:tc>
      </w:tr>
      <w:tr w:rsidR="00440411" w:rsidRPr="00702F6B"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702F6B" w:rsidRDefault="00212175" w:rsidP="00212175">
            <w:pPr>
              <w:jc w:val="cente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702F6B" w:rsidRDefault="00212175" w:rsidP="00212175">
            <w:pPr>
              <w:rPr>
                <w:rFonts w:ascii="Arial" w:hAnsi="Arial" w:cs="Arial"/>
                <w:sz w:val="16"/>
                <w:szCs w:val="16"/>
                <w:lang w:val="es-MX" w:eastAsia="es-MX"/>
              </w:rPr>
            </w:pPr>
          </w:p>
        </w:tc>
      </w:tr>
      <w:tr w:rsidR="00694E10" w:rsidRPr="00702F6B"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702F6B"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702F6B"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702F6B"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702F6B"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702F6B"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702F6B"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702F6B"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702F6B" w:rsidRDefault="00212175" w:rsidP="00212175">
            <w:pPr>
              <w:rPr>
                <w:rFonts w:ascii="Arial" w:hAnsi="Arial" w:cs="Arial"/>
                <w:sz w:val="16"/>
                <w:szCs w:val="16"/>
                <w:lang w:val="es-MX" w:eastAsia="es-MX"/>
              </w:rPr>
            </w:pPr>
          </w:p>
        </w:tc>
      </w:tr>
      <w:tr w:rsidR="00440411" w:rsidRPr="00702F6B"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702F6B" w:rsidRDefault="00212175" w:rsidP="00212175">
            <w:pPr>
              <w:rPr>
                <w:rFonts w:ascii="Arial" w:hAnsi="Arial" w:cs="Arial"/>
                <w:sz w:val="16"/>
                <w:szCs w:val="16"/>
                <w:lang w:val="es-MX" w:eastAsia="es-MX"/>
              </w:rPr>
            </w:pPr>
            <w:proofErr w:type="spellStart"/>
            <w:r w:rsidRPr="00702F6B">
              <w:rPr>
                <w:rFonts w:ascii="Arial" w:hAnsi="Arial" w:cs="Arial"/>
                <w:sz w:val="16"/>
                <w:szCs w:val="16"/>
                <w:lang w:val="es-MX" w:eastAsia="es-MX"/>
              </w:rPr>
              <w:t>DENOMINACION</w:t>
            </w:r>
            <w:proofErr w:type="spellEnd"/>
            <w:r w:rsidRPr="00702F6B">
              <w:rPr>
                <w:rFonts w:ascii="Arial" w:hAnsi="Arial" w:cs="Arial"/>
                <w:sz w:val="16"/>
                <w:szCs w:val="16"/>
                <w:lang w:val="es-MX" w:eastAsia="es-MX"/>
              </w:rPr>
              <w:t xml:space="preserve"> DE LA </w:t>
            </w:r>
            <w:proofErr w:type="spellStart"/>
            <w:r w:rsidRPr="00702F6B">
              <w:rPr>
                <w:rFonts w:ascii="Arial" w:hAnsi="Arial" w:cs="Arial"/>
                <w:sz w:val="16"/>
                <w:szCs w:val="16"/>
                <w:lang w:val="es-MX" w:eastAsia="es-MX"/>
              </w:rPr>
              <w:t>INSTITUCION</w:t>
            </w:r>
            <w:proofErr w:type="spellEnd"/>
            <w:r w:rsidRPr="00702F6B">
              <w:rPr>
                <w:rFonts w:ascii="Arial" w:hAnsi="Arial" w:cs="Arial"/>
                <w:sz w:val="16"/>
                <w:szCs w:val="16"/>
                <w:lang w:val="es-MX" w:eastAsia="es-MX"/>
              </w:rPr>
              <w:t xml:space="preserve"> BANCARIA</w:t>
            </w:r>
          </w:p>
        </w:tc>
        <w:tc>
          <w:tcPr>
            <w:tcW w:w="137" w:type="pct"/>
            <w:tcBorders>
              <w:top w:val="nil"/>
              <w:left w:val="nil"/>
              <w:bottom w:val="nil"/>
              <w:right w:val="nil"/>
            </w:tcBorders>
            <w:shd w:val="clear" w:color="auto" w:fill="auto"/>
            <w:noWrap/>
            <w:vAlign w:val="bottom"/>
            <w:hideMark/>
          </w:tcPr>
          <w:p w14:paraId="68CF6DB2" w14:textId="77777777" w:rsidR="00212175" w:rsidRPr="00702F6B"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702F6B"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702F6B"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702F6B"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702F6B"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702F6B"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702F6B"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702F6B" w:rsidRDefault="00212175" w:rsidP="00212175">
            <w:pPr>
              <w:rPr>
                <w:rFonts w:ascii="Arial" w:hAnsi="Arial" w:cs="Arial"/>
                <w:sz w:val="16"/>
                <w:szCs w:val="16"/>
                <w:lang w:val="es-MX" w:eastAsia="es-MX"/>
              </w:rPr>
            </w:pPr>
          </w:p>
        </w:tc>
      </w:tr>
      <w:tr w:rsidR="00694E10" w:rsidRPr="00702F6B"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702F6B" w:rsidRDefault="00212175" w:rsidP="00212175">
            <w:pPr>
              <w:rPr>
                <w:rFonts w:ascii="Arial" w:hAnsi="Arial" w:cs="Arial"/>
                <w:sz w:val="16"/>
                <w:szCs w:val="16"/>
                <w:lang w:val="es-MX" w:eastAsia="es-MX"/>
              </w:rPr>
            </w:pPr>
          </w:p>
        </w:tc>
      </w:tr>
      <w:tr w:rsidR="00694E10" w:rsidRPr="00702F6B"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702F6B"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702F6B" w:rsidRDefault="00212175" w:rsidP="00212175">
            <w:pPr>
              <w:rPr>
                <w:rFonts w:ascii="Arial" w:hAnsi="Arial" w:cs="Arial"/>
                <w:sz w:val="16"/>
                <w:szCs w:val="16"/>
                <w:lang w:val="es-MX" w:eastAsia="es-MX"/>
              </w:rPr>
            </w:pPr>
          </w:p>
        </w:tc>
      </w:tr>
      <w:tr w:rsidR="00362BEA" w:rsidRPr="00702F6B"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702F6B"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702F6B" w:rsidRDefault="00212175" w:rsidP="00212175">
            <w:pPr>
              <w:rPr>
                <w:rFonts w:ascii="Arial" w:hAnsi="Arial" w:cs="Arial"/>
                <w:sz w:val="16"/>
                <w:szCs w:val="16"/>
                <w:lang w:val="es-MX" w:eastAsia="es-MX"/>
              </w:rPr>
            </w:pPr>
          </w:p>
        </w:tc>
      </w:tr>
      <w:tr w:rsidR="00694E10" w:rsidRPr="00702F6B"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702F6B"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702F6B" w:rsidRDefault="00212175" w:rsidP="00212175">
            <w:pPr>
              <w:jc w:val="cente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702F6B" w:rsidRDefault="00212175" w:rsidP="00212175">
            <w:pPr>
              <w:rPr>
                <w:rFonts w:ascii="Arial" w:hAnsi="Arial" w:cs="Arial"/>
                <w:sz w:val="16"/>
                <w:szCs w:val="16"/>
                <w:lang w:val="es-MX" w:eastAsia="es-MX"/>
              </w:rPr>
            </w:pPr>
          </w:p>
        </w:tc>
      </w:tr>
      <w:tr w:rsidR="00694E10" w:rsidRPr="00702F6B"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702F6B"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702F6B"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702F6B"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702F6B"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702F6B"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702F6B"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702F6B"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702F6B"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702F6B"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702F6B"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702F6B"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702F6B"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702F6B"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702F6B"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702F6B"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702F6B"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702F6B"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702F6B"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702F6B"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702F6B"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702F6B"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702F6B" w:rsidRDefault="00212175" w:rsidP="00212175">
            <w:pPr>
              <w:rPr>
                <w:sz w:val="16"/>
                <w:szCs w:val="16"/>
                <w:lang w:val="es-MX" w:eastAsia="es-MX"/>
              </w:rPr>
            </w:pPr>
          </w:p>
        </w:tc>
      </w:tr>
      <w:tr w:rsidR="00694E10" w:rsidRPr="00702F6B"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702F6B"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702F6B" w:rsidRDefault="00212175" w:rsidP="00212175">
            <w:pPr>
              <w:rPr>
                <w:rFonts w:ascii="Arial" w:hAnsi="Arial" w:cs="Arial"/>
                <w:sz w:val="16"/>
                <w:szCs w:val="16"/>
                <w:lang w:val="es-MX" w:eastAsia="es-MX"/>
              </w:rPr>
            </w:pPr>
          </w:p>
        </w:tc>
      </w:tr>
      <w:tr w:rsidR="00694E10" w:rsidRPr="00702F6B"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702F6B"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702F6B" w:rsidRDefault="00212175" w:rsidP="00212175">
            <w:pPr>
              <w:rPr>
                <w:rFonts w:ascii="Arial" w:hAnsi="Arial" w:cs="Arial"/>
                <w:sz w:val="16"/>
                <w:szCs w:val="16"/>
                <w:lang w:val="es-MX" w:eastAsia="es-MX"/>
              </w:rPr>
            </w:pPr>
          </w:p>
        </w:tc>
      </w:tr>
      <w:tr w:rsidR="00362BEA" w:rsidRPr="00702F6B"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702F6B"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702F6B"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702F6B" w:rsidRDefault="00212175" w:rsidP="00212175">
            <w:pPr>
              <w:rPr>
                <w:rFonts w:ascii="Arial" w:hAnsi="Arial" w:cs="Arial"/>
                <w:sz w:val="16"/>
                <w:szCs w:val="16"/>
                <w:lang w:val="es-MX" w:eastAsia="es-MX"/>
              </w:rPr>
            </w:pPr>
          </w:p>
        </w:tc>
      </w:tr>
      <w:tr w:rsidR="00694E10" w:rsidRPr="00702F6B"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702F6B"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702F6B" w:rsidRDefault="00212175" w:rsidP="00212175">
            <w:pPr>
              <w:rPr>
                <w:rFonts w:ascii="Arial" w:hAnsi="Arial" w:cs="Arial"/>
                <w:sz w:val="16"/>
                <w:szCs w:val="16"/>
                <w:lang w:val="es-MX" w:eastAsia="es-MX"/>
              </w:rPr>
            </w:pPr>
          </w:p>
        </w:tc>
      </w:tr>
      <w:tr w:rsidR="00694E10" w:rsidRPr="00702F6B"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702F6B"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702F6B" w:rsidRDefault="00212175" w:rsidP="00212175">
            <w:pPr>
              <w:rPr>
                <w:rFonts w:ascii="Arial" w:hAnsi="Arial" w:cs="Arial"/>
                <w:b/>
                <w:bCs/>
                <w:sz w:val="16"/>
                <w:szCs w:val="16"/>
                <w:lang w:val="es-MX" w:eastAsia="es-MX"/>
              </w:rPr>
            </w:pPr>
            <w:r w:rsidRPr="00702F6B">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702F6B"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702F6B"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702F6B" w:rsidRDefault="00212175" w:rsidP="00212175">
            <w:pPr>
              <w:rPr>
                <w:rFonts w:ascii="Arial" w:hAnsi="Arial" w:cs="Arial"/>
                <w:sz w:val="16"/>
                <w:szCs w:val="16"/>
                <w:lang w:val="es-MX" w:eastAsia="es-MX"/>
              </w:rPr>
            </w:pPr>
          </w:p>
        </w:tc>
      </w:tr>
      <w:tr w:rsidR="00440411" w:rsidRPr="00702F6B"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702F6B"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702F6B"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702F6B"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702F6B"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702F6B" w:rsidRDefault="00212175" w:rsidP="00212175">
            <w:pPr>
              <w:rPr>
                <w:rFonts w:ascii="Arial" w:hAnsi="Arial" w:cs="Arial"/>
                <w:sz w:val="16"/>
                <w:szCs w:val="16"/>
                <w:lang w:val="es-MX" w:eastAsia="es-MX"/>
              </w:rPr>
            </w:pPr>
          </w:p>
        </w:tc>
      </w:tr>
      <w:tr w:rsidR="00694E10" w:rsidRPr="00702F6B"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702F6B"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702F6B" w:rsidRDefault="00212175" w:rsidP="00212175">
            <w:pPr>
              <w:rPr>
                <w:rFonts w:ascii="Arial" w:hAnsi="Arial" w:cs="Arial"/>
                <w:sz w:val="16"/>
                <w:szCs w:val="16"/>
                <w:lang w:val="es-MX" w:eastAsia="es-MX"/>
              </w:rPr>
            </w:pPr>
            <w:r w:rsidRPr="00702F6B">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702F6B" w:rsidRDefault="00212175" w:rsidP="00212175">
            <w:pPr>
              <w:rPr>
                <w:rFonts w:ascii="Arial" w:hAnsi="Arial" w:cs="Arial"/>
                <w:sz w:val="16"/>
                <w:szCs w:val="16"/>
                <w:lang w:val="es-MX" w:eastAsia="es-MX"/>
              </w:rPr>
            </w:pPr>
          </w:p>
        </w:tc>
      </w:tr>
      <w:tr w:rsidR="00694E10" w:rsidRPr="00702F6B"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702F6B"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702F6B"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702F6B"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702F6B"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702F6B"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702F6B"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702F6B"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702F6B"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702F6B"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702F6B"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702F6B"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702F6B"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702F6B"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702F6B"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702F6B"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702F6B"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702F6B"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702F6B"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702F6B"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702F6B" w:rsidRDefault="00212175" w:rsidP="00212175">
            <w:pPr>
              <w:rPr>
                <w:sz w:val="16"/>
                <w:szCs w:val="16"/>
                <w:lang w:val="es-MX" w:eastAsia="es-MX"/>
              </w:rPr>
            </w:pPr>
          </w:p>
        </w:tc>
      </w:tr>
    </w:tbl>
    <w:p w14:paraId="4F02B5C4" w14:textId="77777777" w:rsidR="00694E10" w:rsidRPr="00702F6B" w:rsidRDefault="00694E10">
      <w:pPr>
        <w:rPr>
          <w:rFonts w:ascii="Arial" w:hAnsi="Arial" w:cs="Arial"/>
          <w:b/>
          <w:sz w:val="28"/>
          <w:szCs w:val="28"/>
          <w:lang w:val="es-MX"/>
        </w:rPr>
      </w:pPr>
      <w:r w:rsidRPr="00702F6B">
        <w:rPr>
          <w:rFonts w:ascii="Arial" w:hAnsi="Arial" w:cs="Arial"/>
          <w:b/>
          <w:sz w:val="28"/>
          <w:szCs w:val="28"/>
          <w:lang w:val="es-MX"/>
        </w:rPr>
        <w:br w:type="page"/>
      </w:r>
    </w:p>
    <w:p w14:paraId="01233B26" w14:textId="09319A8D"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ANEXO D</w:t>
      </w:r>
    </w:p>
    <w:p w14:paraId="6C353850" w14:textId="2BE215AB" w:rsidR="00FA1DAA" w:rsidRPr="00702F6B" w:rsidRDefault="00FA1DAA" w:rsidP="00FA1DAA">
      <w:pPr>
        <w:jc w:val="center"/>
        <w:rPr>
          <w:rFonts w:ascii="Arial" w:hAnsi="Arial" w:cs="Arial"/>
          <w:b/>
          <w:caps/>
          <w:sz w:val="20"/>
          <w:szCs w:val="20"/>
          <w:lang w:val="es-MX"/>
        </w:rPr>
      </w:pPr>
      <w:r w:rsidRPr="00702F6B">
        <w:rPr>
          <w:rFonts w:ascii="Arial" w:hAnsi="Arial" w:cs="Arial"/>
          <w:b/>
          <w:caps/>
          <w:sz w:val="20"/>
          <w:szCs w:val="20"/>
          <w:lang w:val="es-MX"/>
        </w:rPr>
        <w:t>Acreditación de personalidad jurídica</w:t>
      </w:r>
    </w:p>
    <w:p w14:paraId="18E386DC" w14:textId="6A942D47" w:rsidR="00FA1DAA" w:rsidRPr="00702F6B" w:rsidRDefault="00FA1DAA" w:rsidP="00FA1DAA">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202</w:t>
      </w:r>
      <w:r w:rsidR="008B7770" w:rsidRPr="00702F6B">
        <w:rPr>
          <w:rFonts w:ascii="Arial" w:hAnsi="Arial" w:cs="Arial"/>
          <w:b/>
          <w:sz w:val="20"/>
          <w:szCs w:val="20"/>
          <w:lang w:val="es-MX"/>
        </w:rPr>
        <w:t>4</w:t>
      </w:r>
    </w:p>
    <w:p w14:paraId="6BB9525A" w14:textId="77777777" w:rsidR="00FA1DAA" w:rsidRPr="00702F6B" w:rsidRDefault="00FA1DAA" w:rsidP="00FA1DAA">
      <w:pPr>
        <w:jc w:val="both"/>
        <w:rPr>
          <w:rFonts w:ascii="Arial" w:hAnsi="Arial" w:cs="Arial"/>
          <w:b/>
          <w:sz w:val="20"/>
          <w:szCs w:val="20"/>
          <w:lang w:val="es-MX"/>
        </w:rPr>
      </w:pPr>
    </w:p>
    <w:p w14:paraId="3F993BE2" w14:textId="77777777" w:rsidR="00FA1DAA" w:rsidRPr="00702F6B" w:rsidRDefault="00FA1DAA" w:rsidP="00FA1DAA">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749B2A3C" w14:textId="77777777" w:rsidR="00FA1DAA" w:rsidRPr="00702F6B" w:rsidRDefault="00FA1DAA" w:rsidP="00FA1DAA">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264F4070" w14:textId="77777777" w:rsidR="00FA1DAA" w:rsidRPr="00702F6B" w:rsidRDefault="00FA1DAA" w:rsidP="00FA1DAA">
      <w:pPr>
        <w:jc w:val="both"/>
        <w:rPr>
          <w:rFonts w:ascii="Arial" w:hAnsi="Arial" w:cs="Arial"/>
          <w:b/>
          <w:sz w:val="20"/>
          <w:szCs w:val="20"/>
          <w:lang w:val="es-MX"/>
        </w:rPr>
      </w:pPr>
      <w:r w:rsidRPr="00702F6B">
        <w:rPr>
          <w:rFonts w:ascii="Arial" w:hAnsi="Arial" w:cs="Arial"/>
          <w:i/>
          <w:iCs/>
          <w:sz w:val="20"/>
          <w:szCs w:val="20"/>
          <w:u w:val="single"/>
          <w:lang w:val="es-MX"/>
        </w:rPr>
        <w:t>(Nombre de la persona acreditada legalmente para firmar las proposiciones)</w:t>
      </w:r>
      <w:r w:rsidRPr="00702F6B">
        <w:rPr>
          <w:rFonts w:ascii="Arial" w:hAnsi="Arial" w:cs="Arial"/>
          <w:sz w:val="20"/>
          <w:szCs w:val="20"/>
          <w:u w:val="single"/>
          <w:lang w:val="es-MX"/>
        </w:rPr>
        <w:t xml:space="preserve"> </w:t>
      </w:r>
      <w:r w:rsidRPr="00702F6B">
        <w:rPr>
          <w:rFonts w:ascii="Arial" w:hAnsi="Arial" w:cs="Arial"/>
          <w:sz w:val="20"/>
          <w:szCs w:val="20"/>
          <w:lang w:val="es-MX"/>
        </w:rPr>
        <w:t xml:space="preserve">manifiesto, </w:t>
      </w:r>
      <w:r w:rsidRPr="00702F6B">
        <w:rPr>
          <w:rFonts w:ascii="Arial" w:hAnsi="Arial" w:cs="Arial"/>
          <w:b/>
          <w:sz w:val="20"/>
          <w:szCs w:val="20"/>
          <w:lang w:val="es-MX"/>
        </w:rPr>
        <w:t>bajo protesta de decir verdad</w:t>
      </w:r>
      <w:r w:rsidRPr="00702F6B">
        <w:rPr>
          <w:rFonts w:ascii="Arial" w:hAnsi="Arial" w:cs="Arial"/>
          <w:sz w:val="20"/>
          <w:szCs w:val="20"/>
          <w:lang w:val="es-MX"/>
        </w:rPr>
        <w:t xml:space="preserve">, que los datos aquí asentados son ciertos y han sido debidamente verificados, </w:t>
      </w:r>
      <w:r w:rsidRPr="00702F6B">
        <w:rPr>
          <w:rFonts w:ascii="Arial" w:hAnsi="Arial" w:cs="Arial"/>
          <w:b/>
          <w:sz w:val="20"/>
          <w:szCs w:val="20"/>
          <w:lang w:val="es-MX"/>
        </w:rPr>
        <w:t xml:space="preserve">así como que cuento con facultades suficientes para suscribir las propuestas para la </w:t>
      </w:r>
      <w:r w:rsidRPr="00702F6B">
        <w:rPr>
          <w:rFonts w:ascii="Arial" w:hAnsi="Arial" w:cs="Arial"/>
          <w:b/>
          <w:bCs/>
          <w:sz w:val="20"/>
          <w:szCs w:val="20"/>
          <w:lang w:val="es-MX"/>
        </w:rPr>
        <w:t>invitación</w:t>
      </w:r>
      <w:r w:rsidRPr="00702F6B">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02F6B">
        <w:rPr>
          <w:rFonts w:ascii="Arial" w:hAnsi="Arial" w:cs="Arial"/>
          <w:sz w:val="20"/>
          <w:szCs w:val="20"/>
          <w:lang w:val="es-MX"/>
        </w:rPr>
        <w:t xml:space="preserve"> y en representación de </w:t>
      </w:r>
      <w:r w:rsidRPr="00702F6B">
        <w:rPr>
          <w:rFonts w:ascii="Arial" w:hAnsi="Arial" w:cs="Arial"/>
          <w:i/>
          <w:iCs/>
          <w:sz w:val="20"/>
          <w:szCs w:val="20"/>
          <w:u w:val="single"/>
          <w:lang w:val="es-MX"/>
        </w:rPr>
        <w:t>(persona física o moral)</w:t>
      </w:r>
      <w:r w:rsidRPr="00702F6B">
        <w:rPr>
          <w:rFonts w:ascii="Arial" w:hAnsi="Arial" w:cs="Arial"/>
          <w:sz w:val="20"/>
          <w:szCs w:val="20"/>
          <w:lang w:val="es-MX"/>
        </w:rPr>
        <w:t>, las cuales no me han sido revocadas o limitadas de forma alguna a esta fecha.</w:t>
      </w:r>
    </w:p>
    <w:p w14:paraId="79AF5E00" w14:textId="77777777" w:rsidR="0024023E" w:rsidRPr="00702F6B" w:rsidRDefault="0024023E" w:rsidP="00FA1DAA">
      <w:pPr>
        <w:jc w:val="both"/>
        <w:rPr>
          <w:rFonts w:ascii="Arial" w:hAnsi="Arial" w:cs="Arial"/>
          <w:b/>
          <w:sz w:val="20"/>
          <w:szCs w:val="20"/>
          <w:lang w:val="es-MX"/>
        </w:rPr>
      </w:pPr>
    </w:p>
    <w:p w14:paraId="2E7EC857" w14:textId="64FDDA5F" w:rsidR="00FA1DAA" w:rsidRPr="00702F6B" w:rsidRDefault="00FA1DAA" w:rsidP="00FA1DAA">
      <w:pPr>
        <w:jc w:val="both"/>
        <w:rPr>
          <w:rFonts w:ascii="Arial" w:hAnsi="Arial" w:cs="Arial"/>
          <w:b/>
          <w:sz w:val="20"/>
          <w:szCs w:val="20"/>
          <w:lang w:val="es-MX"/>
        </w:rPr>
      </w:pPr>
      <w:r w:rsidRPr="00702F6B">
        <w:rPr>
          <w:rFonts w:ascii="Arial" w:hAnsi="Arial" w:cs="Arial"/>
          <w:b/>
          <w:sz w:val="20"/>
          <w:szCs w:val="20"/>
          <w:lang w:val="es-MX"/>
        </w:rPr>
        <w:t>Persona moral</w:t>
      </w:r>
    </w:p>
    <w:p w14:paraId="50D8884C" w14:textId="77777777" w:rsidR="00FA1DAA" w:rsidRPr="00702F6B" w:rsidRDefault="00FA1DAA" w:rsidP="00FA1DAA">
      <w:pPr>
        <w:jc w:val="both"/>
        <w:rPr>
          <w:rFonts w:ascii="Arial" w:hAnsi="Arial" w:cs="Arial"/>
          <w:sz w:val="20"/>
          <w:szCs w:val="20"/>
          <w:lang w:val="es-MX"/>
        </w:rPr>
      </w:pPr>
      <w:r w:rsidRPr="00702F6B">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02F6B" w14:paraId="390B4CF3" w14:textId="77777777" w:rsidTr="00172AE6">
        <w:tc>
          <w:tcPr>
            <w:tcW w:w="9993" w:type="dxa"/>
          </w:tcPr>
          <w:p w14:paraId="1DF1AB85"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w:t>
            </w:r>
          </w:p>
          <w:p w14:paraId="5B4DD3F9"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Domicilio fiscal:</w:t>
            </w:r>
          </w:p>
          <w:p w14:paraId="53C9DC4F"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Teléfonos:                                                                  fax:                                 correo electrónico:</w:t>
            </w:r>
          </w:p>
          <w:p w14:paraId="0215AF46"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Registro federal de contribuyentes:</w:t>
            </w:r>
          </w:p>
          <w:p w14:paraId="14F1CB7A"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 xml:space="preserve">Número y fecha de la escritura pública en la que consta su acta constitutiva: </w:t>
            </w:r>
          </w:p>
          <w:p w14:paraId="1B17BFE5"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 número y circunscripción del notario público o fedatario público que la protocolizó:</w:t>
            </w:r>
          </w:p>
          <w:p w14:paraId="792983FD"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 xml:space="preserve">Número(s) y fecha(s) de la(s) escritura(s) pública(s) en la(s) que conste(n) </w:t>
            </w:r>
            <w:r w:rsidRPr="00702F6B">
              <w:rPr>
                <w:rFonts w:ascii="Arial" w:hAnsi="Arial" w:cs="Arial"/>
                <w:sz w:val="20"/>
                <w:szCs w:val="20"/>
                <w:u w:val="single"/>
                <w:lang w:val="es-MX"/>
              </w:rPr>
              <w:t xml:space="preserve">reformas o modificaciones </w:t>
            </w:r>
            <w:r w:rsidRPr="00702F6B">
              <w:rPr>
                <w:rFonts w:ascii="Arial" w:hAnsi="Arial" w:cs="Arial"/>
                <w:sz w:val="20"/>
                <w:szCs w:val="20"/>
                <w:lang w:val="es-MX"/>
              </w:rPr>
              <w:t xml:space="preserve">al acta constitutiva:                                                </w:t>
            </w:r>
          </w:p>
          <w:p w14:paraId="48B96BE8"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 número y circunscripción del notario público o fedatario público que la(s) protocolizó:</w:t>
            </w:r>
          </w:p>
          <w:p w14:paraId="0C6D8BCF" w14:textId="77777777" w:rsidR="00FA1DAA" w:rsidRPr="00702F6B" w:rsidRDefault="00FA1DAA" w:rsidP="00172AE6">
            <w:pPr>
              <w:rPr>
                <w:rFonts w:ascii="Arial" w:hAnsi="Arial" w:cs="Arial"/>
                <w:sz w:val="20"/>
                <w:szCs w:val="20"/>
                <w:lang w:val="es-MX"/>
              </w:rPr>
            </w:pPr>
            <w:r w:rsidRPr="00702F6B">
              <w:rPr>
                <w:rFonts w:ascii="Arial" w:hAnsi="Arial" w:cs="Arial"/>
                <w:sz w:val="20"/>
                <w:szCs w:val="20"/>
                <w:u w:val="single"/>
                <w:lang w:val="es-MX"/>
              </w:rPr>
              <w:t>Relación de socios</w:t>
            </w:r>
            <w:r w:rsidRPr="00702F6B">
              <w:rPr>
                <w:rFonts w:ascii="Arial" w:hAnsi="Arial" w:cs="Arial"/>
                <w:sz w:val="20"/>
                <w:szCs w:val="20"/>
                <w:lang w:val="es-MX"/>
              </w:rPr>
              <w:t xml:space="preserve">: </w:t>
            </w:r>
          </w:p>
          <w:p w14:paraId="08267BF0" w14:textId="77777777" w:rsidR="00745BF2" w:rsidRPr="00702F6B" w:rsidRDefault="00FA1DAA" w:rsidP="00172AE6">
            <w:pPr>
              <w:rPr>
                <w:rFonts w:ascii="Arial" w:hAnsi="Arial" w:cs="Arial"/>
                <w:sz w:val="20"/>
                <w:szCs w:val="20"/>
                <w:u w:val="single"/>
                <w:lang w:val="es-MX"/>
              </w:rPr>
            </w:pPr>
            <w:r w:rsidRPr="00702F6B">
              <w:rPr>
                <w:rFonts w:ascii="Arial" w:hAnsi="Arial" w:cs="Arial"/>
                <w:sz w:val="20"/>
                <w:szCs w:val="20"/>
                <w:u w:val="single"/>
                <w:lang w:val="es-MX"/>
              </w:rPr>
              <w:t>Fecha y datos de su inscripción en el registro público de comercio:</w:t>
            </w:r>
          </w:p>
          <w:p w14:paraId="5035BFC8" w14:textId="7BD07BB3" w:rsidR="00FA1DAA" w:rsidRPr="00702F6B" w:rsidRDefault="00745BF2" w:rsidP="00172AE6">
            <w:pPr>
              <w:rPr>
                <w:rFonts w:ascii="Arial" w:hAnsi="Arial" w:cs="Arial"/>
                <w:sz w:val="20"/>
                <w:szCs w:val="20"/>
                <w:u w:val="single"/>
                <w:lang w:val="es-MX"/>
              </w:rPr>
            </w:pPr>
            <w:r w:rsidRPr="00702F6B">
              <w:rPr>
                <w:rFonts w:ascii="Arial" w:hAnsi="Arial" w:cs="Arial"/>
                <w:b/>
                <w:sz w:val="20"/>
                <w:szCs w:val="20"/>
                <w:lang w:val="es-MX"/>
              </w:rPr>
              <w:t>Descripción del objeto social, última reforma No. de Escritura:___________ fecha______________</w:t>
            </w:r>
          </w:p>
        </w:tc>
      </w:tr>
    </w:tbl>
    <w:p w14:paraId="0193D255" w14:textId="77777777" w:rsidR="00FA1DAA" w:rsidRPr="00702F6B" w:rsidRDefault="00FA1DAA" w:rsidP="00FA1DAA">
      <w:pPr>
        <w:jc w:val="both"/>
        <w:rPr>
          <w:rFonts w:ascii="Arial" w:hAnsi="Arial" w:cs="Arial"/>
          <w:sz w:val="20"/>
          <w:szCs w:val="20"/>
          <w:lang w:val="es-MX"/>
        </w:rPr>
      </w:pPr>
      <w:r w:rsidRPr="00702F6B">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02F6B" w14:paraId="73F37046" w14:textId="77777777" w:rsidTr="00172AE6">
        <w:tc>
          <w:tcPr>
            <w:tcW w:w="9993" w:type="dxa"/>
          </w:tcPr>
          <w:p w14:paraId="1EF8C85E"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w:t>
            </w:r>
          </w:p>
          <w:p w14:paraId="492B8E8C"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 número y circunscripción del notario público o fedatario público que la protocolizó:</w:t>
            </w:r>
          </w:p>
          <w:p w14:paraId="0A18C969" w14:textId="77777777" w:rsidR="00FA1DAA" w:rsidRPr="00702F6B" w:rsidRDefault="00FA1DAA" w:rsidP="00172AE6">
            <w:pPr>
              <w:rPr>
                <w:rFonts w:ascii="Arial" w:hAnsi="Arial" w:cs="Arial"/>
                <w:sz w:val="20"/>
                <w:szCs w:val="20"/>
                <w:lang w:val="es-MX"/>
              </w:rPr>
            </w:pPr>
          </w:p>
        </w:tc>
      </w:tr>
    </w:tbl>
    <w:p w14:paraId="3EC1830E" w14:textId="77777777" w:rsidR="00FA1DAA" w:rsidRPr="00702F6B" w:rsidRDefault="00FA1DAA" w:rsidP="00FA1DAA">
      <w:pPr>
        <w:rPr>
          <w:rFonts w:ascii="Arial" w:hAnsi="Arial" w:cs="Arial"/>
          <w:b/>
          <w:bCs/>
          <w:sz w:val="20"/>
          <w:szCs w:val="20"/>
          <w:lang w:val="es-MX" w:eastAsia="es-MX"/>
        </w:rPr>
      </w:pPr>
      <w:r w:rsidRPr="00702F6B">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02F6B" w14:paraId="42D8A1E9" w14:textId="77777777" w:rsidTr="00172AE6">
        <w:tc>
          <w:tcPr>
            <w:tcW w:w="9918" w:type="dxa"/>
          </w:tcPr>
          <w:p w14:paraId="20CD8EF3"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Nombre:</w:t>
            </w:r>
          </w:p>
          <w:p w14:paraId="08F1B21C"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Domicilio fiscal:</w:t>
            </w:r>
          </w:p>
          <w:p w14:paraId="3B4A87A2"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Teléfonos:                                                                  fax:                                 correo electrónico:</w:t>
            </w:r>
          </w:p>
          <w:p w14:paraId="354212D1" w14:textId="77777777" w:rsidR="00FA1DAA" w:rsidRPr="00702F6B" w:rsidRDefault="00FA1DAA" w:rsidP="00172AE6">
            <w:pPr>
              <w:rPr>
                <w:rFonts w:ascii="Arial" w:hAnsi="Arial" w:cs="Arial"/>
                <w:sz w:val="20"/>
                <w:szCs w:val="20"/>
                <w:lang w:val="es-MX"/>
              </w:rPr>
            </w:pPr>
            <w:r w:rsidRPr="00702F6B">
              <w:rPr>
                <w:rFonts w:ascii="Arial" w:hAnsi="Arial" w:cs="Arial"/>
                <w:sz w:val="20"/>
                <w:szCs w:val="20"/>
                <w:lang w:val="es-MX"/>
              </w:rPr>
              <w:t>Registro federal de contribuyentes:</w:t>
            </w:r>
          </w:p>
        </w:tc>
      </w:tr>
    </w:tbl>
    <w:p w14:paraId="0BC83426" w14:textId="77777777" w:rsidR="00FA1DAA" w:rsidRPr="00702F6B" w:rsidRDefault="00FA1DAA" w:rsidP="00FA1DAA">
      <w:pPr>
        <w:jc w:val="both"/>
        <w:rPr>
          <w:rFonts w:ascii="Arial" w:hAnsi="Arial" w:cs="Arial"/>
          <w:sz w:val="20"/>
          <w:szCs w:val="20"/>
          <w:lang w:val="es-MX"/>
        </w:rPr>
      </w:pPr>
      <w:r w:rsidRPr="00702F6B">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02F6B" w14:paraId="42D4E940" w14:textId="77777777" w:rsidTr="00172AE6">
        <w:tc>
          <w:tcPr>
            <w:tcW w:w="9993" w:type="dxa"/>
          </w:tcPr>
          <w:p w14:paraId="1A855ABE" w14:textId="77777777" w:rsidR="00FA1DAA" w:rsidRPr="00702F6B" w:rsidRDefault="00FA1DAA" w:rsidP="00172AE6">
            <w:pPr>
              <w:jc w:val="both"/>
              <w:rPr>
                <w:rFonts w:ascii="Arial" w:hAnsi="Arial" w:cs="Arial"/>
                <w:sz w:val="20"/>
                <w:szCs w:val="20"/>
                <w:lang w:val="es-MX"/>
              </w:rPr>
            </w:pPr>
            <w:r w:rsidRPr="00702F6B">
              <w:rPr>
                <w:rFonts w:ascii="Arial" w:hAnsi="Arial" w:cs="Arial"/>
                <w:sz w:val="20"/>
                <w:szCs w:val="20"/>
                <w:lang w:val="es-MX"/>
              </w:rPr>
              <w:t>Nombre:</w:t>
            </w:r>
          </w:p>
          <w:p w14:paraId="08F6E2B3" w14:textId="77777777" w:rsidR="00FA1DAA" w:rsidRPr="00702F6B" w:rsidRDefault="00FA1DAA" w:rsidP="00172AE6">
            <w:pPr>
              <w:jc w:val="both"/>
              <w:rPr>
                <w:rFonts w:ascii="Arial" w:hAnsi="Arial" w:cs="Arial"/>
                <w:sz w:val="20"/>
                <w:szCs w:val="20"/>
                <w:lang w:val="es-MX"/>
              </w:rPr>
            </w:pPr>
            <w:r w:rsidRPr="00702F6B">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02F6B" w:rsidRDefault="00FA1DAA" w:rsidP="00172AE6">
            <w:pPr>
              <w:jc w:val="both"/>
              <w:rPr>
                <w:rFonts w:ascii="Arial" w:hAnsi="Arial" w:cs="Arial"/>
                <w:sz w:val="20"/>
                <w:szCs w:val="20"/>
                <w:lang w:val="es-MX"/>
              </w:rPr>
            </w:pPr>
            <w:r w:rsidRPr="00702F6B">
              <w:rPr>
                <w:rFonts w:ascii="Arial" w:hAnsi="Arial" w:cs="Arial"/>
                <w:sz w:val="20"/>
                <w:szCs w:val="20"/>
                <w:lang w:val="es-MX"/>
              </w:rPr>
              <w:t>Nombre, número y circunscripción del notario público o fedatario público que la protocolizó:</w:t>
            </w:r>
          </w:p>
        </w:tc>
      </w:tr>
    </w:tbl>
    <w:p w14:paraId="4894A8DD" w14:textId="128214D6" w:rsidR="00FA1DAA" w:rsidRPr="00702F6B" w:rsidRDefault="00FA1DAA" w:rsidP="00FA1DAA">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0A1F0CB7" w14:textId="77777777" w:rsidR="00FA1DAA" w:rsidRPr="00702F6B" w:rsidRDefault="00FA1DAA" w:rsidP="00FA1DAA">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260E3E69" w14:textId="77777777" w:rsidR="00DE4AE0" w:rsidRPr="00702F6B" w:rsidRDefault="00FA1DAA" w:rsidP="00DE4AE0">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6F101809" w14:textId="77777777" w:rsidR="0049002D" w:rsidRPr="00702F6B" w:rsidRDefault="0049002D">
      <w:pPr>
        <w:rPr>
          <w:rFonts w:ascii="Arial" w:hAnsi="Arial" w:cs="Arial"/>
          <w:b/>
          <w:sz w:val="28"/>
          <w:szCs w:val="28"/>
          <w:lang w:val="es-MX"/>
        </w:rPr>
      </w:pPr>
      <w:r w:rsidRPr="00702F6B">
        <w:rPr>
          <w:rFonts w:ascii="Arial" w:hAnsi="Arial" w:cs="Arial"/>
          <w:b/>
          <w:sz w:val="28"/>
          <w:szCs w:val="28"/>
          <w:lang w:val="es-MX"/>
        </w:rPr>
        <w:br w:type="page"/>
      </w:r>
    </w:p>
    <w:p w14:paraId="33744CF9" w14:textId="4B9A071F" w:rsidR="00753B6F" w:rsidRPr="00702F6B" w:rsidRDefault="00753B6F" w:rsidP="00DE4AE0">
      <w:pPr>
        <w:jc w:val="center"/>
        <w:rPr>
          <w:rFonts w:ascii="Arial" w:hAnsi="Arial" w:cs="Arial"/>
          <w:b/>
          <w:sz w:val="28"/>
          <w:szCs w:val="28"/>
          <w:lang w:val="es-MX"/>
        </w:rPr>
      </w:pPr>
      <w:r w:rsidRPr="00702F6B">
        <w:rPr>
          <w:rFonts w:ascii="Arial" w:hAnsi="Arial" w:cs="Arial"/>
          <w:b/>
          <w:sz w:val="28"/>
          <w:szCs w:val="28"/>
          <w:lang w:val="es-MX"/>
        </w:rPr>
        <w:lastRenderedPageBreak/>
        <w:t>ANEXO E</w:t>
      </w:r>
    </w:p>
    <w:p w14:paraId="61500D71" w14:textId="0CB730B7" w:rsidR="00753B6F" w:rsidRPr="00702F6B" w:rsidRDefault="00753B6F" w:rsidP="00753B6F">
      <w:pPr>
        <w:jc w:val="center"/>
        <w:rPr>
          <w:rFonts w:ascii="Arial" w:hAnsi="Arial" w:cs="Arial"/>
          <w:b/>
          <w:caps/>
          <w:sz w:val="20"/>
          <w:szCs w:val="20"/>
          <w:lang w:val="es-MX"/>
        </w:rPr>
      </w:pPr>
      <w:r w:rsidRPr="00702F6B">
        <w:rPr>
          <w:rFonts w:ascii="Arial" w:hAnsi="Arial" w:cs="Arial"/>
          <w:b/>
          <w:caps/>
          <w:sz w:val="20"/>
          <w:szCs w:val="20"/>
          <w:lang w:val="es-MX"/>
        </w:rPr>
        <w:t>Correo electrónico del invitado</w:t>
      </w:r>
    </w:p>
    <w:p w14:paraId="6AD4A755" w14:textId="7B245353" w:rsidR="007F4FFB" w:rsidRPr="00702F6B" w:rsidRDefault="007F4FFB" w:rsidP="00753B6F">
      <w:pPr>
        <w:jc w:val="center"/>
        <w:rPr>
          <w:rFonts w:ascii="Arial" w:hAnsi="Arial" w:cs="Arial"/>
          <w:b/>
          <w:caps/>
          <w:sz w:val="20"/>
          <w:szCs w:val="20"/>
          <w:lang w:val="es-MX"/>
        </w:rPr>
      </w:pPr>
    </w:p>
    <w:p w14:paraId="3B9D8346" w14:textId="77777777" w:rsidR="007F4FFB" w:rsidRPr="00702F6B" w:rsidRDefault="007F4FFB" w:rsidP="00753B6F">
      <w:pPr>
        <w:jc w:val="center"/>
        <w:rPr>
          <w:rFonts w:ascii="Arial" w:hAnsi="Arial" w:cs="Arial"/>
          <w:b/>
          <w:caps/>
          <w:sz w:val="20"/>
          <w:szCs w:val="20"/>
          <w:lang w:val="es-MX"/>
        </w:rPr>
      </w:pPr>
    </w:p>
    <w:p w14:paraId="7F247350" w14:textId="17A62130"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3468B0B6" w14:textId="77777777" w:rsidR="00753B6F" w:rsidRPr="00702F6B" w:rsidRDefault="00753B6F" w:rsidP="00753B6F">
      <w:pPr>
        <w:jc w:val="both"/>
        <w:rPr>
          <w:rFonts w:ascii="Arial" w:hAnsi="Arial" w:cs="Arial"/>
          <w:b/>
          <w:sz w:val="20"/>
          <w:szCs w:val="20"/>
          <w:lang w:val="es-MX"/>
        </w:rPr>
      </w:pPr>
    </w:p>
    <w:p w14:paraId="2F4FF848"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29F4A48B"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29593FCA" w14:textId="77777777" w:rsidR="00753B6F" w:rsidRPr="00702F6B" w:rsidRDefault="00753B6F" w:rsidP="00753B6F">
      <w:pPr>
        <w:ind w:left="340" w:hanging="340"/>
        <w:jc w:val="both"/>
        <w:rPr>
          <w:rFonts w:ascii="Arial" w:hAnsi="Arial" w:cs="Arial"/>
          <w:b/>
          <w:sz w:val="20"/>
          <w:szCs w:val="20"/>
          <w:lang w:val="es-MX"/>
        </w:rPr>
      </w:pPr>
    </w:p>
    <w:p w14:paraId="5FF0F34F" w14:textId="77777777" w:rsidR="00753B6F" w:rsidRPr="00702F6B" w:rsidRDefault="00753B6F" w:rsidP="00753B6F">
      <w:pPr>
        <w:ind w:left="340" w:hanging="340"/>
        <w:jc w:val="both"/>
        <w:rPr>
          <w:rFonts w:ascii="Arial" w:hAnsi="Arial" w:cs="Arial"/>
          <w:b/>
          <w:sz w:val="20"/>
          <w:szCs w:val="20"/>
          <w:lang w:val="es-MX"/>
        </w:rPr>
      </w:pPr>
    </w:p>
    <w:p w14:paraId="39B3101E" w14:textId="77777777" w:rsidR="00753B6F" w:rsidRPr="00702F6B" w:rsidRDefault="00753B6F" w:rsidP="00753B6F">
      <w:pPr>
        <w:ind w:left="340" w:hanging="340"/>
        <w:jc w:val="both"/>
        <w:rPr>
          <w:rFonts w:ascii="Arial" w:hAnsi="Arial" w:cs="Arial"/>
          <w:b/>
          <w:sz w:val="20"/>
          <w:szCs w:val="20"/>
          <w:lang w:val="es-MX"/>
        </w:rPr>
      </w:pPr>
    </w:p>
    <w:p w14:paraId="257E1063" w14:textId="29E15273"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Me refiero al procedimiento ___________________ Número_______________ en el que mi representada, _________________________________ </w:t>
      </w:r>
      <w:r w:rsidR="00D15FE4" w:rsidRPr="00702F6B">
        <w:rPr>
          <w:rFonts w:ascii="Arial" w:hAnsi="Arial" w:cs="Arial"/>
          <w:sz w:val="20"/>
          <w:szCs w:val="20"/>
          <w:lang w:val="es-MX"/>
        </w:rPr>
        <w:t>participa a través de la propuesta presentada a través de CompraNet</w:t>
      </w:r>
      <w:r w:rsidRPr="00702F6B">
        <w:rPr>
          <w:rFonts w:ascii="Arial" w:hAnsi="Arial" w:cs="Arial"/>
          <w:sz w:val="20"/>
          <w:szCs w:val="20"/>
          <w:lang w:val="es-MX"/>
        </w:rPr>
        <w:t>.</w:t>
      </w:r>
    </w:p>
    <w:p w14:paraId="7047765C" w14:textId="77777777" w:rsidR="00753B6F" w:rsidRPr="00702F6B"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02F6B" w:rsidRDefault="00753B6F" w:rsidP="00753B6F">
      <w:pPr>
        <w:jc w:val="both"/>
        <w:rPr>
          <w:rFonts w:ascii="Arial" w:hAnsi="Arial" w:cs="Arial"/>
          <w:bCs/>
          <w:sz w:val="20"/>
          <w:szCs w:val="20"/>
          <w:lang w:val="es-MX" w:eastAsia="es-MX"/>
        </w:rPr>
      </w:pPr>
      <w:r w:rsidRPr="00702F6B">
        <w:rPr>
          <w:rFonts w:ascii="Arial" w:hAnsi="Arial" w:cs="Arial"/>
          <w:bCs/>
          <w:sz w:val="20"/>
          <w:szCs w:val="20"/>
          <w:lang w:val="es-MX" w:eastAsia="es-MX"/>
        </w:rPr>
        <w:t xml:space="preserve">Sobre el particular, y en los términos de lo previsto en el artículo 39 fracción VI del </w:t>
      </w:r>
      <w:r w:rsidR="00910609" w:rsidRPr="00702F6B">
        <w:rPr>
          <w:rFonts w:ascii="Arial" w:hAnsi="Arial" w:cs="Arial"/>
          <w:b/>
          <w:bCs/>
          <w:sz w:val="20"/>
          <w:szCs w:val="20"/>
          <w:lang w:val="es-MX" w:eastAsia="es-MX"/>
        </w:rPr>
        <w:t>“</w:t>
      </w:r>
      <w:proofErr w:type="spellStart"/>
      <w:r w:rsidR="00910609" w:rsidRPr="00702F6B">
        <w:rPr>
          <w:rFonts w:ascii="Arial" w:hAnsi="Arial" w:cs="Arial"/>
          <w:b/>
          <w:bCs/>
          <w:sz w:val="20"/>
          <w:szCs w:val="20"/>
          <w:lang w:val="es-MX" w:eastAsia="es-MX"/>
        </w:rPr>
        <w:t>RLAASSP</w:t>
      </w:r>
      <w:proofErr w:type="spellEnd"/>
      <w:r w:rsidR="00910609" w:rsidRPr="00702F6B">
        <w:rPr>
          <w:rFonts w:ascii="Arial" w:hAnsi="Arial" w:cs="Arial"/>
          <w:b/>
          <w:bCs/>
          <w:sz w:val="20"/>
          <w:szCs w:val="20"/>
          <w:lang w:val="es-MX" w:eastAsia="es-MX"/>
        </w:rPr>
        <w:t>”</w:t>
      </w:r>
      <w:r w:rsidRPr="00702F6B">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02F6B" w:rsidRDefault="00753B6F" w:rsidP="00753B6F">
      <w:pPr>
        <w:jc w:val="both"/>
        <w:rPr>
          <w:rFonts w:ascii="Arial" w:hAnsi="Arial" w:cs="Arial"/>
          <w:bCs/>
          <w:sz w:val="20"/>
          <w:szCs w:val="20"/>
          <w:lang w:val="es-MX" w:eastAsia="es-MX"/>
        </w:rPr>
      </w:pPr>
    </w:p>
    <w:p w14:paraId="42A63114" w14:textId="77777777" w:rsidR="00753B6F" w:rsidRPr="00702F6B" w:rsidRDefault="00753B6F" w:rsidP="00753B6F">
      <w:pPr>
        <w:jc w:val="both"/>
        <w:rPr>
          <w:rFonts w:ascii="Arial" w:hAnsi="Arial" w:cs="Arial"/>
          <w:bCs/>
          <w:sz w:val="20"/>
          <w:szCs w:val="20"/>
          <w:lang w:val="es-MX" w:eastAsia="es-MX"/>
        </w:rPr>
      </w:pPr>
    </w:p>
    <w:p w14:paraId="5CCF6CB7" w14:textId="77777777" w:rsidR="00753B6F" w:rsidRPr="00702F6B" w:rsidRDefault="00753B6F" w:rsidP="00753B6F">
      <w:pPr>
        <w:jc w:val="both"/>
        <w:rPr>
          <w:rFonts w:ascii="Arial" w:hAnsi="Arial" w:cs="Arial"/>
          <w:bCs/>
          <w:sz w:val="20"/>
          <w:szCs w:val="20"/>
          <w:lang w:val="es-MX" w:eastAsia="es-MX"/>
        </w:rPr>
      </w:pPr>
    </w:p>
    <w:p w14:paraId="1C8A9940" w14:textId="77777777" w:rsidR="00753B6F" w:rsidRPr="00702F6B" w:rsidRDefault="00753B6F" w:rsidP="00753B6F">
      <w:pPr>
        <w:jc w:val="both"/>
        <w:rPr>
          <w:rFonts w:ascii="Arial" w:hAnsi="Arial" w:cs="Arial"/>
          <w:sz w:val="20"/>
          <w:szCs w:val="20"/>
          <w:lang w:val="es-MX" w:eastAsia="es-MX"/>
        </w:rPr>
      </w:pPr>
    </w:p>
    <w:p w14:paraId="0C25EDE4" w14:textId="77777777" w:rsidR="00753B6F" w:rsidRPr="00702F6B" w:rsidRDefault="00753B6F" w:rsidP="00753B6F">
      <w:pPr>
        <w:jc w:val="both"/>
        <w:rPr>
          <w:rFonts w:ascii="Arial" w:hAnsi="Arial" w:cs="Arial"/>
          <w:sz w:val="20"/>
          <w:szCs w:val="20"/>
          <w:lang w:val="es-MX" w:eastAsia="es-MX"/>
        </w:rPr>
      </w:pPr>
    </w:p>
    <w:p w14:paraId="2623FBCD" w14:textId="77777777" w:rsidR="00753B6F" w:rsidRPr="00702F6B" w:rsidRDefault="00753B6F" w:rsidP="00753B6F">
      <w:pPr>
        <w:jc w:val="both"/>
        <w:rPr>
          <w:rFonts w:ascii="Arial" w:hAnsi="Arial" w:cs="Arial"/>
          <w:sz w:val="20"/>
          <w:szCs w:val="20"/>
          <w:lang w:val="es-MX" w:eastAsia="es-MX"/>
        </w:rPr>
      </w:pPr>
    </w:p>
    <w:p w14:paraId="4D7FB53F" w14:textId="77777777" w:rsidR="00753B6F" w:rsidRPr="00702F6B" w:rsidRDefault="00753B6F" w:rsidP="00753B6F">
      <w:pPr>
        <w:jc w:val="both"/>
        <w:rPr>
          <w:rFonts w:ascii="Arial" w:hAnsi="Arial" w:cs="Arial"/>
          <w:sz w:val="20"/>
          <w:szCs w:val="20"/>
          <w:lang w:val="es-MX" w:eastAsia="es-MX"/>
        </w:rPr>
      </w:pPr>
    </w:p>
    <w:p w14:paraId="3759208F" w14:textId="77777777" w:rsidR="00753B6F" w:rsidRPr="00702F6B" w:rsidRDefault="00753B6F" w:rsidP="00753B6F">
      <w:pPr>
        <w:jc w:val="both"/>
        <w:rPr>
          <w:rFonts w:ascii="Arial" w:hAnsi="Arial" w:cs="Arial"/>
          <w:sz w:val="20"/>
          <w:szCs w:val="20"/>
          <w:lang w:val="es-MX" w:eastAsia="es-MX"/>
        </w:rPr>
      </w:pPr>
    </w:p>
    <w:p w14:paraId="7142CC49" w14:textId="47B6276A"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2AA41185" w14:textId="77777777" w:rsidR="00753B6F" w:rsidRPr="00702F6B" w:rsidRDefault="00753B6F" w:rsidP="00753B6F">
      <w:pPr>
        <w:jc w:val="center"/>
        <w:rPr>
          <w:rFonts w:ascii="Arial" w:hAnsi="Arial" w:cs="Arial"/>
          <w:sz w:val="20"/>
          <w:szCs w:val="20"/>
          <w:lang w:val="es-MX" w:eastAsia="es-MX"/>
        </w:rPr>
      </w:pPr>
    </w:p>
    <w:p w14:paraId="6C16EBDC"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46633675"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1AAB7801" w14:textId="77777777" w:rsidR="00753B6F" w:rsidRPr="00702F6B" w:rsidRDefault="00753B6F" w:rsidP="00753B6F">
      <w:pPr>
        <w:jc w:val="center"/>
        <w:rPr>
          <w:rFonts w:ascii="Arial" w:hAnsi="Arial" w:cs="Arial"/>
          <w:b/>
          <w:sz w:val="28"/>
          <w:szCs w:val="28"/>
          <w:lang w:val="es-MX"/>
        </w:rPr>
      </w:pPr>
      <w:r w:rsidRPr="00702F6B">
        <w:rPr>
          <w:rFonts w:ascii="Arial" w:hAnsi="Arial" w:cs="Arial"/>
          <w:b/>
          <w:sz w:val="20"/>
          <w:szCs w:val="20"/>
          <w:lang w:val="es-MX"/>
        </w:rPr>
        <w:br w:type="page"/>
      </w:r>
      <w:r w:rsidRPr="00702F6B">
        <w:rPr>
          <w:rFonts w:ascii="Arial" w:hAnsi="Arial" w:cs="Arial"/>
          <w:b/>
          <w:sz w:val="28"/>
          <w:szCs w:val="28"/>
          <w:lang w:val="es-MX"/>
        </w:rPr>
        <w:lastRenderedPageBreak/>
        <w:t xml:space="preserve">ANEXO F </w:t>
      </w:r>
    </w:p>
    <w:p w14:paraId="6889084A" w14:textId="71CEAB37" w:rsidR="00753B6F" w:rsidRPr="00702F6B" w:rsidRDefault="00753B6F" w:rsidP="00753B6F">
      <w:pPr>
        <w:jc w:val="center"/>
        <w:rPr>
          <w:rFonts w:ascii="Arial" w:hAnsi="Arial" w:cs="Arial"/>
          <w:b/>
          <w:caps/>
          <w:sz w:val="20"/>
          <w:szCs w:val="20"/>
          <w:lang w:val="es-MX"/>
        </w:rPr>
      </w:pPr>
      <w:r w:rsidRPr="00702F6B">
        <w:rPr>
          <w:rFonts w:ascii="Arial" w:hAnsi="Arial" w:cs="Arial"/>
          <w:b/>
          <w:caps/>
          <w:sz w:val="20"/>
          <w:szCs w:val="20"/>
          <w:lang w:val="es-MX"/>
        </w:rPr>
        <w:t xml:space="preserve">Escrito referente a los artículos 50 y 60 de la </w:t>
      </w:r>
      <w:r w:rsidR="00B24643" w:rsidRPr="00702F6B">
        <w:rPr>
          <w:rFonts w:ascii="Arial" w:hAnsi="Arial" w:cs="Arial"/>
          <w:b/>
          <w:caps/>
          <w:sz w:val="20"/>
          <w:szCs w:val="20"/>
          <w:lang w:val="es-MX"/>
        </w:rPr>
        <w:t>“</w:t>
      </w:r>
      <w:proofErr w:type="spellStart"/>
      <w:r w:rsidR="00B24643" w:rsidRPr="00702F6B">
        <w:rPr>
          <w:rFonts w:ascii="Arial" w:hAnsi="Arial" w:cs="Arial"/>
          <w:b/>
          <w:caps/>
          <w:sz w:val="20"/>
          <w:szCs w:val="20"/>
          <w:lang w:val="es-MX"/>
        </w:rPr>
        <w:t>LAASSP</w:t>
      </w:r>
      <w:proofErr w:type="spellEnd"/>
      <w:r w:rsidR="00B24643" w:rsidRPr="00702F6B">
        <w:rPr>
          <w:rFonts w:ascii="Arial" w:hAnsi="Arial" w:cs="Arial"/>
          <w:b/>
          <w:caps/>
          <w:sz w:val="20"/>
          <w:szCs w:val="20"/>
          <w:lang w:val="es-MX"/>
        </w:rPr>
        <w:t>”</w:t>
      </w:r>
    </w:p>
    <w:p w14:paraId="3C7A8382" w14:textId="77777777" w:rsidR="00753B6F" w:rsidRPr="00702F6B" w:rsidRDefault="00753B6F" w:rsidP="00753B6F">
      <w:pPr>
        <w:jc w:val="both"/>
        <w:outlineLvl w:val="4"/>
        <w:rPr>
          <w:rFonts w:ascii="Arial" w:hAnsi="Arial" w:cs="Arial"/>
          <w:b/>
          <w:bCs/>
          <w:iCs/>
          <w:sz w:val="20"/>
          <w:szCs w:val="20"/>
          <w:lang w:val="es-MX" w:eastAsia="es-MX"/>
        </w:rPr>
      </w:pPr>
    </w:p>
    <w:p w14:paraId="4313F98E" w14:textId="77777777" w:rsidR="00753B6F" w:rsidRPr="00702F6B" w:rsidRDefault="00753B6F" w:rsidP="00753B6F">
      <w:pPr>
        <w:jc w:val="both"/>
        <w:outlineLvl w:val="4"/>
        <w:rPr>
          <w:rFonts w:ascii="Arial" w:hAnsi="Arial" w:cs="Arial"/>
          <w:b/>
          <w:bCs/>
          <w:iCs/>
          <w:sz w:val="20"/>
          <w:szCs w:val="20"/>
          <w:lang w:val="es-MX" w:eastAsia="es-MX"/>
        </w:rPr>
      </w:pPr>
    </w:p>
    <w:p w14:paraId="70598291" w14:textId="3D92AE39"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34F2E78B" w14:textId="77777777" w:rsidR="00753B6F" w:rsidRPr="00702F6B" w:rsidRDefault="00753B6F" w:rsidP="00753B6F">
      <w:pPr>
        <w:jc w:val="both"/>
        <w:rPr>
          <w:rFonts w:ascii="Arial" w:hAnsi="Arial" w:cs="Arial"/>
          <w:b/>
          <w:sz w:val="20"/>
          <w:szCs w:val="20"/>
          <w:lang w:val="es-MX"/>
        </w:rPr>
      </w:pPr>
    </w:p>
    <w:p w14:paraId="65A98481"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334D2DDE"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32E571CB" w14:textId="77777777" w:rsidR="00753B6F" w:rsidRPr="00702F6B" w:rsidRDefault="00753B6F" w:rsidP="00753B6F">
      <w:pPr>
        <w:pStyle w:val="Ttulo5"/>
        <w:spacing w:before="0" w:after="0"/>
        <w:rPr>
          <w:rFonts w:ascii="Arial" w:hAnsi="Arial" w:cs="Arial"/>
          <w:i w:val="0"/>
          <w:sz w:val="20"/>
          <w:szCs w:val="20"/>
          <w:lang w:val="es-MX"/>
        </w:rPr>
      </w:pPr>
    </w:p>
    <w:p w14:paraId="274B51EA" w14:textId="77777777" w:rsidR="00753B6F" w:rsidRPr="00702F6B" w:rsidRDefault="00753B6F" w:rsidP="00753B6F">
      <w:pPr>
        <w:rPr>
          <w:rFonts w:ascii="Arial" w:hAnsi="Arial" w:cs="Arial"/>
          <w:sz w:val="20"/>
          <w:szCs w:val="20"/>
          <w:lang w:val="es-MX" w:eastAsia="es-MX"/>
        </w:rPr>
      </w:pPr>
    </w:p>
    <w:p w14:paraId="0F923755" w14:textId="77777777" w:rsidR="00753B6F" w:rsidRPr="00702F6B" w:rsidRDefault="00753B6F" w:rsidP="00753B6F">
      <w:pPr>
        <w:rPr>
          <w:rFonts w:ascii="Arial" w:hAnsi="Arial" w:cs="Arial"/>
          <w:sz w:val="20"/>
          <w:szCs w:val="20"/>
          <w:lang w:val="es-MX" w:eastAsia="es-MX"/>
        </w:rPr>
      </w:pPr>
    </w:p>
    <w:p w14:paraId="776169A1" w14:textId="77777777" w:rsidR="00753B6F" w:rsidRPr="00702F6B" w:rsidRDefault="00753B6F" w:rsidP="00753B6F">
      <w:pPr>
        <w:rPr>
          <w:rFonts w:ascii="Arial" w:hAnsi="Arial" w:cs="Arial"/>
          <w:sz w:val="20"/>
          <w:szCs w:val="20"/>
          <w:lang w:val="es-MX" w:eastAsia="es-MX"/>
        </w:rPr>
      </w:pPr>
    </w:p>
    <w:p w14:paraId="6F1E36B4" w14:textId="40F3A3AC" w:rsidR="00753B6F" w:rsidRPr="00702F6B" w:rsidRDefault="00753B6F" w:rsidP="00753B6F">
      <w:pPr>
        <w:jc w:val="both"/>
        <w:rPr>
          <w:rFonts w:ascii="Arial" w:hAnsi="Arial" w:cs="Arial"/>
          <w:b/>
          <w:sz w:val="20"/>
          <w:szCs w:val="20"/>
          <w:lang w:val="es-MX"/>
        </w:rPr>
      </w:pPr>
      <w:r w:rsidRPr="00702F6B">
        <w:rPr>
          <w:rFonts w:ascii="Arial" w:hAnsi="Arial" w:cs="Arial"/>
          <w:sz w:val="20"/>
          <w:szCs w:val="20"/>
          <w:lang w:val="es-MX"/>
        </w:rPr>
        <w:t xml:space="preserve">En relación a la </w:t>
      </w:r>
      <w:r w:rsidRPr="00702F6B">
        <w:rPr>
          <w:rFonts w:ascii="Arial" w:hAnsi="Arial" w:cs="Arial"/>
          <w:b/>
          <w:sz w:val="20"/>
          <w:szCs w:val="20"/>
          <w:lang w:val="es-MX"/>
        </w:rPr>
        <w:t>Invitación a Cuando Menos Tres Personas de Carácter Nacional Electrónica</w:t>
      </w:r>
      <w:r w:rsidRPr="00702F6B">
        <w:rPr>
          <w:rFonts w:ascii="Arial" w:hAnsi="Arial" w:cs="Arial"/>
          <w:sz w:val="20"/>
          <w:szCs w:val="20"/>
          <w:lang w:val="es-MX"/>
        </w:rPr>
        <w:t>, convocada por “</w:t>
      </w:r>
      <w:r w:rsidRPr="00702F6B">
        <w:rPr>
          <w:rFonts w:ascii="Arial" w:hAnsi="Arial" w:cs="Arial"/>
          <w:b/>
          <w:bCs/>
          <w:sz w:val="20"/>
          <w:szCs w:val="20"/>
          <w:lang w:val="es-MX"/>
        </w:rPr>
        <w:t xml:space="preserve">EL </w:t>
      </w:r>
      <w:proofErr w:type="spellStart"/>
      <w:r w:rsidRPr="00702F6B">
        <w:rPr>
          <w:rFonts w:ascii="Arial" w:hAnsi="Arial" w:cs="Arial"/>
          <w:b/>
          <w:bCs/>
          <w:sz w:val="20"/>
          <w:szCs w:val="20"/>
          <w:lang w:val="es-MX"/>
        </w:rPr>
        <w:t>INBAL</w:t>
      </w:r>
      <w:proofErr w:type="spellEnd"/>
      <w:r w:rsidRPr="00702F6B">
        <w:rPr>
          <w:rFonts w:ascii="Arial" w:hAnsi="Arial" w:cs="Arial"/>
          <w:sz w:val="20"/>
          <w:szCs w:val="20"/>
          <w:lang w:val="es-MX"/>
        </w:rPr>
        <w:t xml:space="preserve">”, a través de la Dirección de Recursos Materiales, relativa a ______ __________________________________________, el que suscribe </w:t>
      </w:r>
      <w:r w:rsidRPr="00702F6B">
        <w:rPr>
          <w:rFonts w:ascii="Arial" w:hAnsi="Arial" w:cs="Arial"/>
          <w:sz w:val="20"/>
          <w:szCs w:val="20"/>
          <w:u w:val="single"/>
          <w:lang w:val="es-MX"/>
        </w:rPr>
        <w:t>(nombre de la persona acreditada legalmente para firmar las proposiciones)</w:t>
      </w:r>
      <w:r w:rsidRPr="00702F6B">
        <w:rPr>
          <w:rFonts w:ascii="Arial" w:hAnsi="Arial" w:cs="Arial"/>
          <w:sz w:val="20"/>
          <w:szCs w:val="20"/>
          <w:lang w:val="es-MX"/>
        </w:rPr>
        <w:t xml:space="preserve"> en mi carácter de representante legal, a nombre de </w:t>
      </w:r>
      <w:r w:rsidRPr="00702F6B">
        <w:rPr>
          <w:rFonts w:ascii="Arial" w:hAnsi="Arial" w:cs="Arial"/>
          <w:sz w:val="20"/>
          <w:szCs w:val="20"/>
          <w:u w:val="single"/>
          <w:lang w:val="es-MX"/>
        </w:rPr>
        <w:t>(nombre de la persona física o moral)</w:t>
      </w:r>
      <w:r w:rsidRPr="00702F6B">
        <w:rPr>
          <w:rFonts w:ascii="Arial" w:hAnsi="Arial" w:cs="Arial"/>
          <w:sz w:val="20"/>
          <w:szCs w:val="20"/>
          <w:lang w:val="es-MX"/>
        </w:rPr>
        <w:t xml:space="preserve"> </w:t>
      </w:r>
      <w:r w:rsidRPr="00702F6B">
        <w:rPr>
          <w:rFonts w:ascii="Arial" w:hAnsi="Arial" w:cs="Arial"/>
          <w:b/>
          <w:sz w:val="20"/>
          <w:szCs w:val="20"/>
          <w:lang w:val="es-MX"/>
        </w:rPr>
        <w:t>me permito manifestar bajo protesta de decir verdad</w:t>
      </w:r>
      <w:r w:rsidRPr="00702F6B">
        <w:rPr>
          <w:rFonts w:ascii="Arial" w:hAnsi="Arial" w:cs="Arial"/>
          <w:sz w:val="20"/>
          <w:szCs w:val="20"/>
          <w:lang w:val="es-MX"/>
        </w:rPr>
        <w:t>, lo siguiente:</w:t>
      </w:r>
    </w:p>
    <w:p w14:paraId="752582E9" w14:textId="77777777" w:rsidR="00753B6F" w:rsidRPr="00702F6B" w:rsidRDefault="00753B6F" w:rsidP="00753B6F">
      <w:pPr>
        <w:jc w:val="both"/>
        <w:rPr>
          <w:rFonts w:ascii="Arial" w:hAnsi="Arial" w:cs="Arial"/>
          <w:sz w:val="20"/>
          <w:szCs w:val="20"/>
          <w:lang w:val="es-MX"/>
        </w:rPr>
      </w:pPr>
    </w:p>
    <w:p w14:paraId="3B1C17A9" w14:textId="4B9829E0"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02F6B">
        <w:rPr>
          <w:rFonts w:ascii="Arial" w:hAnsi="Arial" w:cs="Arial"/>
          <w:b/>
          <w:sz w:val="20"/>
          <w:szCs w:val="20"/>
          <w:lang w:val="es-MX"/>
        </w:rPr>
        <w:t>“</w:t>
      </w:r>
      <w:proofErr w:type="spellStart"/>
      <w:r w:rsidR="00B24643" w:rsidRPr="00702F6B">
        <w:rPr>
          <w:rFonts w:ascii="Arial" w:hAnsi="Arial" w:cs="Arial"/>
          <w:b/>
          <w:sz w:val="20"/>
          <w:szCs w:val="20"/>
          <w:lang w:val="es-MX"/>
        </w:rPr>
        <w:t>LAASSP</w:t>
      </w:r>
      <w:proofErr w:type="spellEnd"/>
      <w:r w:rsidR="00B24643" w:rsidRPr="00702F6B">
        <w:rPr>
          <w:rFonts w:ascii="Arial" w:hAnsi="Arial" w:cs="Arial"/>
          <w:b/>
          <w:sz w:val="20"/>
          <w:szCs w:val="20"/>
          <w:lang w:val="es-MX"/>
        </w:rPr>
        <w:t>”</w:t>
      </w:r>
      <w:r w:rsidRPr="00702F6B">
        <w:rPr>
          <w:rFonts w:ascii="Arial" w:hAnsi="Arial" w:cs="Arial"/>
          <w:sz w:val="20"/>
          <w:szCs w:val="20"/>
          <w:lang w:val="es-MX"/>
        </w:rPr>
        <w:t>.</w:t>
      </w:r>
    </w:p>
    <w:p w14:paraId="3FC48157" w14:textId="77777777" w:rsidR="00753B6F" w:rsidRPr="00702F6B" w:rsidRDefault="00753B6F" w:rsidP="00753B6F">
      <w:pPr>
        <w:jc w:val="both"/>
        <w:rPr>
          <w:rFonts w:ascii="Arial" w:hAnsi="Arial" w:cs="Arial"/>
          <w:sz w:val="20"/>
          <w:szCs w:val="20"/>
          <w:lang w:val="es-MX" w:eastAsia="es-MX"/>
        </w:rPr>
      </w:pPr>
    </w:p>
    <w:p w14:paraId="70A2C35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02F6B" w:rsidRDefault="00753B6F" w:rsidP="00753B6F">
      <w:pPr>
        <w:jc w:val="both"/>
        <w:rPr>
          <w:rFonts w:ascii="Arial" w:hAnsi="Arial" w:cs="Arial"/>
          <w:sz w:val="20"/>
          <w:szCs w:val="20"/>
          <w:lang w:val="es-MX"/>
        </w:rPr>
      </w:pPr>
    </w:p>
    <w:p w14:paraId="0979F232" w14:textId="77777777" w:rsidR="00753B6F" w:rsidRPr="00702F6B"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02F6B"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73B85818" w14:textId="77777777" w:rsidR="00753B6F" w:rsidRPr="00702F6B" w:rsidRDefault="00753B6F" w:rsidP="00753B6F">
      <w:pPr>
        <w:jc w:val="center"/>
        <w:rPr>
          <w:rFonts w:ascii="Arial" w:hAnsi="Arial" w:cs="Arial"/>
          <w:sz w:val="20"/>
          <w:szCs w:val="20"/>
          <w:lang w:val="es-MX" w:eastAsia="es-MX"/>
        </w:rPr>
      </w:pPr>
    </w:p>
    <w:p w14:paraId="753BF936"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18D490F1"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037C7F7C" w14:textId="77777777" w:rsidR="00753B6F" w:rsidRPr="00702F6B" w:rsidRDefault="00753B6F" w:rsidP="00753B6F">
      <w:pPr>
        <w:jc w:val="both"/>
        <w:rPr>
          <w:rFonts w:ascii="Arial" w:hAnsi="Arial" w:cs="Arial"/>
          <w:sz w:val="20"/>
          <w:szCs w:val="20"/>
          <w:lang w:val="es-MX" w:eastAsia="es-MX"/>
        </w:rPr>
      </w:pPr>
    </w:p>
    <w:p w14:paraId="5A33720B" w14:textId="77777777" w:rsidR="00753B6F" w:rsidRPr="00702F6B" w:rsidRDefault="00753B6F" w:rsidP="00753B6F">
      <w:pPr>
        <w:jc w:val="both"/>
        <w:rPr>
          <w:rFonts w:ascii="Arial" w:hAnsi="Arial" w:cs="Arial"/>
          <w:sz w:val="20"/>
          <w:szCs w:val="20"/>
          <w:lang w:val="es-MX"/>
        </w:rPr>
      </w:pPr>
    </w:p>
    <w:p w14:paraId="02AAF119" w14:textId="77777777" w:rsidR="00753B6F" w:rsidRPr="00702F6B" w:rsidRDefault="00753B6F" w:rsidP="00753B6F">
      <w:pPr>
        <w:jc w:val="center"/>
        <w:rPr>
          <w:rFonts w:ascii="Arial" w:hAnsi="Arial" w:cs="Arial"/>
          <w:b/>
          <w:sz w:val="28"/>
          <w:szCs w:val="28"/>
          <w:lang w:val="es-MX"/>
        </w:rPr>
      </w:pPr>
      <w:r w:rsidRPr="00702F6B">
        <w:rPr>
          <w:rFonts w:ascii="Arial" w:hAnsi="Arial" w:cs="Arial"/>
          <w:sz w:val="20"/>
          <w:szCs w:val="20"/>
          <w:lang w:val="es-MX"/>
        </w:rPr>
        <w:br w:type="page"/>
      </w:r>
      <w:r w:rsidRPr="00702F6B">
        <w:rPr>
          <w:rFonts w:ascii="Arial" w:hAnsi="Arial" w:cs="Arial"/>
          <w:b/>
          <w:sz w:val="28"/>
          <w:szCs w:val="28"/>
          <w:lang w:val="es-MX"/>
        </w:rPr>
        <w:lastRenderedPageBreak/>
        <w:t>ANEXO G</w:t>
      </w:r>
    </w:p>
    <w:p w14:paraId="7C37621A" w14:textId="64A04E7E" w:rsidR="00753B6F" w:rsidRPr="00702F6B" w:rsidRDefault="00753B6F" w:rsidP="00753B6F">
      <w:pPr>
        <w:jc w:val="center"/>
        <w:rPr>
          <w:rFonts w:ascii="Arial" w:hAnsi="Arial" w:cs="Arial"/>
          <w:b/>
          <w:caps/>
          <w:sz w:val="20"/>
          <w:szCs w:val="20"/>
          <w:lang w:val="es-MX"/>
        </w:rPr>
      </w:pPr>
      <w:r w:rsidRPr="00702F6B">
        <w:rPr>
          <w:rFonts w:ascii="Arial" w:hAnsi="Arial" w:cs="Arial"/>
          <w:b/>
          <w:caps/>
          <w:sz w:val="20"/>
          <w:szCs w:val="20"/>
          <w:lang w:val="es-MX"/>
        </w:rPr>
        <w:t>Declaración de integridad</w:t>
      </w:r>
    </w:p>
    <w:p w14:paraId="74F026F7" w14:textId="77777777" w:rsidR="007F4FFB" w:rsidRPr="00702F6B" w:rsidRDefault="007F4FFB" w:rsidP="00753B6F">
      <w:pPr>
        <w:jc w:val="center"/>
        <w:rPr>
          <w:rFonts w:ascii="Arial" w:hAnsi="Arial" w:cs="Arial"/>
          <w:b/>
          <w:caps/>
          <w:sz w:val="20"/>
          <w:szCs w:val="20"/>
          <w:lang w:val="es-MX"/>
        </w:rPr>
      </w:pPr>
    </w:p>
    <w:p w14:paraId="73BB85CA" w14:textId="77777777" w:rsidR="00753B6F" w:rsidRPr="00702F6B" w:rsidRDefault="00753B6F" w:rsidP="00753B6F">
      <w:pPr>
        <w:jc w:val="center"/>
        <w:rPr>
          <w:rFonts w:ascii="Arial" w:hAnsi="Arial" w:cs="Arial"/>
          <w:b/>
          <w:sz w:val="20"/>
          <w:szCs w:val="20"/>
          <w:lang w:val="es-MX"/>
        </w:rPr>
      </w:pPr>
    </w:p>
    <w:p w14:paraId="7C088A72" w14:textId="77777777" w:rsidR="00753B6F" w:rsidRPr="00702F6B" w:rsidRDefault="00753B6F" w:rsidP="00753B6F">
      <w:pPr>
        <w:rPr>
          <w:rFonts w:ascii="Arial" w:hAnsi="Arial" w:cs="Arial"/>
          <w:sz w:val="20"/>
          <w:szCs w:val="20"/>
          <w:lang w:val="es-MX"/>
        </w:rPr>
      </w:pPr>
    </w:p>
    <w:p w14:paraId="6EB41F30" w14:textId="106BC08C"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5F20B1" w:rsidRPr="00702F6B">
        <w:rPr>
          <w:rFonts w:ascii="Arial" w:hAnsi="Arial" w:cs="Arial"/>
          <w:b/>
          <w:sz w:val="20"/>
          <w:szCs w:val="20"/>
          <w:lang w:val="es-MX"/>
        </w:rPr>
        <w:t>2</w:t>
      </w:r>
      <w:r w:rsidR="008B7770" w:rsidRPr="00702F6B">
        <w:rPr>
          <w:rFonts w:ascii="Arial" w:hAnsi="Arial" w:cs="Arial"/>
          <w:b/>
          <w:sz w:val="20"/>
          <w:szCs w:val="20"/>
          <w:lang w:val="es-MX"/>
        </w:rPr>
        <w:t>4</w:t>
      </w:r>
    </w:p>
    <w:p w14:paraId="0F1D644F" w14:textId="77777777" w:rsidR="00753B6F" w:rsidRPr="00702F6B" w:rsidRDefault="00753B6F" w:rsidP="00753B6F">
      <w:pPr>
        <w:jc w:val="both"/>
        <w:rPr>
          <w:rFonts w:ascii="Arial" w:hAnsi="Arial" w:cs="Arial"/>
          <w:b/>
          <w:sz w:val="20"/>
          <w:szCs w:val="20"/>
          <w:lang w:val="es-MX"/>
        </w:rPr>
      </w:pPr>
    </w:p>
    <w:p w14:paraId="759DE584"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457AE958"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1756C07E" w14:textId="77777777" w:rsidR="00753B6F" w:rsidRPr="00702F6B" w:rsidRDefault="00753B6F" w:rsidP="00753B6F">
      <w:pPr>
        <w:rPr>
          <w:rFonts w:ascii="Arial" w:hAnsi="Arial" w:cs="Arial"/>
          <w:sz w:val="20"/>
          <w:szCs w:val="20"/>
          <w:lang w:val="es-MX"/>
        </w:rPr>
      </w:pPr>
    </w:p>
    <w:p w14:paraId="76236E5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El que suscribe, en mi carácter de representante legal del invitado _______________________, </w:t>
      </w:r>
      <w:r w:rsidRPr="00702F6B">
        <w:rPr>
          <w:rFonts w:ascii="Arial" w:hAnsi="Arial" w:cs="Arial"/>
          <w:b/>
          <w:bCs/>
          <w:sz w:val="20"/>
          <w:szCs w:val="20"/>
          <w:lang w:val="es-MX"/>
        </w:rPr>
        <w:t>manifiesto b</w:t>
      </w:r>
      <w:r w:rsidRPr="00702F6B">
        <w:rPr>
          <w:rFonts w:ascii="Arial" w:hAnsi="Arial" w:cs="Arial"/>
          <w:b/>
          <w:sz w:val="20"/>
          <w:szCs w:val="20"/>
          <w:lang w:val="es-MX"/>
        </w:rPr>
        <w:t>ajo protesta de decir verdad</w:t>
      </w:r>
      <w:r w:rsidRPr="00702F6B">
        <w:rPr>
          <w:rFonts w:ascii="Arial" w:hAnsi="Arial" w:cs="Arial"/>
          <w:sz w:val="20"/>
          <w:szCs w:val="20"/>
          <w:lang w:val="es-MX"/>
        </w:rPr>
        <w:t xml:space="preserve"> que por sí misma o través de interpósita persona, se abstendrán de adoptar conductas, para que los servidores públicos de “EL </w:t>
      </w:r>
      <w:proofErr w:type="spellStart"/>
      <w:r w:rsidRPr="00702F6B">
        <w:rPr>
          <w:rFonts w:ascii="Arial" w:hAnsi="Arial" w:cs="Arial"/>
          <w:sz w:val="20"/>
          <w:szCs w:val="20"/>
          <w:lang w:val="es-MX"/>
        </w:rPr>
        <w:t>INBAL</w:t>
      </w:r>
      <w:proofErr w:type="spellEnd"/>
      <w:r w:rsidRPr="00702F6B">
        <w:rPr>
          <w:rFonts w:ascii="Arial" w:hAnsi="Arial" w:cs="Arial"/>
          <w:sz w:val="20"/>
          <w:szCs w:val="20"/>
          <w:lang w:val="es-MX"/>
        </w:rPr>
        <w:t>”, induzcan o alteren las evaluaciones de las propuestas, el resultado del procedimiento u otros aspectos que otorguen condiciones más ventajosas con relación a los demás invitados.</w:t>
      </w:r>
    </w:p>
    <w:p w14:paraId="484D3E99" w14:textId="77777777" w:rsidR="00753B6F" w:rsidRPr="00702F6B"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En el entendido de que la falsedad en la manifestación que se realiza será sancionada en los términos del artículo 60 de la </w:t>
      </w:r>
      <w:r w:rsidR="00B24643" w:rsidRPr="00702F6B">
        <w:rPr>
          <w:rFonts w:ascii="Arial" w:hAnsi="Arial" w:cs="Arial"/>
          <w:b/>
          <w:sz w:val="20"/>
          <w:szCs w:val="20"/>
          <w:lang w:val="es-MX"/>
        </w:rPr>
        <w:t>“</w:t>
      </w:r>
      <w:proofErr w:type="spellStart"/>
      <w:r w:rsidR="00B24643" w:rsidRPr="00702F6B">
        <w:rPr>
          <w:rFonts w:ascii="Arial" w:hAnsi="Arial" w:cs="Arial"/>
          <w:b/>
          <w:sz w:val="20"/>
          <w:szCs w:val="20"/>
          <w:lang w:val="es-MX"/>
        </w:rPr>
        <w:t>LAASSP</w:t>
      </w:r>
      <w:proofErr w:type="spellEnd"/>
      <w:r w:rsidR="00B24643" w:rsidRPr="00702F6B">
        <w:rPr>
          <w:rFonts w:ascii="Arial" w:hAnsi="Arial" w:cs="Arial"/>
          <w:b/>
          <w:sz w:val="20"/>
          <w:szCs w:val="20"/>
          <w:lang w:val="es-MX"/>
        </w:rPr>
        <w:t>”</w:t>
      </w:r>
      <w:r w:rsidRPr="00702F6B">
        <w:rPr>
          <w:rFonts w:ascii="Arial" w:hAnsi="Arial" w:cs="Arial"/>
          <w:sz w:val="20"/>
          <w:szCs w:val="20"/>
          <w:lang w:val="es-MX"/>
        </w:rPr>
        <w:t>.</w:t>
      </w:r>
    </w:p>
    <w:p w14:paraId="5417B9A6" w14:textId="77777777" w:rsidR="00753B6F" w:rsidRPr="00702F6B"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02F6B" w:rsidRDefault="00753B6F" w:rsidP="00753B6F">
      <w:pPr>
        <w:jc w:val="center"/>
        <w:rPr>
          <w:rFonts w:ascii="Arial" w:hAnsi="Arial" w:cs="Arial"/>
          <w:b/>
          <w:bCs/>
          <w:sz w:val="20"/>
          <w:szCs w:val="20"/>
          <w:lang w:val="es-MX" w:eastAsia="es-MX"/>
        </w:rPr>
      </w:pPr>
    </w:p>
    <w:p w14:paraId="214ABF1E" w14:textId="77777777" w:rsidR="00753B6F" w:rsidRPr="00702F6B" w:rsidRDefault="00753B6F" w:rsidP="00753B6F">
      <w:pPr>
        <w:jc w:val="center"/>
        <w:rPr>
          <w:rFonts w:ascii="Arial" w:hAnsi="Arial" w:cs="Arial"/>
          <w:b/>
          <w:bCs/>
          <w:sz w:val="20"/>
          <w:szCs w:val="20"/>
          <w:lang w:val="es-MX" w:eastAsia="es-MX"/>
        </w:rPr>
      </w:pPr>
    </w:p>
    <w:p w14:paraId="4B92A69B" w14:textId="1C502019"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540E77CD" w14:textId="77777777" w:rsidR="00753B6F" w:rsidRPr="00702F6B" w:rsidRDefault="00753B6F" w:rsidP="00753B6F">
      <w:pPr>
        <w:jc w:val="center"/>
        <w:rPr>
          <w:rFonts w:ascii="Arial" w:hAnsi="Arial" w:cs="Arial"/>
          <w:sz w:val="20"/>
          <w:szCs w:val="20"/>
          <w:lang w:val="es-MX" w:eastAsia="es-MX"/>
        </w:rPr>
      </w:pPr>
    </w:p>
    <w:p w14:paraId="6729E754"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4D9C80F8"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4A16D81A" w14:textId="3B69DC01" w:rsidR="00753B6F" w:rsidRPr="00702F6B"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02F6B" w:rsidRDefault="00753B6F" w:rsidP="00753B6F">
      <w:pPr>
        <w:jc w:val="center"/>
        <w:rPr>
          <w:rFonts w:ascii="Arial" w:hAnsi="Arial" w:cs="Arial"/>
          <w:b/>
          <w:sz w:val="20"/>
          <w:szCs w:val="20"/>
          <w:lang w:val="es-MX"/>
        </w:rPr>
      </w:pPr>
    </w:p>
    <w:p w14:paraId="1D9B60F2" w14:textId="77777777" w:rsidR="00753B6F" w:rsidRPr="00702F6B" w:rsidRDefault="00753B6F" w:rsidP="00753B6F">
      <w:pPr>
        <w:rPr>
          <w:rFonts w:ascii="Arial" w:hAnsi="Arial" w:cs="Arial"/>
          <w:sz w:val="20"/>
          <w:szCs w:val="20"/>
          <w:lang w:val="es-MX" w:eastAsia="es-MX"/>
        </w:rPr>
      </w:pPr>
    </w:p>
    <w:p w14:paraId="6CE2DB5C" w14:textId="77777777" w:rsidR="00753B6F" w:rsidRPr="00702F6B" w:rsidRDefault="00753B6F" w:rsidP="00753B6F">
      <w:pPr>
        <w:jc w:val="center"/>
        <w:rPr>
          <w:rFonts w:ascii="Arial" w:hAnsi="Arial" w:cs="Arial"/>
          <w:b/>
          <w:sz w:val="20"/>
          <w:szCs w:val="20"/>
          <w:lang w:val="es-MX" w:eastAsia="es-MX"/>
        </w:rPr>
      </w:pPr>
      <w:r w:rsidRPr="00702F6B">
        <w:rPr>
          <w:rFonts w:ascii="Arial" w:hAnsi="Arial" w:cs="Arial"/>
          <w:sz w:val="20"/>
          <w:szCs w:val="20"/>
          <w:lang w:val="es-MX"/>
        </w:rPr>
        <w:br w:type="page"/>
      </w:r>
    </w:p>
    <w:p w14:paraId="56064225" w14:textId="77777777" w:rsidR="00753B6F" w:rsidRPr="00702F6B" w:rsidRDefault="00753B6F" w:rsidP="00753B6F">
      <w:pPr>
        <w:jc w:val="center"/>
        <w:rPr>
          <w:rFonts w:ascii="Arial" w:hAnsi="Arial" w:cs="Arial"/>
          <w:b/>
          <w:sz w:val="28"/>
          <w:szCs w:val="28"/>
          <w:lang w:val="es-MX" w:eastAsia="es-MX"/>
        </w:rPr>
      </w:pPr>
      <w:r w:rsidRPr="00702F6B">
        <w:rPr>
          <w:rFonts w:ascii="Arial" w:hAnsi="Arial" w:cs="Arial"/>
          <w:b/>
          <w:sz w:val="28"/>
          <w:szCs w:val="28"/>
          <w:lang w:val="es-MX" w:eastAsia="es-MX"/>
        </w:rPr>
        <w:lastRenderedPageBreak/>
        <w:t>ANEXO H</w:t>
      </w:r>
    </w:p>
    <w:p w14:paraId="151D0B2C" w14:textId="15E796D9" w:rsidR="00753B6F" w:rsidRPr="00702F6B" w:rsidRDefault="00753B6F" w:rsidP="00753B6F">
      <w:pPr>
        <w:jc w:val="center"/>
        <w:rPr>
          <w:rFonts w:ascii="Arial" w:hAnsi="Arial" w:cs="Arial"/>
          <w:b/>
          <w:sz w:val="20"/>
          <w:szCs w:val="20"/>
          <w:lang w:val="es-MX"/>
        </w:rPr>
      </w:pPr>
      <w:r w:rsidRPr="00702F6B">
        <w:rPr>
          <w:rFonts w:ascii="Arial" w:hAnsi="Arial" w:cs="Arial"/>
          <w:b/>
          <w:sz w:val="20"/>
          <w:szCs w:val="20"/>
          <w:lang w:val="es-MX"/>
        </w:rPr>
        <w:t>MANIFESTACIÓN DE ESTRATIFICACIÓN</w:t>
      </w:r>
    </w:p>
    <w:p w14:paraId="0BFAF6D5" w14:textId="77777777" w:rsidR="00753B6F" w:rsidRPr="00702F6B" w:rsidRDefault="00753B6F" w:rsidP="00753B6F">
      <w:pPr>
        <w:jc w:val="center"/>
        <w:rPr>
          <w:rFonts w:ascii="Arial" w:hAnsi="Arial" w:cs="Arial"/>
          <w:b/>
          <w:sz w:val="20"/>
          <w:szCs w:val="20"/>
          <w:lang w:val="es-MX"/>
        </w:rPr>
      </w:pPr>
    </w:p>
    <w:p w14:paraId="35DBF091" w14:textId="77777777" w:rsidR="00753B6F" w:rsidRPr="00702F6B" w:rsidRDefault="00753B6F" w:rsidP="00753B6F">
      <w:pPr>
        <w:jc w:val="center"/>
        <w:rPr>
          <w:rFonts w:ascii="Arial" w:hAnsi="Arial" w:cs="Arial"/>
          <w:b/>
          <w:sz w:val="20"/>
          <w:szCs w:val="20"/>
          <w:lang w:val="es-MX"/>
        </w:rPr>
      </w:pPr>
    </w:p>
    <w:p w14:paraId="51A8C470" w14:textId="77777777" w:rsidR="00753B6F" w:rsidRPr="00702F6B" w:rsidRDefault="00753B6F" w:rsidP="00753B6F">
      <w:pPr>
        <w:jc w:val="center"/>
        <w:rPr>
          <w:rFonts w:ascii="Arial" w:hAnsi="Arial" w:cs="Arial"/>
          <w:b/>
          <w:sz w:val="20"/>
          <w:szCs w:val="20"/>
          <w:lang w:val="es-MX"/>
        </w:rPr>
      </w:pPr>
    </w:p>
    <w:p w14:paraId="5284EDC1" w14:textId="28E53B02"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50A1E2A0" w14:textId="77777777" w:rsidR="00753B6F" w:rsidRPr="00702F6B" w:rsidRDefault="00753B6F" w:rsidP="00753B6F">
      <w:pPr>
        <w:jc w:val="both"/>
        <w:rPr>
          <w:rFonts w:ascii="Arial" w:hAnsi="Arial" w:cs="Arial"/>
          <w:b/>
          <w:sz w:val="20"/>
          <w:szCs w:val="20"/>
          <w:lang w:val="es-MX"/>
        </w:rPr>
      </w:pPr>
    </w:p>
    <w:p w14:paraId="6D7FE1F9"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5E0D0318"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343C9074" w14:textId="77777777" w:rsidR="00753B6F" w:rsidRPr="00702F6B" w:rsidRDefault="00753B6F" w:rsidP="00753B6F">
      <w:pPr>
        <w:jc w:val="center"/>
        <w:rPr>
          <w:rFonts w:ascii="Arial" w:hAnsi="Arial" w:cs="Arial"/>
          <w:b/>
          <w:sz w:val="20"/>
          <w:szCs w:val="20"/>
          <w:lang w:val="es-MX"/>
        </w:rPr>
      </w:pPr>
    </w:p>
    <w:p w14:paraId="127E78BA" w14:textId="77777777" w:rsidR="00753B6F" w:rsidRPr="00702F6B" w:rsidRDefault="00753B6F" w:rsidP="00753B6F">
      <w:pPr>
        <w:rPr>
          <w:rFonts w:ascii="Arial" w:hAnsi="Arial" w:cs="Arial"/>
          <w:b/>
          <w:sz w:val="20"/>
          <w:szCs w:val="20"/>
          <w:lang w:val="es-MX"/>
        </w:rPr>
      </w:pPr>
    </w:p>
    <w:p w14:paraId="1FD32ABA" w14:textId="72D2BE0F" w:rsidR="006D5108" w:rsidRPr="00702F6B" w:rsidRDefault="006D5108" w:rsidP="006D5108">
      <w:pPr>
        <w:jc w:val="both"/>
        <w:rPr>
          <w:rFonts w:ascii="Arial" w:hAnsi="Arial" w:cs="Arial"/>
          <w:sz w:val="20"/>
          <w:szCs w:val="20"/>
          <w:lang w:val="es-MX"/>
        </w:rPr>
      </w:pPr>
      <w:r w:rsidRPr="00702F6B">
        <w:rPr>
          <w:rFonts w:ascii="Arial" w:hAnsi="Arial" w:cs="Arial"/>
          <w:sz w:val="20"/>
          <w:szCs w:val="20"/>
          <w:lang w:val="es-MX"/>
        </w:rPr>
        <w:t xml:space="preserve">Me refiero al procedimiento de </w:t>
      </w:r>
      <w:r w:rsidR="00253FA8" w:rsidRPr="00702F6B">
        <w:rPr>
          <w:rFonts w:ascii="Arial" w:hAnsi="Arial" w:cs="Arial"/>
          <w:b/>
          <w:sz w:val="20"/>
          <w:szCs w:val="20"/>
          <w:lang w:val="es-MX"/>
        </w:rPr>
        <w:t>Invitación a Cuando Menos Tres Personas</w:t>
      </w:r>
      <w:r w:rsidRPr="00702F6B">
        <w:rPr>
          <w:rFonts w:ascii="Arial" w:hAnsi="Arial" w:cs="Arial"/>
          <w:b/>
          <w:sz w:val="20"/>
          <w:szCs w:val="20"/>
          <w:lang w:val="es-MX"/>
        </w:rPr>
        <w:t xml:space="preserve"> de Carácter Nacional Electrónica </w:t>
      </w:r>
      <w:r w:rsidRPr="00702F6B">
        <w:rPr>
          <w:rFonts w:ascii="Arial" w:hAnsi="Arial" w:cs="Arial"/>
          <w:sz w:val="20"/>
          <w:szCs w:val="20"/>
          <w:lang w:val="es-MX"/>
        </w:rPr>
        <w:t xml:space="preserve">Número _____________ en el que mí representada, la empresa__________________________________, </w:t>
      </w:r>
      <w:r w:rsidR="008235ED" w:rsidRPr="00702F6B">
        <w:rPr>
          <w:rFonts w:ascii="Arial" w:hAnsi="Arial" w:cs="Arial"/>
          <w:sz w:val="20"/>
          <w:szCs w:val="20"/>
          <w:lang w:val="es-MX"/>
        </w:rPr>
        <w:t>participa a través de la propuesta presentada a través de CompraNet</w:t>
      </w:r>
      <w:r w:rsidRPr="00702F6B">
        <w:rPr>
          <w:rFonts w:ascii="Arial" w:hAnsi="Arial" w:cs="Arial"/>
          <w:sz w:val="20"/>
          <w:szCs w:val="20"/>
          <w:lang w:val="es-MX"/>
        </w:rPr>
        <w:t>.</w:t>
      </w:r>
    </w:p>
    <w:p w14:paraId="031ADA72" w14:textId="77777777" w:rsidR="006D5108" w:rsidRPr="00702F6B" w:rsidRDefault="006D5108" w:rsidP="006D5108">
      <w:pPr>
        <w:jc w:val="both"/>
        <w:rPr>
          <w:rFonts w:ascii="Arial" w:hAnsi="Arial" w:cs="Arial"/>
          <w:sz w:val="20"/>
          <w:szCs w:val="20"/>
          <w:lang w:val="es-MX"/>
        </w:rPr>
      </w:pPr>
    </w:p>
    <w:p w14:paraId="383AF5B8" w14:textId="7D158CF2" w:rsidR="006D5108" w:rsidRPr="00702F6B" w:rsidRDefault="006D5108" w:rsidP="006D5108">
      <w:pPr>
        <w:jc w:val="both"/>
        <w:rPr>
          <w:rFonts w:ascii="Arial" w:hAnsi="Arial" w:cs="Arial"/>
          <w:sz w:val="20"/>
          <w:szCs w:val="20"/>
          <w:lang w:val="es-MX"/>
        </w:rPr>
      </w:pPr>
      <w:r w:rsidRPr="00702F6B">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02F6B">
        <w:rPr>
          <w:rFonts w:ascii="Arial" w:hAnsi="Arial" w:cs="Arial"/>
          <w:b/>
          <w:sz w:val="20"/>
          <w:szCs w:val="20"/>
          <w:lang w:val="es-MX"/>
        </w:rPr>
        <w:t>MANIFIESTO BAJO PROTESTA DE DECIR VERDAD</w:t>
      </w:r>
      <w:r w:rsidRPr="00702F6B">
        <w:rPr>
          <w:rFonts w:ascii="Arial" w:hAnsi="Arial" w:cs="Arial"/>
          <w:sz w:val="20"/>
          <w:szCs w:val="20"/>
          <w:lang w:val="es-MX"/>
        </w:rPr>
        <w:t xml:space="preserve"> que mi representada está constituida conforme a las leyes _______________,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02F6B" w:rsidRDefault="006D5108" w:rsidP="006D5108">
      <w:pPr>
        <w:jc w:val="both"/>
        <w:rPr>
          <w:rFonts w:ascii="Arial" w:hAnsi="Arial" w:cs="Arial"/>
          <w:sz w:val="20"/>
          <w:szCs w:val="20"/>
          <w:lang w:val="es-MX"/>
        </w:rPr>
      </w:pPr>
    </w:p>
    <w:p w14:paraId="727F6A6F" w14:textId="2D333CE6" w:rsidR="006D5108" w:rsidRPr="00702F6B" w:rsidRDefault="006D5108" w:rsidP="006D5108">
      <w:pPr>
        <w:jc w:val="both"/>
        <w:rPr>
          <w:rFonts w:ascii="Arial" w:hAnsi="Arial" w:cs="Arial"/>
          <w:sz w:val="20"/>
          <w:szCs w:val="20"/>
          <w:lang w:val="es-MX"/>
        </w:rPr>
      </w:pPr>
      <w:r w:rsidRPr="00702F6B">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02F6B">
        <w:rPr>
          <w:rFonts w:ascii="Arial" w:hAnsi="Arial" w:cs="Arial"/>
          <w:sz w:val="20"/>
          <w:szCs w:val="20"/>
          <w:lang w:val="es-MX"/>
        </w:rPr>
        <w:t xml:space="preserve"> Fracción I</w:t>
      </w:r>
      <w:r w:rsidR="003D6DE2" w:rsidRPr="00702F6B">
        <w:rPr>
          <w:rFonts w:ascii="Arial" w:hAnsi="Arial" w:cs="Arial"/>
          <w:sz w:val="20"/>
          <w:szCs w:val="20"/>
          <w:lang w:val="es-MX"/>
        </w:rPr>
        <w:t xml:space="preserve"> y Fracción II</w:t>
      </w:r>
      <w:r w:rsidR="001D20B6" w:rsidRPr="00702F6B">
        <w:rPr>
          <w:rFonts w:ascii="Arial" w:hAnsi="Arial" w:cs="Arial"/>
          <w:sz w:val="20"/>
          <w:szCs w:val="20"/>
          <w:lang w:val="es-MX"/>
        </w:rPr>
        <w:t xml:space="preserve">, </w:t>
      </w:r>
      <w:r w:rsidRPr="00702F6B">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02F6B" w:rsidRDefault="00753B6F" w:rsidP="00753B6F">
      <w:pPr>
        <w:jc w:val="both"/>
        <w:rPr>
          <w:rFonts w:ascii="Arial" w:hAnsi="Arial" w:cs="Arial"/>
          <w:sz w:val="20"/>
          <w:szCs w:val="20"/>
          <w:lang w:val="es-MX"/>
        </w:rPr>
      </w:pPr>
    </w:p>
    <w:p w14:paraId="4493E076" w14:textId="77777777" w:rsidR="00753B6F" w:rsidRPr="00702F6B" w:rsidRDefault="00753B6F" w:rsidP="00753B6F">
      <w:pPr>
        <w:jc w:val="both"/>
        <w:rPr>
          <w:rFonts w:ascii="Arial" w:hAnsi="Arial" w:cs="Arial"/>
          <w:sz w:val="20"/>
          <w:szCs w:val="20"/>
          <w:lang w:val="es-MX"/>
        </w:rPr>
      </w:pPr>
    </w:p>
    <w:p w14:paraId="7816F6B7" w14:textId="77777777" w:rsidR="00753B6F" w:rsidRPr="00702F6B" w:rsidRDefault="00753B6F" w:rsidP="00753B6F">
      <w:pPr>
        <w:jc w:val="center"/>
        <w:rPr>
          <w:rFonts w:ascii="Arial" w:hAnsi="Arial" w:cs="Arial"/>
          <w:b/>
          <w:bCs/>
          <w:sz w:val="20"/>
          <w:szCs w:val="20"/>
          <w:lang w:val="es-MX" w:eastAsia="es-MX"/>
        </w:rPr>
      </w:pPr>
    </w:p>
    <w:p w14:paraId="2403C13E" w14:textId="6487FE84"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3F193D9E" w14:textId="74BFE21D" w:rsidR="00753B6F" w:rsidRPr="00702F6B" w:rsidRDefault="00753B6F" w:rsidP="00753B6F">
      <w:pPr>
        <w:jc w:val="center"/>
        <w:rPr>
          <w:rFonts w:ascii="Arial" w:hAnsi="Arial" w:cs="Arial"/>
          <w:sz w:val="20"/>
          <w:szCs w:val="20"/>
          <w:lang w:val="es-MX" w:eastAsia="es-MX"/>
        </w:rPr>
      </w:pPr>
    </w:p>
    <w:p w14:paraId="005262A2" w14:textId="739E8A22" w:rsidR="0069362A" w:rsidRPr="00702F6B" w:rsidRDefault="0069362A" w:rsidP="00753B6F">
      <w:pPr>
        <w:jc w:val="center"/>
        <w:rPr>
          <w:rFonts w:ascii="Arial" w:hAnsi="Arial" w:cs="Arial"/>
          <w:sz w:val="20"/>
          <w:szCs w:val="20"/>
          <w:lang w:val="es-MX" w:eastAsia="es-MX"/>
        </w:rPr>
      </w:pPr>
    </w:p>
    <w:p w14:paraId="24263DC7" w14:textId="77777777" w:rsidR="0069362A" w:rsidRPr="00702F6B" w:rsidRDefault="0069362A" w:rsidP="00753B6F">
      <w:pPr>
        <w:jc w:val="center"/>
        <w:rPr>
          <w:rFonts w:ascii="Arial" w:hAnsi="Arial" w:cs="Arial"/>
          <w:sz w:val="20"/>
          <w:szCs w:val="20"/>
          <w:lang w:val="es-MX" w:eastAsia="es-MX"/>
        </w:rPr>
      </w:pPr>
    </w:p>
    <w:p w14:paraId="76E282C3"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6ABF7B95"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465DA4EC" w14:textId="472523FD" w:rsidR="00753B6F" w:rsidRPr="00702F6B"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02F6B"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02F6B"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02F6B"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02F6B"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Pr="00702F6B"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Pr="00702F6B"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Pr="00702F6B"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Pr="00702F6B"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02F6B" w:rsidRDefault="0069362A" w:rsidP="0069362A">
      <w:pPr>
        <w:tabs>
          <w:tab w:val="left" w:pos="708"/>
          <w:tab w:val="center" w:pos="4419"/>
          <w:tab w:val="right" w:pos="8838"/>
        </w:tabs>
        <w:ind w:right="-44"/>
        <w:jc w:val="right"/>
        <w:rPr>
          <w:rFonts w:ascii="Arial" w:hAnsi="Arial" w:cs="Arial"/>
          <w:b/>
          <w:sz w:val="20"/>
          <w:szCs w:val="20"/>
          <w:lang w:val="es-MX"/>
        </w:rPr>
      </w:pPr>
      <w:r w:rsidRPr="00702F6B">
        <w:rPr>
          <w:rFonts w:ascii="Arial" w:hAnsi="Arial" w:cs="Arial"/>
          <w:b/>
          <w:sz w:val="20"/>
          <w:szCs w:val="20"/>
          <w:lang w:val="es-MX"/>
        </w:rPr>
        <w:t>FO-CON-14</w:t>
      </w:r>
    </w:p>
    <w:p w14:paraId="0D28693E" w14:textId="77777777" w:rsidR="0049002D" w:rsidRPr="00702F6B" w:rsidRDefault="0049002D">
      <w:pPr>
        <w:rPr>
          <w:rFonts w:ascii="Arial" w:hAnsi="Arial" w:cs="Arial"/>
          <w:b/>
          <w:sz w:val="28"/>
          <w:szCs w:val="28"/>
          <w:lang w:val="es-MX" w:eastAsia="es-MX"/>
        </w:rPr>
      </w:pPr>
      <w:r w:rsidRPr="00702F6B">
        <w:rPr>
          <w:rFonts w:ascii="Arial" w:hAnsi="Arial" w:cs="Arial"/>
          <w:b/>
          <w:sz w:val="28"/>
          <w:szCs w:val="28"/>
          <w:lang w:val="es-MX" w:eastAsia="es-MX"/>
        </w:rPr>
        <w:br w:type="page"/>
      </w:r>
    </w:p>
    <w:p w14:paraId="39FAB2C8" w14:textId="57770C87" w:rsidR="00753B6F" w:rsidRPr="00702F6B" w:rsidRDefault="00753B6F" w:rsidP="00753B6F">
      <w:pPr>
        <w:jc w:val="center"/>
        <w:rPr>
          <w:rFonts w:ascii="Arial" w:hAnsi="Arial" w:cs="Arial"/>
          <w:b/>
          <w:sz w:val="28"/>
          <w:szCs w:val="28"/>
          <w:lang w:val="es-MX" w:eastAsia="es-MX"/>
        </w:rPr>
      </w:pPr>
      <w:r w:rsidRPr="00702F6B">
        <w:rPr>
          <w:rFonts w:ascii="Arial" w:hAnsi="Arial" w:cs="Arial"/>
          <w:b/>
          <w:sz w:val="28"/>
          <w:szCs w:val="28"/>
          <w:lang w:val="es-MX" w:eastAsia="es-MX"/>
        </w:rPr>
        <w:lastRenderedPageBreak/>
        <w:t>ANEXO I</w:t>
      </w:r>
    </w:p>
    <w:p w14:paraId="05966817" w14:textId="4C116C05" w:rsidR="00840EB8" w:rsidRPr="00702F6B" w:rsidRDefault="00840EB8" w:rsidP="00840EB8">
      <w:pPr>
        <w:jc w:val="center"/>
        <w:rPr>
          <w:rFonts w:ascii="Arial" w:hAnsi="Arial" w:cs="Arial"/>
          <w:b/>
          <w:caps/>
          <w:sz w:val="20"/>
          <w:szCs w:val="20"/>
          <w:lang w:val="es-MX"/>
        </w:rPr>
      </w:pPr>
      <w:r w:rsidRPr="00702F6B">
        <w:rPr>
          <w:rFonts w:ascii="Arial" w:hAnsi="Arial" w:cs="Arial"/>
          <w:b/>
          <w:caps/>
          <w:sz w:val="20"/>
          <w:szCs w:val="20"/>
          <w:lang w:val="es-MX"/>
        </w:rPr>
        <w:t>INFORMACIÓN confidencial DEL INVITADO</w:t>
      </w:r>
    </w:p>
    <w:p w14:paraId="5369D5A8" w14:textId="1E365FB5" w:rsidR="0069362A" w:rsidRPr="00702F6B" w:rsidRDefault="0069362A" w:rsidP="00840EB8">
      <w:pPr>
        <w:jc w:val="center"/>
        <w:rPr>
          <w:rFonts w:ascii="Arial" w:hAnsi="Arial" w:cs="Arial"/>
          <w:b/>
          <w:caps/>
          <w:sz w:val="20"/>
          <w:szCs w:val="20"/>
          <w:lang w:val="es-MX"/>
        </w:rPr>
      </w:pPr>
    </w:p>
    <w:p w14:paraId="7EAA1BAA" w14:textId="3BB047FC" w:rsidR="00840EB8" w:rsidRPr="00702F6B" w:rsidRDefault="00840EB8" w:rsidP="00840EB8">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5EF44357" w14:textId="77777777" w:rsidR="00840EB8" w:rsidRPr="00702F6B" w:rsidRDefault="00840EB8" w:rsidP="00840EB8">
      <w:pPr>
        <w:rPr>
          <w:rFonts w:ascii="Arial" w:hAnsi="Arial" w:cs="Arial"/>
          <w:b/>
          <w:sz w:val="20"/>
          <w:szCs w:val="20"/>
          <w:lang w:val="es-MX"/>
        </w:rPr>
      </w:pPr>
    </w:p>
    <w:p w14:paraId="5BC840BD" w14:textId="77777777" w:rsidR="00840EB8" w:rsidRPr="00702F6B" w:rsidRDefault="00840EB8" w:rsidP="00840EB8">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2C686E39" w14:textId="77777777" w:rsidR="00840EB8" w:rsidRPr="00702F6B" w:rsidRDefault="00840EB8" w:rsidP="00840EB8">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1FD16DC5" w14:textId="77777777" w:rsidR="00D15FE4" w:rsidRPr="00702F6B" w:rsidRDefault="00D15FE4" w:rsidP="00840EB8">
      <w:pPr>
        <w:ind w:right="-44"/>
        <w:jc w:val="both"/>
        <w:rPr>
          <w:rFonts w:ascii="Arial" w:hAnsi="Arial" w:cs="Arial"/>
          <w:b/>
          <w:sz w:val="20"/>
          <w:szCs w:val="20"/>
          <w:lang w:val="es-MX"/>
        </w:rPr>
      </w:pPr>
    </w:p>
    <w:p w14:paraId="02568EC5" w14:textId="46166560" w:rsidR="00840EB8" w:rsidRPr="00702F6B" w:rsidRDefault="00840EB8" w:rsidP="00840EB8">
      <w:pPr>
        <w:ind w:right="-44"/>
        <w:jc w:val="both"/>
        <w:rPr>
          <w:rFonts w:ascii="Arial" w:hAnsi="Arial" w:cs="Arial"/>
          <w:sz w:val="20"/>
          <w:szCs w:val="20"/>
          <w:lang w:val="es-MX"/>
        </w:rPr>
      </w:pPr>
      <w:r w:rsidRPr="00702F6B">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02F6B">
        <w:rPr>
          <w:rFonts w:ascii="Arial" w:hAnsi="Arial" w:cs="Arial"/>
          <w:sz w:val="20"/>
          <w:szCs w:val="20"/>
          <w:lang w:val="es-MX"/>
        </w:rPr>
        <w:t>,</w:t>
      </w:r>
      <w:r w:rsidRPr="00702F6B">
        <w:rPr>
          <w:rFonts w:ascii="Arial" w:hAnsi="Arial" w:cs="Arial"/>
          <w:sz w:val="20"/>
          <w:szCs w:val="20"/>
          <w:lang w:val="es-MX"/>
        </w:rPr>
        <w:t xml:space="preserve"> y 116 de la Ley General de Transparencia y Acceso a la Información Pública, se describe la documentación </w:t>
      </w:r>
      <w:r w:rsidR="004458AD" w:rsidRPr="00702F6B">
        <w:rPr>
          <w:rFonts w:ascii="Arial" w:hAnsi="Arial" w:cs="Arial"/>
          <w:sz w:val="20"/>
          <w:szCs w:val="20"/>
          <w:lang w:val="es-MX"/>
        </w:rPr>
        <w:t xml:space="preserve">legal-administrativa </w:t>
      </w:r>
      <w:r w:rsidRPr="00702F6B">
        <w:rPr>
          <w:rFonts w:ascii="Arial" w:hAnsi="Arial" w:cs="Arial"/>
          <w:sz w:val="20"/>
          <w:szCs w:val="20"/>
          <w:lang w:val="es-MX"/>
        </w:rPr>
        <w:t xml:space="preserve">e información de mi propuesta técnica y económica, que debe clasificarse como confidencial. </w:t>
      </w:r>
    </w:p>
    <w:p w14:paraId="4DAFBCAF" w14:textId="77777777" w:rsidR="00840EB8" w:rsidRPr="00702F6B"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02F6B"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02F6B" w:rsidRDefault="00D15FE4" w:rsidP="00A33991">
            <w:pPr>
              <w:jc w:val="center"/>
              <w:rPr>
                <w:rFonts w:ascii="Arial" w:hAnsi="Arial" w:cs="Arial"/>
                <w:b/>
                <w:bCs/>
                <w:color w:val="000000"/>
                <w:sz w:val="18"/>
                <w:szCs w:val="18"/>
                <w:lang w:val="es-MX" w:eastAsia="es-MX"/>
              </w:rPr>
            </w:pPr>
            <w:r w:rsidRPr="00702F6B">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02F6B"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02F6B" w:rsidRDefault="00D15FE4" w:rsidP="00A33991">
            <w:pPr>
              <w:jc w:val="center"/>
              <w:rPr>
                <w:rFonts w:ascii="Arial" w:hAnsi="Arial" w:cs="Arial"/>
                <w:b/>
                <w:bCs/>
                <w:color w:val="000000"/>
                <w:sz w:val="18"/>
                <w:szCs w:val="18"/>
                <w:lang w:val="es-MX" w:eastAsia="es-MX"/>
              </w:rPr>
            </w:pPr>
            <w:r w:rsidRPr="00702F6B">
              <w:rPr>
                <w:rFonts w:ascii="Arial" w:hAnsi="Arial" w:cs="Arial"/>
                <w:b/>
                <w:bCs/>
                <w:color w:val="000000"/>
                <w:sz w:val="18"/>
                <w:szCs w:val="18"/>
                <w:lang w:val="es-MX" w:eastAsia="es-MX"/>
              </w:rPr>
              <w:t>PERSONA MORAL</w:t>
            </w:r>
          </w:p>
        </w:tc>
      </w:tr>
      <w:tr w:rsidR="00D15FE4" w:rsidRPr="00702F6B"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CONFIDENCIAL</w:t>
            </w:r>
          </w:p>
        </w:tc>
      </w:tr>
      <w:tr w:rsidR="00D15FE4" w:rsidRPr="00702F6B"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CADENA ORIGINAL DEL COMPLEMENTO DE CERTIFICACIÓN </w:t>
            </w:r>
            <w:proofErr w:type="spellStart"/>
            <w:r w:rsidRPr="00702F6B">
              <w:rPr>
                <w:rFonts w:ascii="Arial" w:hAnsi="Arial" w:cs="Arial"/>
                <w:color w:val="000000"/>
                <w:sz w:val="18"/>
                <w:szCs w:val="18"/>
                <w:lang w:val="es-MX" w:eastAsia="es-MX"/>
              </w:rPr>
              <w:t>DEGITAL</w:t>
            </w:r>
            <w:proofErr w:type="spellEnd"/>
            <w:r w:rsidRPr="00702F6B">
              <w:rPr>
                <w:rFonts w:ascii="Arial" w:hAnsi="Arial" w:cs="Arial"/>
                <w:color w:val="000000"/>
                <w:sz w:val="18"/>
                <w:szCs w:val="18"/>
                <w:lang w:val="es-MX" w:eastAsia="es-MX"/>
              </w:rPr>
              <w:t xml:space="preserve">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CADENA ORIGINAL DEL COMPLEMENTO DE CERTIFICACIÓN </w:t>
            </w:r>
            <w:proofErr w:type="spellStart"/>
            <w:r w:rsidRPr="00702F6B">
              <w:rPr>
                <w:rFonts w:ascii="Arial" w:hAnsi="Arial" w:cs="Arial"/>
                <w:color w:val="000000"/>
                <w:sz w:val="18"/>
                <w:szCs w:val="18"/>
                <w:lang w:val="es-MX" w:eastAsia="es-MX"/>
              </w:rPr>
              <w:t>DEGITAL</w:t>
            </w:r>
            <w:proofErr w:type="spellEnd"/>
            <w:r w:rsidRPr="00702F6B">
              <w:rPr>
                <w:rFonts w:ascii="Arial" w:hAnsi="Arial" w:cs="Arial"/>
                <w:color w:val="000000"/>
                <w:sz w:val="18"/>
                <w:szCs w:val="18"/>
                <w:lang w:val="es-MX" w:eastAsia="es-MX"/>
              </w:rPr>
              <w:t xml:space="preserve">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02F6B" w:rsidRDefault="00D15FE4" w:rsidP="00A33991">
            <w:pPr>
              <w:rPr>
                <w:rFonts w:ascii="Arial" w:hAnsi="Arial" w:cs="Arial"/>
                <w:color w:val="000000"/>
                <w:sz w:val="18"/>
                <w:szCs w:val="18"/>
                <w:lang w:val="es-MX" w:eastAsia="es-MX"/>
              </w:rPr>
            </w:pPr>
            <w:proofErr w:type="spellStart"/>
            <w:r w:rsidRPr="00702F6B">
              <w:rPr>
                <w:rFonts w:ascii="Arial" w:hAnsi="Arial" w:cs="Arial"/>
                <w:color w:val="000000"/>
                <w:sz w:val="18"/>
                <w:szCs w:val="18"/>
                <w:lang w:val="es-MX" w:eastAsia="es-MX"/>
              </w:rPr>
              <w:t>IDENTIFIACION</w:t>
            </w:r>
            <w:proofErr w:type="spellEnd"/>
            <w:r w:rsidRPr="00702F6B">
              <w:rPr>
                <w:rFonts w:ascii="Arial" w:hAnsi="Arial" w:cs="Arial"/>
                <w:color w:val="000000"/>
                <w:sz w:val="18"/>
                <w:szCs w:val="18"/>
                <w:lang w:val="es-MX" w:eastAsia="es-MX"/>
              </w:rPr>
              <w:t xml:space="preserve">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02F6B"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r>
      <w:tr w:rsidR="00D15FE4" w:rsidRPr="00702F6B"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02F6B" w:rsidRDefault="00D15FE4" w:rsidP="00A33991">
            <w:pPr>
              <w:rPr>
                <w:rFonts w:ascii="Arial" w:hAnsi="Arial" w:cs="Arial"/>
                <w:sz w:val="18"/>
                <w:szCs w:val="18"/>
                <w:lang w:val="es-MX" w:eastAsia="es-MX"/>
              </w:rPr>
            </w:pPr>
          </w:p>
        </w:tc>
      </w:tr>
      <w:tr w:rsidR="00D15FE4" w:rsidRPr="00702F6B"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02F6B" w:rsidRDefault="00D15FE4" w:rsidP="00A33991">
            <w:pPr>
              <w:rPr>
                <w:rFonts w:ascii="Arial" w:hAnsi="Arial" w:cs="Arial"/>
                <w:sz w:val="18"/>
                <w:szCs w:val="18"/>
                <w:lang w:val="es-MX" w:eastAsia="es-MX"/>
              </w:rPr>
            </w:pPr>
          </w:p>
        </w:tc>
      </w:tr>
      <w:tr w:rsidR="00D15FE4" w:rsidRPr="00702F6B"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02F6B" w:rsidRDefault="00D15FE4" w:rsidP="00A33991">
            <w:pPr>
              <w:rPr>
                <w:rFonts w:ascii="Arial" w:hAnsi="Arial" w:cs="Arial"/>
                <w:sz w:val="18"/>
                <w:szCs w:val="18"/>
                <w:lang w:val="es-MX" w:eastAsia="es-MX"/>
              </w:rPr>
            </w:pPr>
          </w:p>
        </w:tc>
      </w:tr>
      <w:tr w:rsidR="00D15FE4" w:rsidRPr="00702F6B"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02F6B" w:rsidRDefault="00D15FE4" w:rsidP="00A33991">
            <w:pPr>
              <w:rPr>
                <w:rFonts w:ascii="Arial" w:hAnsi="Arial" w:cs="Arial"/>
                <w:sz w:val="18"/>
                <w:szCs w:val="18"/>
                <w:lang w:val="es-MX" w:eastAsia="es-MX"/>
              </w:rPr>
            </w:pPr>
          </w:p>
        </w:tc>
      </w:tr>
      <w:tr w:rsidR="00D15FE4" w:rsidRPr="00702F6B"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02F6B" w:rsidRDefault="00D15FE4" w:rsidP="00A33991">
            <w:pPr>
              <w:rPr>
                <w:rFonts w:ascii="Arial" w:hAnsi="Arial" w:cs="Arial"/>
                <w:color w:val="000000"/>
                <w:sz w:val="18"/>
                <w:szCs w:val="18"/>
                <w:lang w:val="es-MX" w:eastAsia="es-MX"/>
              </w:rPr>
            </w:pPr>
            <w:proofErr w:type="spellStart"/>
            <w:r w:rsidRPr="00702F6B">
              <w:rPr>
                <w:rFonts w:ascii="Arial" w:hAnsi="Arial" w:cs="Arial"/>
                <w:color w:val="000000"/>
                <w:sz w:val="18"/>
                <w:szCs w:val="18"/>
                <w:lang w:val="es-MX" w:eastAsia="es-MX"/>
              </w:rPr>
              <w:t>CURRICULUM</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02F6B" w:rsidRDefault="00D15FE4" w:rsidP="00A33991">
            <w:pPr>
              <w:rPr>
                <w:rFonts w:ascii="Arial" w:hAnsi="Arial" w:cs="Arial"/>
                <w:sz w:val="18"/>
                <w:szCs w:val="18"/>
                <w:lang w:val="es-MX" w:eastAsia="es-MX"/>
              </w:rPr>
            </w:pPr>
          </w:p>
        </w:tc>
      </w:tr>
      <w:tr w:rsidR="00D15FE4" w:rsidRPr="00702F6B"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02F6B" w:rsidRDefault="00D15FE4" w:rsidP="00A33991">
            <w:pPr>
              <w:rPr>
                <w:rFonts w:ascii="Arial" w:hAnsi="Arial" w:cs="Arial"/>
                <w:color w:val="000000"/>
                <w:sz w:val="18"/>
                <w:szCs w:val="18"/>
                <w:lang w:val="es-MX" w:eastAsia="es-MX"/>
              </w:rPr>
            </w:pPr>
            <w:r w:rsidRPr="00702F6B">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02F6B"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02F6B"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02F6B" w:rsidRDefault="00D15FE4" w:rsidP="00A33991">
            <w:pPr>
              <w:rPr>
                <w:rFonts w:ascii="Arial" w:hAnsi="Arial" w:cs="Arial"/>
                <w:sz w:val="18"/>
                <w:szCs w:val="18"/>
                <w:lang w:val="es-MX" w:eastAsia="es-MX"/>
              </w:rPr>
            </w:pPr>
          </w:p>
        </w:tc>
      </w:tr>
    </w:tbl>
    <w:p w14:paraId="2ACDD987" w14:textId="77777777" w:rsidR="00D15FE4" w:rsidRPr="00702F6B" w:rsidRDefault="00D15FE4" w:rsidP="00D15FE4">
      <w:pPr>
        <w:ind w:right="-44"/>
        <w:jc w:val="both"/>
        <w:rPr>
          <w:rFonts w:ascii="Arial" w:hAnsi="Arial" w:cs="Arial"/>
          <w:sz w:val="20"/>
          <w:szCs w:val="20"/>
          <w:lang w:val="es-MX"/>
        </w:rPr>
      </w:pPr>
    </w:p>
    <w:p w14:paraId="597E261A" w14:textId="77777777" w:rsidR="00D15FE4" w:rsidRPr="00702F6B" w:rsidRDefault="00D15FE4" w:rsidP="00D15FE4">
      <w:pPr>
        <w:ind w:right="-44"/>
        <w:jc w:val="both"/>
        <w:rPr>
          <w:rFonts w:ascii="Arial" w:hAnsi="Arial" w:cs="Arial"/>
          <w:sz w:val="20"/>
          <w:szCs w:val="20"/>
          <w:lang w:val="es-MX"/>
        </w:rPr>
      </w:pPr>
    </w:p>
    <w:p w14:paraId="55EBBE87" w14:textId="361EDFD8" w:rsidR="00D15FE4" w:rsidRPr="00702F6B" w:rsidRDefault="00D15FE4" w:rsidP="00D15FE4">
      <w:pPr>
        <w:ind w:right="-44"/>
        <w:jc w:val="both"/>
        <w:rPr>
          <w:rFonts w:ascii="Arial" w:hAnsi="Arial" w:cs="Arial"/>
          <w:sz w:val="20"/>
          <w:szCs w:val="20"/>
          <w:lang w:val="es-MX"/>
        </w:rPr>
      </w:pPr>
      <w:r w:rsidRPr="00702F6B">
        <w:rPr>
          <w:rFonts w:ascii="Arial" w:hAnsi="Arial" w:cs="Arial"/>
          <w:sz w:val="20"/>
          <w:szCs w:val="20"/>
          <w:lang w:val="es-MX"/>
        </w:rPr>
        <w:t>La Coordinación de Recursos Materiales del Instituto Nacional de Bellas Artes y Literatura (</w:t>
      </w:r>
      <w:proofErr w:type="spellStart"/>
      <w:r w:rsidRPr="00702F6B">
        <w:rPr>
          <w:rFonts w:ascii="Arial" w:hAnsi="Arial" w:cs="Arial"/>
          <w:sz w:val="20"/>
          <w:szCs w:val="20"/>
          <w:lang w:val="es-MX"/>
        </w:rPr>
        <w:t>INBAL</w:t>
      </w:r>
      <w:proofErr w:type="spellEnd"/>
      <w:r w:rsidRPr="00702F6B">
        <w:rPr>
          <w:rFonts w:ascii="Arial" w:hAnsi="Arial" w:cs="Arial"/>
          <w:sz w:val="20"/>
          <w:szCs w:val="20"/>
          <w:lang w:val="es-MX"/>
        </w:rPr>
        <w:t xml:space="preserve">), con domicilio en Avenida Juárez No. 101, piso 16, Colonia Centro, Alcaldía de Cuauhtémoc, Ciudad de México, CP. 06040, </w:t>
      </w:r>
      <w:r w:rsidRPr="00702F6B">
        <w:rPr>
          <w:rFonts w:ascii="Arial" w:hAnsi="Arial" w:cs="Arial"/>
          <w:sz w:val="20"/>
          <w:szCs w:val="20"/>
          <w:lang w:val="es-MX"/>
        </w:rPr>
        <w:lastRenderedPageBreak/>
        <w:t xml:space="preserve">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02F6B" w:rsidRDefault="00D15FE4" w:rsidP="00D15FE4">
      <w:pPr>
        <w:ind w:right="-44"/>
        <w:jc w:val="both"/>
        <w:rPr>
          <w:rFonts w:ascii="Arial" w:hAnsi="Arial" w:cs="Arial"/>
          <w:sz w:val="20"/>
          <w:szCs w:val="20"/>
          <w:lang w:val="es-MX"/>
        </w:rPr>
      </w:pPr>
    </w:p>
    <w:p w14:paraId="23131B91" w14:textId="77777777" w:rsidR="00D15FE4" w:rsidRPr="00702F6B" w:rsidRDefault="00D15FE4" w:rsidP="00D15FE4">
      <w:pPr>
        <w:ind w:right="-44"/>
        <w:jc w:val="both"/>
        <w:rPr>
          <w:rFonts w:ascii="Arial" w:hAnsi="Arial" w:cs="Arial"/>
          <w:sz w:val="20"/>
          <w:szCs w:val="20"/>
          <w:lang w:val="es-MX"/>
        </w:rPr>
      </w:pPr>
      <w:r w:rsidRPr="00702F6B">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02F6B" w:rsidRDefault="00D15FE4" w:rsidP="00D15FE4">
      <w:pPr>
        <w:ind w:right="-44"/>
        <w:rPr>
          <w:rFonts w:ascii="Arial" w:hAnsi="Arial" w:cs="Arial"/>
          <w:sz w:val="20"/>
          <w:szCs w:val="20"/>
          <w:lang w:val="es-MX"/>
        </w:rPr>
      </w:pPr>
    </w:p>
    <w:p w14:paraId="61A05BBF" w14:textId="77777777" w:rsidR="00D15FE4" w:rsidRPr="00702F6B" w:rsidRDefault="00D15FE4" w:rsidP="00D15FE4">
      <w:pPr>
        <w:jc w:val="center"/>
        <w:rPr>
          <w:rFonts w:ascii="Arial" w:hAnsi="Arial" w:cs="Arial"/>
          <w:b/>
          <w:bCs/>
          <w:sz w:val="20"/>
          <w:szCs w:val="20"/>
          <w:lang w:val="es-MX" w:eastAsia="es-MX"/>
        </w:rPr>
      </w:pPr>
    </w:p>
    <w:p w14:paraId="5FEC90EA" w14:textId="38D7382B" w:rsidR="00D15FE4" w:rsidRPr="00702F6B" w:rsidRDefault="00D15FE4" w:rsidP="00D15FE4">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11805BBE" w14:textId="77777777" w:rsidR="00D15FE4" w:rsidRPr="00702F6B" w:rsidRDefault="00D15FE4" w:rsidP="00D15FE4">
      <w:pPr>
        <w:jc w:val="center"/>
        <w:rPr>
          <w:rFonts w:ascii="Arial" w:hAnsi="Arial" w:cs="Arial"/>
          <w:sz w:val="20"/>
          <w:szCs w:val="20"/>
          <w:lang w:val="es-MX" w:eastAsia="es-MX"/>
        </w:rPr>
      </w:pPr>
    </w:p>
    <w:p w14:paraId="044C4FBC" w14:textId="13DF67B6" w:rsidR="00D15FE4" w:rsidRPr="00702F6B" w:rsidRDefault="00D15FE4" w:rsidP="00D15FE4">
      <w:pPr>
        <w:jc w:val="center"/>
        <w:rPr>
          <w:rFonts w:ascii="Arial" w:hAnsi="Arial" w:cs="Arial"/>
          <w:sz w:val="20"/>
          <w:szCs w:val="20"/>
          <w:lang w:val="es-MX" w:eastAsia="es-MX"/>
        </w:rPr>
      </w:pPr>
    </w:p>
    <w:p w14:paraId="7C9A64BD" w14:textId="4A17ACA2" w:rsidR="0069362A" w:rsidRPr="00702F6B" w:rsidRDefault="0069362A" w:rsidP="00D15FE4">
      <w:pPr>
        <w:jc w:val="center"/>
        <w:rPr>
          <w:rFonts w:ascii="Arial" w:hAnsi="Arial" w:cs="Arial"/>
          <w:sz w:val="20"/>
          <w:szCs w:val="20"/>
          <w:lang w:val="es-MX" w:eastAsia="es-MX"/>
        </w:rPr>
      </w:pPr>
    </w:p>
    <w:p w14:paraId="09469401" w14:textId="73A892F9" w:rsidR="0069362A" w:rsidRPr="00702F6B" w:rsidRDefault="0069362A" w:rsidP="00D15FE4">
      <w:pPr>
        <w:jc w:val="center"/>
        <w:rPr>
          <w:rFonts w:ascii="Arial" w:hAnsi="Arial" w:cs="Arial"/>
          <w:sz w:val="20"/>
          <w:szCs w:val="20"/>
          <w:lang w:val="es-MX" w:eastAsia="es-MX"/>
        </w:rPr>
      </w:pPr>
    </w:p>
    <w:p w14:paraId="251B4588" w14:textId="77777777" w:rsidR="0069362A" w:rsidRPr="00702F6B" w:rsidRDefault="0069362A" w:rsidP="00D15FE4">
      <w:pPr>
        <w:jc w:val="center"/>
        <w:rPr>
          <w:rFonts w:ascii="Arial" w:hAnsi="Arial" w:cs="Arial"/>
          <w:sz w:val="20"/>
          <w:szCs w:val="20"/>
          <w:lang w:val="es-MX" w:eastAsia="es-MX"/>
        </w:rPr>
      </w:pPr>
    </w:p>
    <w:p w14:paraId="449EA10D"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14954FEF"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306072DB" w14:textId="77777777" w:rsidR="00D15FE4" w:rsidRPr="00702F6B" w:rsidRDefault="00D15FE4" w:rsidP="00D15FE4">
      <w:pPr>
        <w:jc w:val="center"/>
        <w:rPr>
          <w:rFonts w:ascii="Arial" w:hAnsi="Arial" w:cs="Arial"/>
          <w:sz w:val="20"/>
          <w:szCs w:val="20"/>
          <w:lang w:val="es-MX"/>
        </w:rPr>
      </w:pPr>
    </w:p>
    <w:p w14:paraId="7F22FBEB" w14:textId="77777777" w:rsidR="00D15FE4" w:rsidRPr="00702F6B" w:rsidRDefault="00D15FE4" w:rsidP="00D15FE4">
      <w:pPr>
        <w:jc w:val="center"/>
        <w:rPr>
          <w:rFonts w:ascii="Arial" w:hAnsi="Arial" w:cs="Arial"/>
          <w:sz w:val="20"/>
          <w:szCs w:val="20"/>
          <w:lang w:val="es-MX"/>
        </w:rPr>
      </w:pPr>
    </w:p>
    <w:p w14:paraId="7C2767B2" w14:textId="77777777" w:rsidR="00D15FE4" w:rsidRPr="00702F6B" w:rsidRDefault="00D15FE4" w:rsidP="00D15FE4">
      <w:pPr>
        <w:ind w:right="-44"/>
        <w:jc w:val="both"/>
        <w:rPr>
          <w:rFonts w:ascii="Arial" w:hAnsi="Arial" w:cs="Arial"/>
          <w:sz w:val="20"/>
          <w:szCs w:val="20"/>
          <w:lang w:val="es-MX"/>
        </w:rPr>
      </w:pPr>
      <w:r w:rsidRPr="00702F6B">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02F6B" w:rsidRDefault="00D15FE4" w:rsidP="00D15FE4">
      <w:pPr>
        <w:ind w:right="-44"/>
        <w:jc w:val="both"/>
        <w:rPr>
          <w:rFonts w:ascii="Arial" w:hAnsi="Arial" w:cs="Arial"/>
          <w:sz w:val="20"/>
          <w:szCs w:val="20"/>
          <w:lang w:val="es-MX"/>
        </w:rPr>
      </w:pPr>
    </w:p>
    <w:p w14:paraId="169FC9A2" w14:textId="77777777" w:rsidR="00D15FE4" w:rsidRPr="00702F6B" w:rsidRDefault="00D15FE4">
      <w:pPr>
        <w:rPr>
          <w:rFonts w:ascii="Arial" w:hAnsi="Arial" w:cs="Arial"/>
          <w:b/>
          <w:sz w:val="28"/>
          <w:szCs w:val="28"/>
          <w:lang w:val="es-MX"/>
        </w:rPr>
      </w:pPr>
      <w:r w:rsidRPr="00702F6B">
        <w:rPr>
          <w:rFonts w:ascii="Arial" w:hAnsi="Arial" w:cs="Arial"/>
          <w:b/>
          <w:sz w:val="28"/>
          <w:szCs w:val="28"/>
          <w:lang w:val="es-MX"/>
        </w:rPr>
        <w:br w:type="page"/>
      </w:r>
    </w:p>
    <w:p w14:paraId="60B34085" w14:textId="12EFDA8B"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ANEXO J</w:t>
      </w:r>
    </w:p>
    <w:p w14:paraId="5B15453F" w14:textId="22473B9D" w:rsidR="00753B6F" w:rsidRPr="00702F6B" w:rsidRDefault="00753B6F" w:rsidP="00753B6F">
      <w:pPr>
        <w:jc w:val="center"/>
        <w:rPr>
          <w:rFonts w:ascii="Arial" w:hAnsi="Arial" w:cs="Arial"/>
          <w:b/>
          <w:caps/>
          <w:sz w:val="20"/>
          <w:szCs w:val="20"/>
          <w:lang w:val="es-MX" w:eastAsia="es-MX"/>
        </w:rPr>
      </w:pPr>
      <w:r w:rsidRPr="00702F6B">
        <w:rPr>
          <w:rFonts w:ascii="Arial" w:hAnsi="Arial" w:cs="Arial"/>
          <w:b/>
          <w:caps/>
          <w:sz w:val="20"/>
          <w:szCs w:val="20"/>
          <w:lang w:val="es-MX" w:eastAsia="es-MX"/>
        </w:rPr>
        <w:t>Propiedad intelectual</w:t>
      </w:r>
    </w:p>
    <w:p w14:paraId="21C6BB45" w14:textId="600B199C" w:rsidR="0069362A" w:rsidRPr="00702F6B" w:rsidRDefault="0069362A" w:rsidP="00753B6F">
      <w:pPr>
        <w:jc w:val="center"/>
        <w:rPr>
          <w:rFonts w:ascii="Arial" w:hAnsi="Arial" w:cs="Arial"/>
          <w:b/>
          <w:caps/>
          <w:sz w:val="20"/>
          <w:szCs w:val="20"/>
          <w:lang w:val="es-MX" w:eastAsia="es-MX"/>
        </w:rPr>
      </w:pPr>
    </w:p>
    <w:p w14:paraId="65F86864" w14:textId="77777777" w:rsidR="0069362A" w:rsidRPr="00702F6B" w:rsidRDefault="0069362A" w:rsidP="0069362A">
      <w:pPr>
        <w:rPr>
          <w:lang w:val="es-MX" w:eastAsia="es-MX"/>
        </w:rPr>
      </w:pPr>
    </w:p>
    <w:p w14:paraId="03C6DB41" w14:textId="7B182A34"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7ED5F0E0" w14:textId="77777777" w:rsidR="00753B6F" w:rsidRPr="00702F6B" w:rsidRDefault="00753B6F" w:rsidP="00753B6F">
      <w:pPr>
        <w:jc w:val="both"/>
        <w:rPr>
          <w:rFonts w:ascii="Arial" w:hAnsi="Arial" w:cs="Arial"/>
          <w:b/>
          <w:sz w:val="20"/>
          <w:szCs w:val="20"/>
          <w:lang w:val="es-MX"/>
        </w:rPr>
      </w:pPr>
    </w:p>
    <w:p w14:paraId="7086BE47"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7C3EA233"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09E17AD6" w14:textId="77777777" w:rsidR="00753B6F" w:rsidRPr="00702F6B" w:rsidRDefault="00753B6F" w:rsidP="00753B6F">
      <w:pPr>
        <w:jc w:val="both"/>
        <w:rPr>
          <w:rFonts w:ascii="Arial" w:hAnsi="Arial" w:cs="Arial"/>
          <w:sz w:val="20"/>
          <w:szCs w:val="20"/>
          <w:lang w:val="es-MX"/>
        </w:rPr>
      </w:pPr>
    </w:p>
    <w:p w14:paraId="2A322468" w14:textId="77777777" w:rsidR="00753B6F" w:rsidRPr="00702F6B" w:rsidRDefault="00753B6F" w:rsidP="00753B6F">
      <w:pPr>
        <w:jc w:val="both"/>
        <w:rPr>
          <w:rFonts w:ascii="Arial" w:hAnsi="Arial" w:cs="Arial"/>
          <w:sz w:val="20"/>
          <w:szCs w:val="20"/>
          <w:lang w:val="es-MX"/>
        </w:rPr>
      </w:pPr>
    </w:p>
    <w:p w14:paraId="60AB7A41" w14:textId="0AE03B25"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El suscrito </w:t>
      </w:r>
      <w:r w:rsidRPr="00702F6B">
        <w:rPr>
          <w:rFonts w:ascii="Arial" w:hAnsi="Arial" w:cs="Arial"/>
          <w:sz w:val="20"/>
          <w:szCs w:val="20"/>
          <w:u w:val="single"/>
          <w:lang w:val="es-MX"/>
        </w:rPr>
        <w:t xml:space="preserve">(nombre de la persona acreditada legalmente para firmar las proposiciones) </w:t>
      </w:r>
      <w:r w:rsidRPr="00702F6B">
        <w:rPr>
          <w:rFonts w:ascii="Arial" w:hAnsi="Arial" w:cs="Arial"/>
          <w:sz w:val="20"/>
          <w:szCs w:val="20"/>
          <w:lang w:val="es-MX"/>
        </w:rPr>
        <w:t xml:space="preserve">en mi calidad de representante legal de la empresa </w:t>
      </w:r>
      <w:r w:rsidRPr="00702F6B">
        <w:rPr>
          <w:rFonts w:ascii="Arial" w:hAnsi="Arial" w:cs="Arial"/>
          <w:sz w:val="20"/>
          <w:szCs w:val="20"/>
          <w:u w:val="single"/>
          <w:lang w:val="es-MX"/>
        </w:rPr>
        <w:t>(razón social del invitado)</w:t>
      </w:r>
      <w:r w:rsidRPr="00702F6B">
        <w:rPr>
          <w:rFonts w:ascii="Arial" w:hAnsi="Arial" w:cs="Arial"/>
          <w:sz w:val="20"/>
          <w:szCs w:val="20"/>
          <w:lang w:val="es-MX"/>
        </w:rPr>
        <w:t xml:space="preserve"> manifiesto </w:t>
      </w:r>
      <w:r w:rsidR="00EB3961" w:rsidRPr="00702F6B">
        <w:rPr>
          <w:rFonts w:ascii="Arial" w:hAnsi="Arial" w:cs="Arial"/>
          <w:sz w:val="20"/>
          <w:szCs w:val="20"/>
          <w:lang w:val="es-MX"/>
        </w:rPr>
        <w:t xml:space="preserve">bajo protesta de decir verdad </w:t>
      </w:r>
      <w:r w:rsidRPr="00702F6B">
        <w:rPr>
          <w:rFonts w:ascii="Arial" w:hAnsi="Arial" w:cs="Arial"/>
          <w:sz w:val="20"/>
          <w:szCs w:val="20"/>
          <w:lang w:val="es-MX"/>
        </w:rPr>
        <w:t>que, en caso de resultar adjudicado, me comprometo a:</w:t>
      </w:r>
    </w:p>
    <w:p w14:paraId="2D7DEC9A" w14:textId="77777777" w:rsidR="00753B6F" w:rsidRPr="00702F6B" w:rsidRDefault="00753B6F" w:rsidP="00753B6F">
      <w:pPr>
        <w:jc w:val="both"/>
        <w:rPr>
          <w:rFonts w:ascii="Arial" w:hAnsi="Arial" w:cs="Arial"/>
          <w:sz w:val="20"/>
          <w:szCs w:val="20"/>
          <w:lang w:val="es-MX"/>
        </w:rPr>
      </w:pPr>
    </w:p>
    <w:p w14:paraId="3CAEDEF1" w14:textId="28AABE18" w:rsidR="006D5108" w:rsidRPr="00702F6B" w:rsidRDefault="006D5108" w:rsidP="001D20B6">
      <w:pPr>
        <w:ind w:right="51"/>
        <w:jc w:val="both"/>
        <w:rPr>
          <w:rFonts w:ascii="Arial" w:hAnsi="Arial" w:cs="Arial"/>
          <w:sz w:val="20"/>
          <w:szCs w:val="20"/>
          <w:lang w:val="es-MX"/>
        </w:rPr>
      </w:pPr>
      <w:r w:rsidRPr="00702F6B">
        <w:rPr>
          <w:rFonts w:ascii="Arial" w:hAnsi="Arial" w:cs="Arial"/>
          <w:sz w:val="20"/>
          <w:szCs w:val="20"/>
          <w:lang w:val="es-MX"/>
        </w:rPr>
        <w:t xml:space="preserve">Que de resultar ganador, asumiré la responsabilidad total para el caso de que al prestar los servicios objeto de la presente </w:t>
      </w:r>
      <w:r w:rsidR="00253FA8" w:rsidRPr="00702F6B">
        <w:rPr>
          <w:rFonts w:ascii="Arial" w:hAnsi="Arial" w:cs="Arial"/>
          <w:bCs/>
          <w:sz w:val="20"/>
          <w:szCs w:val="20"/>
          <w:lang w:val="es-MX"/>
        </w:rPr>
        <w:t>Invitación a Cuando Menos Tres Personas</w:t>
      </w:r>
      <w:r w:rsidRPr="00702F6B">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02F6B">
        <w:rPr>
          <w:rFonts w:ascii="Arial" w:eastAsia="Batang" w:hAnsi="Arial" w:cs="Arial"/>
          <w:sz w:val="20"/>
          <w:szCs w:val="20"/>
          <w:lang w:val="es-MX"/>
        </w:rPr>
        <w:t>“</w:t>
      </w:r>
      <w:r w:rsidRPr="00702F6B">
        <w:rPr>
          <w:rFonts w:ascii="Arial" w:eastAsia="Batang" w:hAnsi="Arial" w:cs="Arial"/>
          <w:b/>
          <w:bCs/>
          <w:sz w:val="20"/>
          <w:szCs w:val="20"/>
          <w:lang w:val="es-MX"/>
        </w:rPr>
        <w:t>el</w:t>
      </w:r>
      <w:r w:rsidRPr="00702F6B">
        <w:rPr>
          <w:rFonts w:ascii="Arial" w:eastAsia="Batang" w:hAnsi="Arial" w:cs="Arial"/>
          <w:b/>
          <w:bCs/>
          <w:caps/>
          <w:sz w:val="20"/>
          <w:szCs w:val="20"/>
          <w:lang w:val="es-MX"/>
        </w:rPr>
        <w:t xml:space="preserve"> </w:t>
      </w:r>
      <w:proofErr w:type="spellStart"/>
      <w:r w:rsidRPr="00702F6B">
        <w:rPr>
          <w:rFonts w:ascii="Arial" w:eastAsia="Batang" w:hAnsi="Arial" w:cs="Arial"/>
          <w:b/>
          <w:bCs/>
          <w:caps/>
          <w:sz w:val="20"/>
          <w:szCs w:val="20"/>
          <w:lang w:val="es-MX"/>
        </w:rPr>
        <w:t>INBAL</w:t>
      </w:r>
      <w:proofErr w:type="spellEnd"/>
      <w:r w:rsidRPr="00702F6B">
        <w:rPr>
          <w:rFonts w:ascii="Arial" w:eastAsia="Batang" w:hAnsi="Arial" w:cs="Arial"/>
          <w:b/>
          <w:bCs/>
          <w:caps/>
          <w:sz w:val="20"/>
          <w:szCs w:val="20"/>
          <w:lang w:val="es-MX"/>
        </w:rPr>
        <w:t>”</w:t>
      </w:r>
      <w:r w:rsidRPr="00702F6B">
        <w:rPr>
          <w:rFonts w:ascii="Arial" w:hAnsi="Arial" w:cs="Arial"/>
          <w:b/>
          <w:bCs/>
          <w:sz w:val="20"/>
          <w:szCs w:val="20"/>
          <w:lang w:val="es-MX"/>
        </w:rPr>
        <w:t>.</w:t>
      </w:r>
    </w:p>
    <w:p w14:paraId="0C24DC5D" w14:textId="77777777" w:rsidR="00753B6F" w:rsidRPr="00702F6B" w:rsidRDefault="00753B6F" w:rsidP="00753B6F">
      <w:pPr>
        <w:ind w:right="51"/>
        <w:jc w:val="both"/>
        <w:rPr>
          <w:rFonts w:ascii="Arial" w:hAnsi="Arial" w:cs="Arial"/>
          <w:sz w:val="20"/>
          <w:szCs w:val="20"/>
          <w:lang w:val="es-MX"/>
        </w:rPr>
      </w:pPr>
    </w:p>
    <w:p w14:paraId="7D269361" w14:textId="77777777" w:rsidR="00753B6F" w:rsidRPr="00702F6B" w:rsidRDefault="00753B6F" w:rsidP="00753B6F">
      <w:pPr>
        <w:ind w:right="51"/>
        <w:jc w:val="both"/>
        <w:rPr>
          <w:rFonts w:ascii="Arial" w:hAnsi="Arial" w:cs="Arial"/>
          <w:sz w:val="20"/>
          <w:szCs w:val="20"/>
          <w:lang w:val="es-MX"/>
        </w:rPr>
      </w:pPr>
    </w:p>
    <w:p w14:paraId="73FD3F8A" w14:textId="19D5DA63"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3C27C855" w14:textId="77777777" w:rsidR="00391BD2" w:rsidRPr="00702F6B" w:rsidRDefault="00391BD2" w:rsidP="00753B6F">
      <w:pPr>
        <w:jc w:val="center"/>
        <w:rPr>
          <w:rFonts w:ascii="Arial" w:hAnsi="Arial" w:cs="Arial"/>
          <w:sz w:val="20"/>
          <w:szCs w:val="20"/>
          <w:lang w:val="es-MX" w:eastAsia="es-MX"/>
        </w:rPr>
      </w:pPr>
    </w:p>
    <w:p w14:paraId="557B7AEE" w14:textId="77777777" w:rsidR="00753B6F" w:rsidRPr="00702F6B" w:rsidRDefault="00753B6F" w:rsidP="00753B6F">
      <w:pPr>
        <w:jc w:val="center"/>
        <w:rPr>
          <w:rFonts w:ascii="Arial" w:hAnsi="Arial" w:cs="Arial"/>
          <w:sz w:val="20"/>
          <w:szCs w:val="20"/>
          <w:lang w:val="es-MX" w:eastAsia="es-MX"/>
        </w:rPr>
      </w:pPr>
    </w:p>
    <w:p w14:paraId="1B7EAF96"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6622D6D8"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7F127A16" w14:textId="77777777" w:rsidR="00753B6F" w:rsidRPr="00702F6B" w:rsidRDefault="00753B6F" w:rsidP="00753B6F">
      <w:pPr>
        <w:jc w:val="center"/>
        <w:rPr>
          <w:rFonts w:ascii="Arial" w:hAnsi="Arial" w:cs="Arial"/>
          <w:b/>
          <w:sz w:val="20"/>
          <w:szCs w:val="20"/>
          <w:lang w:val="es-MX"/>
        </w:rPr>
      </w:pPr>
    </w:p>
    <w:p w14:paraId="02E295CE" w14:textId="77777777" w:rsidR="00753B6F" w:rsidRPr="00702F6B" w:rsidRDefault="00753B6F" w:rsidP="00753B6F">
      <w:pPr>
        <w:rPr>
          <w:rFonts w:ascii="Arial" w:hAnsi="Arial" w:cs="Arial"/>
          <w:b/>
          <w:sz w:val="20"/>
          <w:szCs w:val="20"/>
          <w:lang w:val="es-MX"/>
        </w:rPr>
      </w:pPr>
      <w:r w:rsidRPr="00702F6B">
        <w:rPr>
          <w:rFonts w:ascii="Arial" w:hAnsi="Arial" w:cs="Arial"/>
          <w:b/>
          <w:sz w:val="20"/>
          <w:szCs w:val="20"/>
          <w:lang w:val="es-MX"/>
        </w:rPr>
        <w:br w:type="page"/>
      </w:r>
    </w:p>
    <w:p w14:paraId="4999C465" w14:textId="77777777" w:rsidR="00753B6F" w:rsidRPr="00702F6B" w:rsidRDefault="00753B6F" w:rsidP="00753B6F">
      <w:pPr>
        <w:jc w:val="center"/>
        <w:rPr>
          <w:rFonts w:ascii="Arial" w:hAnsi="Arial" w:cs="Arial"/>
          <w:b/>
          <w:bCs/>
          <w:caps/>
          <w:sz w:val="28"/>
          <w:szCs w:val="28"/>
          <w:lang w:val="es-MX"/>
        </w:rPr>
      </w:pPr>
      <w:r w:rsidRPr="00702F6B">
        <w:rPr>
          <w:rFonts w:ascii="Arial" w:hAnsi="Arial" w:cs="Arial"/>
          <w:b/>
          <w:bCs/>
          <w:caps/>
          <w:sz w:val="28"/>
          <w:szCs w:val="28"/>
          <w:lang w:val="es-MX"/>
        </w:rPr>
        <w:lastRenderedPageBreak/>
        <w:t>Anexo K</w:t>
      </w:r>
    </w:p>
    <w:p w14:paraId="48C49091" w14:textId="05C9A776" w:rsidR="00840EB8" w:rsidRPr="00702F6B" w:rsidRDefault="00840EB8" w:rsidP="00840EB8">
      <w:pPr>
        <w:jc w:val="center"/>
        <w:rPr>
          <w:rFonts w:ascii="Arial" w:hAnsi="Arial" w:cs="Arial"/>
          <w:b/>
          <w:caps/>
          <w:sz w:val="20"/>
          <w:szCs w:val="20"/>
          <w:lang w:val="es-MX" w:eastAsia="es-MX"/>
        </w:rPr>
      </w:pPr>
      <w:r w:rsidRPr="00702F6B">
        <w:rPr>
          <w:rFonts w:ascii="Arial" w:hAnsi="Arial" w:cs="Arial"/>
          <w:b/>
          <w:caps/>
          <w:sz w:val="20"/>
          <w:szCs w:val="20"/>
          <w:lang w:val="es-MX" w:eastAsia="es-MX"/>
        </w:rPr>
        <w:t>Escrito de confidencialidad</w:t>
      </w:r>
    </w:p>
    <w:p w14:paraId="242A1942" w14:textId="7E17C613" w:rsidR="0069362A" w:rsidRPr="00702F6B" w:rsidRDefault="0069362A" w:rsidP="00840EB8">
      <w:pPr>
        <w:jc w:val="center"/>
        <w:rPr>
          <w:rFonts w:ascii="Arial" w:hAnsi="Arial" w:cs="Arial"/>
          <w:b/>
          <w:caps/>
          <w:sz w:val="20"/>
          <w:szCs w:val="20"/>
          <w:lang w:val="es-MX" w:eastAsia="es-MX"/>
        </w:rPr>
      </w:pPr>
    </w:p>
    <w:p w14:paraId="49FFA59B" w14:textId="77777777" w:rsidR="00840EB8" w:rsidRPr="00702F6B" w:rsidRDefault="00840EB8" w:rsidP="00840EB8">
      <w:pPr>
        <w:pStyle w:val="Ttulo5"/>
        <w:spacing w:before="0" w:after="0"/>
        <w:rPr>
          <w:rFonts w:ascii="Arial" w:hAnsi="Arial" w:cs="Arial"/>
          <w:i w:val="0"/>
          <w:sz w:val="20"/>
          <w:szCs w:val="20"/>
          <w:lang w:val="es-MX"/>
        </w:rPr>
      </w:pPr>
    </w:p>
    <w:p w14:paraId="6F8111BC" w14:textId="57B8C620" w:rsidR="00840EB8" w:rsidRPr="00702F6B" w:rsidRDefault="00840EB8" w:rsidP="00840EB8">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45923EC0" w14:textId="77777777" w:rsidR="00840EB8" w:rsidRPr="00702F6B" w:rsidRDefault="00840EB8" w:rsidP="00840EB8">
      <w:pPr>
        <w:rPr>
          <w:rFonts w:ascii="Arial" w:hAnsi="Arial" w:cs="Arial"/>
          <w:b/>
          <w:sz w:val="20"/>
          <w:szCs w:val="20"/>
          <w:lang w:val="es-MX"/>
        </w:rPr>
      </w:pPr>
    </w:p>
    <w:p w14:paraId="167E237E" w14:textId="77777777" w:rsidR="00840EB8" w:rsidRPr="00702F6B" w:rsidRDefault="00840EB8" w:rsidP="00840EB8">
      <w:pPr>
        <w:rPr>
          <w:rFonts w:ascii="Arial" w:hAnsi="Arial" w:cs="Arial"/>
          <w:b/>
          <w:sz w:val="20"/>
          <w:szCs w:val="20"/>
          <w:lang w:val="es-MX"/>
        </w:rPr>
      </w:pPr>
    </w:p>
    <w:p w14:paraId="00246727" w14:textId="77777777" w:rsidR="00840EB8" w:rsidRPr="00702F6B" w:rsidRDefault="00840EB8" w:rsidP="00840EB8">
      <w:pPr>
        <w:rPr>
          <w:rFonts w:ascii="Arial" w:hAnsi="Arial" w:cs="Arial"/>
          <w:b/>
          <w:sz w:val="20"/>
          <w:szCs w:val="20"/>
          <w:lang w:val="es-MX"/>
        </w:rPr>
      </w:pPr>
    </w:p>
    <w:p w14:paraId="0F95F67F" w14:textId="77777777" w:rsidR="00840EB8" w:rsidRPr="00702F6B" w:rsidRDefault="00840EB8" w:rsidP="00840EB8">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071E29E1" w14:textId="77777777" w:rsidR="00840EB8" w:rsidRPr="00702F6B" w:rsidRDefault="00840EB8" w:rsidP="00840EB8">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2B394003" w14:textId="77777777" w:rsidR="00840EB8" w:rsidRPr="00702F6B" w:rsidRDefault="00840EB8" w:rsidP="00840EB8">
      <w:pPr>
        <w:pStyle w:val="Ttulo5"/>
        <w:spacing w:before="0" w:after="0"/>
        <w:rPr>
          <w:rFonts w:ascii="Arial" w:hAnsi="Arial" w:cs="Arial"/>
          <w:sz w:val="20"/>
          <w:szCs w:val="20"/>
          <w:lang w:val="es-MX"/>
        </w:rPr>
      </w:pPr>
    </w:p>
    <w:p w14:paraId="4E59839E" w14:textId="77777777" w:rsidR="00840EB8" w:rsidRPr="00702F6B" w:rsidRDefault="00840EB8" w:rsidP="00840EB8">
      <w:pPr>
        <w:ind w:right="51"/>
        <w:rPr>
          <w:rFonts w:ascii="Arial" w:hAnsi="Arial" w:cs="Arial"/>
          <w:sz w:val="20"/>
          <w:szCs w:val="20"/>
          <w:lang w:val="es-MX"/>
        </w:rPr>
      </w:pPr>
    </w:p>
    <w:p w14:paraId="5B1B3038" w14:textId="77777777" w:rsidR="00840EB8" w:rsidRPr="00702F6B" w:rsidRDefault="00840EB8" w:rsidP="00840EB8">
      <w:pPr>
        <w:ind w:right="51"/>
        <w:rPr>
          <w:rFonts w:ascii="Arial" w:hAnsi="Arial" w:cs="Arial"/>
          <w:sz w:val="20"/>
          <w:szCs w:val="20"/>
          <w:lang w:val="es-MX"/>
        </w:rPr>
      </w:pPr>
    </w:p>
    <w:p w14:paraId="3D15BCCB" w14:textId="383E3527" w:rsidR="00840EB8" w:rsidRPr="00702F6B" w:rsidRDefault="00840EB8" w:rsidP="00840EB8">
      <w:pPr>
        <w:ind w:right="51"/>
        <w:jc w:val="both"/>
        <w:rPr>
          <w:rFonts w:ascii="Arial" w:hAnsi="Arial" w:cs="Arial"/>
          <w:sz w:val="20"/>
          <w:szCs w:val="20"/>
          <w:lang w:val="es-MX"/>
        </w:rPr>
      </w:pPr>
      <w:r w:rsidRPr="00702F6B">
        <w:rPr>
          <w:rFonts w:ascii="Arial" w:hAnsi="Arial" w:cs="Arial"/>
          <w:sz w:val="20"/>
          <w:szCs w:val="20"/>
          <w:lang w:val="es-MX"/>
        </w:rPr>
        <w:t>El que suscribe C.___________________________________________ en mi carácter de _______________</w:t>
      </w:r>
      <w:r w:rsidR="008B7770" w:rsidRPr="00702F6B">
        <w:rPr>
          <w:rFonts w:ascii="Arial" w:hAnsi="Arial" w:cs="Arial"/>
          <w:sz w:val="20"/>
          <w:szCs w:val="20"/>
          <w:lang w:val="es-MX"/>
        </w:rPr>
        <w:t>del Invitado (nombre de la empresa) ______________________</w:t>
      </w:r>
      <w:r w:rsidRPr="00702F6B">
        <w:rPr>
          <w:rFonts w:ascii="Arial" w:hAnsi="Arial" w:cs="Arial"/>
          <w:sz w:val="20"/>
          <w:szCs w:val="20"/>
          <w:lang w:val="es-MX"/>
        </w:rPr>
        <w:t>manifiesto</w:t>
      </w:r>
      <w:r w:rsidR="00EB3961" w:rsidRPr="00702F6B">
        <w:rPr>
          <w:rFonts w:ascii="Arial" w:hAnsi="Arial" w:cs="Arial"/>
          <w:sz w:val="20"/>
          <w:szCs w:val="20"/>
          <w:lang w:val="es-MX"/>
        </w:rPr>
        <w:t xml:space="preserve"> bajo protesta de decir verdad</w:t>
      </w:r>
      <w:r w:rsidRPr="00702F6B">
        <w:rPr>
          <w:rFonts w:ascii="Arial" w:hAnsi="Arial" w:cs="Arial"/>
          <w:sz w:val="20"/>
          <w:szCs w:val="20"/>
          <w:lang w:val="es-MX"/>
        </w:rPr>
        <w:t xml:space="preserve">, que durante la presente </w:t>
      </w:r>
      <w:r w:rsidR="00B70283" w:rsidRPr="00702F6B">
        <w:rPr>
          <w:rFonts w:ascii="Arial" w:hAnsi="Arial" w:cs="Arial"/>
          <w:sz w:val="20"/>
          <w:szCs w:val="20"/>
          <w:lang w:val="es-MX"/>
        </w:rPr>
        <w:t>Invitación</w:t>
      </w:r>
      <w:r w:rsidRPr="00702F6B">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02F6B">
        <w:rPr>
          <w:rFonts w:ascii="Arial" w:hAnsi="Arial" w:cs="Arial"/>
          <w:sz w:val="20"/>
          <w:szCs w:val="20"/>
          <w:lang w:val="es-MX"/>
        </w:rPr>
        <w:t>servicio de</w:t>
      </w:r>
      <w:r w:rsidRPr="00702F6B">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02F6B" w:rsidRDefault="00840EB8" w:rsidP="00840EB8">
      <w:pPr>
        <w:ind w:right="51"/>
        <w:rPr>
          <w:rFonts w:ascii="Arial" w:hAnsi="Arial" w:cs="Arial"/>
          <w:sz w:val="20"/>
          <w:szCs w:val="20"/>
          <w:lang w:val="es-MX"/>
        </w:rPr>
      </w:pPr>
    </w:p>
    <w:p w14:paraId="2D26AB75" w14:textId="77777777" w:rsidR="00840EB8" w:rsidRPr="00702F6B" w:rsidRDefault="00840EB8" w:rsidP="00840EB8">
      <w:pPr>
        <w:ind w:right="51"/>
        <w:rPr>
          <w:rFonts w:ascii="Arial" w:hAnsi="Arial" w:cs="Arial"/>
          <w:sz w:val="20"/>
          <w:szCs w:val="20"/>
          <w:lang w:val="es-MX"/>
        </w:rPr>
      </w:pPr>
    </w:p>
    <w:p w14:paraId="3F8C720F" w14:textId="77777777" w:rsidR="00840EB8" w:rsidRPr="00702F6B" w:rsidRDefault="00840EB8" w:rsidP="00840EB8">
      <w:pPr>
        <w:ind w:right="51"/>
        <w:jc w:val="both"/>
        <w:rPr>
          <w:rFonts w:ascii="Arial" w:hAnsi="Arial" w:cs="Arial"/>
          <w:sz w:val="20"/>
          <w:szCs w:val="20"/>
          <w:lang w:val="es-MX"/>
        </w:rPr>
      </w:pPr>
      <w:r w:rsidRPr="00702F6B">
        <w:rPr>
          <w:rFonts w:ascii="Arial" w:hAnsi="Arial" w:cs="Arial"/>
          <w:sz w:val="20"/>
          <w:szCs w:val="20"/>
          <w:lang w:val="es-MX"/>
        </w:rPr>
        <w:t xml:space="preserve">En el entendido de que, de no manifestarme con veracidad, acepto que ello sea causa de rescisión del contrato celebrado con </w:t>
      </w:r>
      <w:r w:rsidRPr="00702F6B">
        <w:rPr>
          <w:rFonts w:ascii="Arial" w:eastAsia="Batang" w:hAnsi="Arial" w:cs="Arial"/>
          <w:sz w:val="20"/>
          <w:szCs w:val="20"/>
          <w:lang w:val="es-MX"/>
        </w:rPr>
        <w:t>“</w:t>
      </w:r>
      <w:r w:rsidRPr="00702F6B">
        <w:rPr>
          <w:rFonts w:ascii="Arial" w:eastAsia="Batang" w:hAnsi="Arial" w:cs="Arial"/>
          <w:b/>
          <w:bCs/>
          <w:caps/>
          <w:sz w:val="20"/>
          <w:szCs w:val="20"/>
          <w:lang w:val="es-MX"/>
        </w:rPr>
        <w:t xml:space="preserve">el </w:t>
      </w:r>
      <w:proofErr w:type="spellStart"/>
      <w:r w:rsidRPr="00702F6B">
        <w:rPr>
          <w:rFonts w:ascii="Arial" w:eastAsia="Batang" w:hAnsi="Arial" w:cs="Arial"/>
          <w:b/>
          <w:bCs/>
          <w:caps/>
          <w:sz w:val="20"/>
          <w:szCs w:val="20"/>
          <w:lang w:val="es-MX"/>
        </w:rPr>
        <w:t>INBAL</w:t>
      </w:r>
      <w:proofErr w:type="spellEnd"/>
      <w:r w:rsidRPr="00702F6B">
        <w:rPr>
          <w:rFonts w:ascii="Arial" w:eastAsia="Batang" w:hAnsi="Arial" w:cs="Arial"/>
          <w:caps/>
          <w:sz w:val="20"/>
          <w:szCs w:val="20"/>
          <w:lang w:val="es-MX"/>
        </w:rPr>
        <w:t>”</w:t>
      </w:r>
      <w:r w:rsidRPr="00702F6B">
        <w:rPr>
          <w:rFonts w:ascii="Arial" w:hAnsi="Arial" w:cs="Arial"/>
          <w:sz w:val="20"/>
          <w:szCs w:val="20"/>
          <w:lang w:val="es-MX"/>
        </w:rPr>
        <w:t>.</w:t>
      </w:r>
    </w:p>
    <w:p w14:paraId="0A007907" w14:textId="77777777" w:rsidR="00840EB8" w:rsidRPr="00702F6B" w:rsidRDefault="00840EB8" w:rsidP="00840EB8">
      <w:pPr>
        <w:ind w:right="51"/>
        <w:rPr>
          <w:rFonts w:ascii="Arial" w:hAnsi="Arial" w:cs="Arial"/>
          <w:sz w:val="20"/>
          <w:szCs w:val="20"/>
          <w:lang w:val="es-MX"/>
        </w:rPr>
      </w:pPr>
    </w:p>
    <w:p w14:paraId="4F2FB146" w14:textId="77777777" w:rsidR="00840EB8" w:rsidRPr="00702F6B" w:rsidRDefault="00840EB8" w:rsidP="00840EB8">
      <w:pPr>
        <w:ind w:right="51"/>
        <w:rPr>
          <w:rFonts w:ascii="Arial" w:hAnsi="Arial" w:cs="Arial"/>
          <w:sz w:val="20"/>
          <w:szCs w:val="20"/>
          <w:lang w:val="es-MX"/>
        </w:rPr>
      </w:pPr>
    </w:p>
    <w:p w14:paraId="73B098F4" w14:textId="77777777" w:rsidR="00840EB8" w:rsidRPr="00702F6B" w:rsidRDefault="00840EB8" w:rsidP="00840EB8">
      <w:pPr>
        <w:ind w:right="51"/>
        <w:rPr>
          <w:rFonts w:ascii="Arial" w:hAnsi="Arial" w:cs="Arial"/>
          <w:sz w:val="20"/>
          <w:szCs w:val="20"/>
          <w:lang w:val="es-MX"/>
        </w:rPr>
      </w:pPr>
    </w:p>
    <w:p w14:paraId="58E8B044" w14:textId="4C6AA274" w:rsidR="00840EB8" w:rsidRPr="00702F6B" w:rsidRDefault="00840EB8" w:rsidP="00840EB8">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0E132B35" w14:textId="77777777" w:rsidR="00391BD2" w:rsidRPr="00702F6B" w:rsidRDefault="00391BD2" w:rsidP="00840EB8">
      <w:pPr>
        <w:jc w:val="center"/>
        <w:rPr>
          <w:rFonts w:ascii="Arial" w:hAnsi="Arial" w:cs="Arial"/>
          <w:b/>
          <w:bCs/>
          <w:sz w:val="20"/>
          <w:szCs w:val="20"/>
          <w:lang w:val="es-MX" w:eastAsia="es-MX"/>
        </w:rPr>
      </w:pPr>
    </w:p>
    <w:p w14:paraId="0477F31E"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08B68118"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3864E7B2" w14:textId="77777777" w:rsidR="00753B6F" w:rsidRPr="00702F6B" w:rsidRDefault="00753B6F" w:rsidP="00753B6F">
      <w:pPr>
        <w:rPr>
          <w:rFonts w:ascii="Arial" w:hAnsi="Arial" w:cs="Arial"/>
          <w:sz w:val="20"/>
          <w:szCs w:val="20"/>
          <w:lang w:val="es-MX" w:eastAsia="es-MX"/>
        </w:rPr>
      </w:pPr>
      <w:r w:rsidRPr="00702F6B">
        <w:rPr>
          <w:rFonts w:ascii="Arial" w:hAnsi="Arial" w:cs="Arial"/>
          <w:sz w:val="20"/>
          <w:szCs w:val="20"/>
          <w:lang w:val="es-MX" w:eastAsia="es-MX"/>
        </w:rPr>
        <w:br w:type="page"/>
      </w:r>
    </w:p>
    <w:p w14:paraId="1219734E" w14:textId="77777777"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ANEXO L</w:t>
      </w:r>
    </w:p>
    <w:p w14:paraId="5F73D589" w14:textId="09455B25" w:rsidR="00753B6F" w:rsidRPr="00702F6B" w:rsidRDefault="00753B6F" w:rsidP="00753B6F">
      <w:pPr>
        <w:tabs>
          <w:tab w:val="right" w:pos="9006"/>
        </w:tabs>
        <w:jc w:val="center"/>
        <w:rPr>
          <w:rFonts w:ascii="Arial" w:hAnsi="Arial" w:cs="Arial"/>
          <w:b/>
          <w:caps/>
          <w:sz w:val="20"/>
          <w:szCs w:val="20"/>
          <w:lang w:val="es-MX"/>
        </w:rPr>
      </w:pPr>
      <w:r w:rsidRPr="00702F6B">
        <w:rPr>
          <w:rFonts w:ascii="Arial" w:hAnsi="Arial" w:cs="Arial"/>
          <w:b/>
          <w:caps/>
          <w:sz w:val="20"/>
          <w:szCs w:val="20"/>
          <w:lang w:val="es-MX"/>
        </w:rPr>
        <w:t>NO CONFLICTO DE INTERESES</w:t>
      </w:r>
    </w:p>
    <w:p w14:paraId="44C65410" w14:textId="0793B771" w:rsidR="0069362A" w:rsidRPr="00702F6B" w:rsidRDefault="0069362A" w:rsidP="00753B6F">
      <w:pPr>
        <w:tabs>
          <w:tab w:val="right" w:pos="9006"/>
        </w:tabs>
        <w:jc w:val="center"/>
        <w:rPr>
          <w:rFonts w:ascii="Arial" w:hAnsi="Arial" w:cs="Arial"/>
          <w:b/>
          <w:caps/>
          <w:sz w:val="20"/>
          <w:szCs w:val="20"/>
          <w:lang w:val="es-MX"/>
        </w:rPr>
      </w:pPr>
    </w:p>
    <w:p w14:paraId="6CCF7513" w14:textId="77777777" w:rsidR="00753B6F" w:rsidRPr="00702F6B"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02F6B" w:rsidRDefault="00753B6F" w:rsidP="00753B6F">
      <w:pPr>
        <w:tabs>
          <w:tab w:val="right" w:pos="9006"/>
        </w:tabs>
        <w:jc w:val="center"/>
        <w:rPr>
          <w:rFonts w:ascii="Arial" w:eastAsia="Batang" w:hAnsi="Arial" w:cs="Arial"/>
          <w:b/>
          <w:bCs/>
          <w:sz w:val="20"/>
          <w:szCs w:val="20"/>
          <w:lang w:val="es-MX"/>
        </w:rPr>
      </w:pPr>
    </w:p>
    <w:p w14:paraId="29A659AA" w14:textId="5733F14C"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6DCA8C6C" w14:textId="77777777" w:rsidR="00753B6F" w:rsidRPr="00702F6B" w:rsidRDefault="00753B6F" w:rsidP="00753B6F">
      <w:pPr>
        <w:jc w:val="both"/>
        <w:rPr>
          <w:rFonts w:ascii="Arial" w:hAnsi="Arial" w:cs="Arial"/>
          <w:b/>
          <w:sz w:val="20"/>
          <w:szCs w:val="20"/>
          <w:lang w:val="es-MX"/>
        </w:rPr>
      </w:pPr>
    </w:p>
    <w:p w14:paraId="0E79F7E2" w14:textId="77777777" w:rsidR="00753B6F" w:rsidRPr="00702F6B" w:rsidRDefault="00753B6F" w:rsidP="00753B6F">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78275B43" w14:textId="77777777" w:rsidR="00753B6F" w:rsidRPr="00702F6B" w:rsidRDefault="00753B6F" w:rsidP="00753B6F">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18E50218" w14:textId="77777777" w:rsidR="00753B6F" w:rsidRPr="00702F6B" w:rsidRDefault="00753B6F" w:rsidP="00753B6F">
      <w:pPr>
        <w:rPr>
          <w:rFonts w:ascii="Arial" w:hAnsi="Arial" w:cs="Arial"/>
          <w:sz w:val="20"/>
          <w:szCs w:val="20"/>
          <w:lang w:val="es-MX"/>
        </w:rPr>
      </w:pPr>
    </w:p>
    <w:p w14:paraId="248E03CC" w14:textId="77777777" w:rsidR="00753B6F" w:rsidRPr="00702F6B" w:rsidRDefault="00753B6F" w:rsidP="00753B6F">
      <w:pPr>
        <w:rPr>
          <w:rFonts w:ascii="Arial" w:hAnsi="Arial" w:cs="Arial"/>
          <w:sz w:val="20"/>
          <w:szCs w:val="20"/>
          <w:lang w:val="es-MX"/>
        </w:rPr>
      </w:pPr>
    </w:p>
    <w:p w14:paraId="0EB73EE0" w14:textId="77777777" w:rsidR="0024023E" w:rsidRPr="00702F6B" w:rsidRDefault="0024023E" w:rsidP="008B7770">
      <w:pPr>
        <w:jc w:val="both"/>
        <w:rPr>
          <w:rFonts w:ascii="Arial" w:hAnsi="Arial" w:cs="Arial"/>
          <w:iCs/>
          <w:sz w:val="20"/>
          <w:szCs w:val="20"/>
          <w:lang w:val="es-MX"/>
        </w:rPr>
      </w:pPr>
      <w:r w:rsidRPr="00702F6B">
        <w:rPr>
          <w:rFonts w:ascii="Arial" w:hAnsi="Arial" w:cs="Arial"/>
          <w:sz w:val="20"/>
          <w:szCs w:val="20"/>
        </w:rPr>
        <w:t xml:space="preserve">En cumplimiento a lo previsto en el Artículo 7° fracciones XI y XII de la Ley General de Responsabilidades Administrativas, así como la regla 3 relativa a </w:t>
      </w:r>
      <w:r w:rsidRPr="00702F6B">
        <w:rPr>
          <w:rFonts w:ascii="Arial" w:hAnsi="Arial" w:cs="Arial"/>
          <w:b/>
          <w:sz w:val="20"/>
          <w:szCs w:val="20"/>
        </w:rPr>
        <w:t>Contrataciones públicas, Licencias, Permisos, Autorización y Concesiones de las Reglas de Integridad para el Ejercicio de la Función Pública</w:t>
      </w:r>
      <w:r w:rsidRPr="00702F6B">
        <w:rPr>
          <w:rFonts w:ascii="Arial" w:hAnsi="Arial" w:cs="Arial"/>
          <w:sz w:val="20"/>
          <w:szCs w:val="20"/>
        </w:rPr>
        <w:t xml:space="preserve">, contenidas en el </w:t>
      </w:r>
      <w:r w:rsidRPr="00702F6B">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Pr="00702F6B">
        <w:rPr>
          <w:rFonts w:ascii="Arial" w:hAnsi="Arial" w:cs="Arial"/>
          <w:iCs/>
          <w:sz w:val="20"/>
          <w:szCs w:val="20"/>
          <w:lang w:val="es-MX"/>
        </w:rPr>
        <w:t>por este medio manifiesto bajo protesta de decir verdad que, el suscrito ni los socios que integran a mi representada, no tenemos parentesco alguno</w:t>
      </w:r>
      <w:r w:rsidRPr="00702F6B">
        <w:rPr>
          <w:rFonts w:ascii="Arial" w:hAnsi="Arial" w:cs="Arial"/>
          <w:iCs/>
          <w:sz w:val="20"/>
          <w:szCs w:val="20"/>
          <w:lang w:val="es-MX" w:eastAsia="es-MX"/>
        </w:rPr>
        <w:t xml:space="preserve"> </w:t>
      </w:r>
      <w:r w:rsidRPr="00702F6B">
        <w:rPr>
          <w:rFonts w:ascii="Arial" w:hAnsi="Arial" w:cs="Arial"/>
          <w:iCs/>
          <w:sz w:val="20"/>
          <w:szCs w:val="20"/>
          <w:lang w:val="es-MX"/>
        </w:rPr>
        <w:t>hasta en 4º (cuarto) grado, relaciones profesionales, laborales, de negocios, o de sociedades, con los servidores públicos involucrados en la presente licitación.</w:t>
      </w:r>
    </w:p>
    <w:p w14:paraId="346B17A2" w14:textId="77777777" w:rsidR="00753B6F" w:rsidRPr="00702F6B" w:rsidRDefault="00753B6F" w:rsidP="00753B6F">
      <w:pPr>
        <w:jc w:val="center"/>
        <w:rPr>
          <w:rFonts w:ascii="Arial" w:hAnsi="Arial" w:cs="Arial"/>
          <w:sz w:val="20"/>
          <w:szCs w:val="20"/>
          <w:lang w:val="es-MX"/>
        </w:rPr>
      </w:pPr>
    </w:p>
    <w:p w14:paraId="0B76642B" w14:textId="77777777" w:rsidR="00753B6F" w:rsidRPr="00702F6B" w:rsidRDefault="00753B6F" w:rsidP="00753B6F">
      <w:pPr>
        <w:jc w:val="center"/>
        <w:rPr>
          <w:rFonts w:ascii="Arial" w:hAnsi="Arial" w:cs="Arial"/>
          <w:sz w:val="20"/>
          <w:szCs w:val="20"/>
          <w:lang w:val="es-MX"/>
        </w:rPr>
      </w:pPr>
    </w:p>
    <w:p w14:paraId="57ED6F94" w14:textId="77777777" w:rsidR="00753B6F" w:rsidRPr="00702F6B" w:rsidRDefault="00753B6F" w:rsidP="00753B6F">
      <w:pPr>
        <w:jc w:val="center"/>
        <w:rPr>
          <w:rFonts w:ascii="Arial" w:hAnsi="Arial" w:cs="Arial"/>
          <w:sz w:val="20"/>
          <w:szCs w:val="20"/>
          <w:lang w:val="es-MX"/>
        </w:rPr>
      </w:pPr>
    </w:p>
    <w:p w14:paraId="4ADE762E" w14:textId="77777777" w:rsidR="00753B6F" w:rsidRPr="00702F6B" w:rsidRDefault="00753B6F" w:rsidP="00753B6F">
      <w:pPr>
        <w:jc w:val="center"/>
        <w:rPr>
          <w:rFonts w:ascii="Arial" w:hAnsi="Arial" w:cs="Arial"/>
          <w:sz w:val="20"/>
          <w:szCs w:val="20"/>
          <w:lang w:val="es-MX"/>
        </w:rPr>
      </w:pPr>
    </w:p>
    <w:p w14:paraId="53688E63" w14:textId="77777777" w:rsidR="00753B6F" w:rsidRPr="00702F6B" w:rsidRDefault="00753B6F" w:rsidP="00753B6F">
      <w:pPr>
        <w:jc w:val="center"/>
        <w:rPr>
          <w:rFonts w:ascii="Arial" w:hAnsi="Arial" w:cs="Arial"/>
          <w:sz w:val="20"/>
          <w:szCs w:val="20"/>
          <w:lang w:val="es-MX"/>
        </w:rPr>
      </w:pPr>
    </w:p>
    <w:p w14:paraId="6D2B5756" w14:textId="77777777" w:rsidR="00753B6F" w:rsidRPr="00702F6B" w:rsidRDefault="00753B6F" w:rsidP="00753B6F">
      <w:pPr>
        <w:jc w:val="center"/>
        <w:rPr>
          <w:rFonts w:ascii="Arial" w:hAnsi="Arial" w:cs="Arial"/>
          <w:sz w:val="20"/>
          <w:szCs w:val="20"/>
          <w:lang w:val="es-MX"/>
        </w:rPr>
      </w:pPr>
    </w:p>
    <w:p w14:paraId="32C2633F" w14:textId="77777777" w:rsidR="00753B6F" w:rsidRPr="00702F6B" w:rsidRDefault="00753B6F" w:rsidP="00753B6F">
      <w:pPr>
        <w:jc w:val="center"/>
        <w:rPr>
          <w:rFonts w:ascii="Arial" w:hAnsi="Arial" w:cs="Arial"/>
          <w:sz w:val="20"/>
          <w:szCs w:val="20"/>
          <w:lang w:val="es-MX"/>
        </w:rPr>
      </w:pPr>
    </w:p>
    <w:p w14:paraId="66663C07" w14:textId="77777777" w:rsidR="00753B6F" w:rsidRPr="00702F6B" w:rsidRDefault="00753B6F" w:rsidP="00753B6F">
      <w:pPr>
        <w:jc w:val="center"/>
        <w:rPr>
          <w:rFonts w:ascii="Arial" w:hAnsi="Arial" w:cs="Arial"/>
          <w:sz w:val="20"/>
          <w:szCs w:val="20"/>
          <w:lang w:val="es-MX"/>
        </w:rPr>
      </w:pPr>
    </w:p>
    <w:p w14:paraId="7B19D811" w14:textId="2D995D5D" w:rsidR="00753B6F" w:rsidRPr="00702F6B" w:rsidRDefault="00753B6F" w:rsidP="00753B6F">
      <w:pPr>
        <w:jc w:val="center"/>
        <w:rPr>
          <w:rFonts w:ascii="Arial" w:hAnsi="Arial" w:cs="Arial"/>
          <w:b/>
          <w:bCs/>
          <w:sz w:val="20"/>
          <w:szCs w:val="20"/>
          <w:lang w:val="es-MX" w:eastAsia="es-MX"/>
        </w:rPr>
      </w:pPr>
      <w:r w:rsidRPr="00702F6B">
        <w:rPr>
          <w:rFonts w:ascii="Arial" w:hAnsi="Arial" w:cs="Arial"/>
          <w:b/>
          <w:bCs/>
          <w:sz w:val="20"/>
          <w:szCs w:val="20"/>
          <w:lang w:val="es-MX" w:eastAsia="es-MX"/>
        </w:rPr>
        <w:t>Atentamente</w:t>
      </w:r>
    </w:p>
    <w:p w14:paraId="29830A39" w14:textId="77777777" w:rsidR="00753B6F" w:rsidRPr="00702F6B" w:rsidRDefault="00753B6F" w:rsidP="00753B6F">
      <w:pPr>
        <w:jc w:val="center"/>
        <w:rPr>
          <w:rFonts w:ascii="Arial" w:hAnsi="Arial" w:cs="Arial"/>
          <w:sz w:val="20"/>
          <w:szCs w:val="20"/>
          <w:lang w:val="es-MX" w:eastAsia="es-MX"/>
        </w:rPr>
      </w:pPr>
    </w:p>
    <w:p w14:paraId="232C04E6" w14:textId="77777777" w:rsidR="00753B6F" w:rsidRPr="00702F6B" w:rsidRDefault="00753B6F" w:rsidP="00753B6F">
      <w:pPr>
        <w:jc w:val="center"/>
        <w:rPr>
          <w:rFonts w:ascii="Arial" w:hAnsi="Arial" w:cs="Arial"/>
          <w:sz w:val="20"/>
          <w:szCs w:val="20"/>
          <w:lang w:val="es-MX" w:eastAsia="es-MX"/>
        </w:rPr>
      </w:pPr>
    </w:p>
    <w:p w14:paraId="621EECDA"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57714D19"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18A1F334" w14:textId="77777777" w:rsidR="00753B6F" w:rsidRPr="00702F6B" w:rsidRDefault="00753B6F" w:rsidP="00753B6F">
      <w:pPr>
        <w:rPr>
          <w:rFonts w:ascii="Arial" w:hAnsi="Arial" w:cs="Arial"/>
          <w:b/>
          <w:sz w:val="20"/>
          <w:szCs w:val="20"/>
          <w:lang w:val="es-MX"/>
        </w:rPr>
      </w:pPr>
      <w:r w:rsidRPr="00702F6B">
        <w:rPr>
          <w:rFonts w:ascii="Arial" w:hAnsi="Arial" w:cs="Arial"/>
          <w:b/>
          <w:sz w:val="20"/>
          <w:szCs w:val="20"/>
          <w:lang w:val="es-MX"/>
        </w:rPr>
        <w:br w:type="page"/>
      </w:r>
    </w:p>
    <w:p w14:paraId="17FBD7F4" w14:textId="77777777"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ANEXO M</w:t>
      </w:r>
    </w:p>
    <w:p w14:paraId="76917E8F" w14:textId="083CD14D" w:rsidR="00753B6F" w:rsidRPr="00702F6B" w:rsidRDefault="00753B6F" w:rsidP="00753B6F">
      <w:pPr>
        <w:jc w:val="center"/>
        <w:rPr>
          <w:rFonts w:ascii="Arial" w:hAnsi="Arial" w:cs="Arial"/>
          <w:b/>
          <w:bCs/>
          <w:caps/>
          <w:sz w:val="20"/>
          <w:szCs w:val="20"/>
          <w:lang w:val="es-MX"/>
        </w:rPr>
      </w:pPr>
      <w:r w:rsidRPr="00702F6B">
        <w:rPr>
          <w:rFonts w:ascii="Arial" w:hAnsi="Arial" w:cs="Arial"/>
          <w:b/>
          <w:bCs/>
          <w:caps/>
          <w:sz w:val="20"/>
          <w:szCs w:val="20"/>
          <w:lang w:val="es-MX"/>
        </w:rPr>
        <w:t>Encuesta de transparencia</w:t>
      </w:r>
    </w:p>
    <w:p w14:paraId="203623EF" w14:textId="580D3AB3" w:rsidR="0069362A" w:rsidRPr="00702F6B" w:rsidRDefault="0069362A" w:rsidP="00753B6F">
      <w:pPr>
        <w:jc w:val="center"/>
        <w:rPr>
          <w:rFonts w:ascii="Arial" w:hAnsi="Arial" w:cs="Arial"/>
          <w:b/>
          <w:bCs/>
          <w:caps/>
          <w:sz w:val="20"/>
          <w:szCs w:val="20"/>
          <w:lang w:val="es-MX"/>
        </w:rPr>
      </w:pPr>
    </w:p>
    <w:p w14:paraId="0E91CBAF" w14:textId="77777777" w:rsidR="0069362A" w:rsidRPr="00702F6B" w:rsidRDefault="0069362A" w:rsidP="00753B6F">
      <w:pPr>
        <w:jc w:val="center"/>
        <w:rPr>
          <w:rFonts w:ascii="Arial" w:hAnsi="Arial" w:cs="Arial"/>
          <w:b/>
          <w:bCs/>
          <w:caps/>
          <w:sz w:val="20"/>
          <w:szCs w:val="20"/>
          <w:lang w:val="es-MX"/>
        </w:rPr>
      </w:pPr>
    </w:p>
    <w:p w14:paraId="46B138B9" w14:textId="77777777" w:rsidR="00753B6F" w:rsidRPr="00702F6B"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02F6B"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02F6B" w:rsidRDefault="00753B6F" w:rsidP="003A0A60">
            <w:pPr>
              <w:pStyle w:val="Ttulo5"/>
              <w:spacing w:before="0" w:after="0"/>
              <w:rPr>
                <w:rFonts w:ascii="Arial" w:hAnsi="Arial" w:cs="Arial"/>
                <w:i w:val="0"/>
                <w:sz w:val="20"/>
                <w:szCs w:val="20"/>
                <w:lang w:val="es-MX"/>
              </w:rPr>
            </w:pPr>
            <w:r w:rsidRPr="00702F6B">
              <w:rPr>
                <w:rFonts w:ascii="Arial" w:hAnsi="Arial" w:cs="Arial"/>
                <w:i w:val="0"/>
                <w:sz w:val="20"/>
                <w:szCs w:val="20"/>
                <w:lang w:val="es-MX"/>
              </w:rPr>
              <w:t>Invitación a Cuando Menos Tres Personas de Carácter Nacional Electrónica</w:t>
            </w:r>
          </w:p>
        </w:tc>
      </w:tr>
      <w:tr w:rsidR="00753B6F" w:rsidRPr="00702F6B"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5F68842" w:rsidR="00753B6F" w:rsidRPr="00702F6B" w:rsidRDefault="00753B6F" w:rsidP="003A0A60">
            <w:pPr>
              <w:pStyle w:val="Ttulo5"/>
              <w:spacing w:before="0" w:after="0"/>
              <w:rPr>
                <w:rFonts w:ascii="Arial" w:eastAsia="Arial Unicode MS" w:hAnsi="Arial" w:cs="Arial"/>
                <w:b w:val="0"/>
                <w:bCs w:val="0"/>
                <w:sz w:val="20"/>
                <w:szCs w:val="20"/>
                <w:lang w:val="es-MX"/>
              </w:rPr>
            </w:pPr>
            <w:r w:rsidRPr="00702F6B">
              <w:rPr>
                <w:rFonts w:ascii="Arial" w:eastAsia="Arial Unicode MS" w:hAnsi="Arial" w:cs="Arial"/>
                <w:b w:val="0"/>
                <w:bCs w:val="0"/>
                <w:sz w:val="20"/>
                <w:szCs w:val="20"/>
                <w:lang w:val="es-MX"/>
              </w:rPr>
              <w:t>NÚMERO</w:t>
            </w:r>
            <w:r w:rsidRPr="00702F6B">
              <w:rPr>
                <w:rFonts w:ascii="Arial" w:hAnsi="Arial" w:cs="Arial"/>
                <w:i w:val="0"/>
                <w:sz w:val="20"/>
                <w:szCs w:val="20"/>
                <w:lang w:val="es-MX"/>
              </w:rPr>
              <w:t xml:space="preserve">:  Número </w:t>
            </w:r>
            <w:r w:rsidR="005A43E3" w:rsidRPr="00702F6B">
              <w:rPr>
                <w:rFonts w:ascii="Arial" w:hAnsi="Arial" w:cs="Arial"/>
                <w:i w:val="0"/>
                <w:sz w:val="20"/>
                <w:szCs w:val="20"/>
                <w:lang w:val="es-ES"/>
              </w:rPr>
              <w:t>IA-48-E00-048E00995-N-672-2024</w:t>
            </w:r>
          </w:p>
        </w:tc>
      </w:tr>
      <w:tr w:rsidR="00753B6F" w:rsidRPr="00702F6B"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18323D6" w14:textId="77777777" w:rsidR="00530E59" w:rsidRPr="00702F6B" w:rsidRDefault="00753B6F" w:rsidP="00530E59">
            <w:pPr>
              <w:rPr>
                <w:rFonts w:ascii="Montserrat" w:hAnsi="Montserrat"/>
                <w:b/>
                <w:bCs/>
                <w:caps/>
                <w:sz w:val="19"/>
                <w:szCs w:val="19"/>
                <w:lang w:val="es-MX" w:eastAsia="en-US"/>
              </w:rPr>
            </w:pPr>
            <w:r w:rsidRPr="00702F6B">
              <w:rPr>
                <w:rFonts w:ascii="Arial" w:eastAsia="Arial Unicode MS" w:hAnsi="Arial" w:cs="Arial"/>
                <w:b/>
                <w:bCs/>
                <w:sz w:val="20"/>
                <w:szCs w:val="20"/>
                <w:u w:val="single"/>
                <w:lang w:val="es-MX"/>
              </w:rPr>
              <w:t xml:space="preserve">PARA LA </w:t>
            </w:r>
            <w:r w:rsidR="00840EB8" w:rsidRPr="00702F6B">
              <w:rPr>
                <w:rFonts w:ascii="Arial" w:eastAsia="Arial Unicode MS" w:hAnsi="Arial" w:cs="Arial"/>
                <w:b/>
                <w:bCs/>
                <w:sz w:val="20"/>
                <w:szCs w:val="20"/>
                <w:u w:val="single"/>
                <w:lang w:val="es-MX"/>
              </w:rPr>
              <w:t>PRESTACIÓN DE</w:t>
            </w:r>
            <w:r w:rsidRPr="00702F6B">
              <w:rPr>
                <w:rFonts w:ascii="Arial" w:eastAsia="Arial Unicode MS" w:hAnsi="Arial" w:cs="Arial"/>
                <w:b/>
                <w:bCs/>
                <w:sz w:val="20"/>
                <w:szCs w:val="20"/>
                <w:u w:val="single"/>
                <w:lang w:val="es-MX"/>
              </w:rPr>
              <w:t>:</w:t>
            </w:r>
            <w:r w:rsidRPr="00702F6B">
              <w:rPr>
                <w:rFonts w:ascii="Arial" w:hAnsi="Arial" w:cs="Arial"/>
                <w:b/>
                <w:bCs/>
                <w:sz w:val="20"/>
                <w:szCs w:val="20"/>
                <w:lang w:val="es-MX"/>
              </w:rPr>
              <w:t xml:space="preserve"> </w:t>
            </w:r>
            <w:r w:rsidR="00530E59" w:rsidRPr="00702F6B">
              <w:rPr>
                <w:rFonts w:ascii="Montserrat" w:hAnsi="Montserrat"/>
                <w:b/>
                <w:bCs/>
                <w:sz w:val="19"/>
                <w:szCs w:val="19"/>
              </w:rPr>
              <w:t xml:space="preserve">SOFTWARE DE SOPORTE A LAS ACTIVIDADES SUSTANTIVAS Y ADMINISTRATIVAS INSTITUCIONALES SOPORTE A LA SEGURIDAD Y PROTECCIÓN INTEGRAL DEL </w:t>
            </w:r>
            <w:proofErr w:type="spellStart"/>
            <w:r w:rsidR="00530E59" w:rsidRPr="00702F6B">
              <w:rPr>
                <w:rFonts w:ascii="Montserrat" w:hAnsi="Montserrat"/>
                <w:b/>
                <w:bCs/>
                <w:sz w:val="19"/>
                <w:szCs w:val="19"/>
              </w:rPr>
              <w:t>INBAL</w:t>
            </w:r>
            <w:proofErr w:type="spellEnd"/>
          </w:p>
          <w:p w14:paraId="0B95D268" w14:textId="7F02C08D" w:rsidR="00753B6F" w:rsidRPr="00702F6B" w:rsidRDefault="00753B6F" w:rsidP="003A0A60">
            <w:pPr>
              <w:ind w:right="-44"/>
              <w:rPr>
                <w:rFonts w:ascii="Arial" w:eastAsia="Arial Unicode MS" w:hAnsi="Arial" w:cs="Arial"/>
                <w:b/>
                <w:bCs/>
                <w:sz w:val="20"/>
                <w:szCs w:val="20"/>
                <w:lang w:val="es-MX"/>
              </w:rPr>
            </w:pPr>
          </w:p>
        </w:tc>
      </w:tr>
      <w:tr w:rsidR="00753B6F" w:rsidRPr="00702F6B"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02F6B" w:rsidRDefault="00753B6F" w:rsidP="003A0A60">
            <w:pPr>
              <w:ind w:right="-44"/>
              <w:rPr>
                <w:rFonts w:ascii="Arial" w:eastAsia="Arial Unicode MS" w:hAnsi="Arial" w:cs="Arial"/>
                <w:b/>
                <w:bCs/>
                <w:sz w:val="20"/>
                <w:szCs w:val="20"/>
                <w:u w:val="single"/>
                <w:lang w:val="es-MX"/>
              </w:rPr>
            </w:pPr>
            <w:r w:rsidRPr="00702F6B">
              <w:rPr>
                <w:rFonts w:ascii="Arial" w:eastAsia="Arial Unicode MS" w:hAnsi="Arial" w:cs="Arial"/>
                <w:b/>
                <w:bCs/>
                <w:sz w:val="20"/>
                <w:szCs w:val="20"/>
                <w:u w:val="single"/>
                <w:lang w:val="es-MX"/>
              </w:rPr>
              <w:t xml:space="preserve">Empresa: </w:t>
            </w:r>
          </w:p>
        </w:tc>
      </w:tr>
      <w:tr w:rsidR="00753B6F" w:rsidRPr="00702F6B"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02F6B" w:rsidRDefault="00753B6F" w:rsidP="003A0A60">
            <w:pPr>
              <w:ind w:right="-44"/>
              <w:rPr>
                <w:rFonts w:ascii="Arial" w:eastAsia="Arial Unicode MS" w:hAnsi="Arial" w:cs="Arial"/>
                <w:b/>
                <w:bCs/>
                <w:sz w:val="20"/>
                <w:szCs w:val="20"/>
                <w:u w:val="single"/>
                <w:lang w:val="es-MX"/>
              </w:rPr>
            </w:pPr>
            <w:r w:rsidRPr="00702F6B">
              <w:rPr>
                <w:rFonts w:ascii="Arial" w:eastAsia="Arial Unicode MS" w:hAnsi="Arial" w:cs="Arial"/>
                <w:b/>
                <w:bCs/>
                <w:sz w:val="20"/>
                <w:szCs w:val="20"/>
                <w:u w:val="single"/>
                <w:lang w:val="es-MX"/>
              </w:rPr>
              <w:t>Nombre del Representante Legal:</w:t>
            </w:r>
          </w:p>
        </w:tc>
      </w:tr>
      <w:tr w:rsidR="00753B6F" w:rsidRPr="00702F6B"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02F6B" w:rsidRDefault="00753B6F" w:rsidP="003A0A60">
            <w:pPr>
              <w:ind w:right="-44"/>
              <w:rPr>
                <w:rFonts w:ascii="Arial" w:eastAsia="Arial Unicode MS" w:hAnsi="Arial" w:cs="Arial"/>
                <w:b/>
                <w:bCs/>
                <w:sz w:val="20"/>
                <w:szCs w:val="20"/>
                <w:u w:val="single"/>
                <w:lang w:val="es-MX"/>
              </w:rPr>
            </w:pPr>
            <w:r w:rsidRPr="00702F6B">
              <w:rPr>
                <w:rFonts w:ascii="Arial" w:eastAsia="Arial Unicode MS" w:hAnsi="Arial" w:cs="Arial"/>
                <w:b/>
                <w:bCs/>
                <w:sz w:val="20"/>
                <w:szCs w:val="20"/>
                <w:u w:val="single"/>
                <w:lang w:val="es-MX"/>
              </w:rPr>
              <w:t>Firma.</w:t>
            </w:r>
          </w:p>
        </w:tc>
      </w:tr>
    </w:tbl>
    <w:p w14:paraId="59DDD5A8" w14:textId="77777777" w:rsidR="00753B6F" w:rsidRPr="00702F6B" w:rsidRDefault="00753B6F" w:rsidP="00753B6F">
      <w:pPr>
        <w:ind w:right="-44"/>
        <w:jc w:val="both"/>
        <w:rPr>
          <w:rFonts w:ascii="Arial" w:eastAsia="Arial Unicode MS" w:hAnsi="Arial" w:cs="Arial"/>
          <w:spacing w:val="20"/>
          <w:sz w:val="20"/>
          <w:szCs w:val="20"/>
          <w:lang w:val="es-MX"/>
        </w:rPr>
      </w:pPr>
      <w:r w:rsidRPr="00702F6B">
        <w:rPr>
          <w:rFonts w:ascii="Arial" w:eastAsia="Arial Unicode MS" w:hAnsi="Arial" w:cs="Arial"/>
          <w:b/>
          <w:bCs/>
          <w:spacing w:val="20"/>
          <w:sz w:val="20"/>
          <w:szCs w:val="20"/>
          <w:u w:val="single"/>
          <w:lang w:val="es-MX"/>
        </w:rPr>
        <w:t>Instrucciones:</w:t>
      </w:r>
      <w:r w:rsidRPr="00702F6B">
        <w:rPr>
          <w:rFonts w:ascii="Arial" w:eastAsia="Arial Unicode MS" w:hAnsi="Arial" w:cs="Arial"/>
          <w:spacing w:val="20"/>
          <w:sz w:val="20"/>
          <w:szCs w:val="20"/>
          <w:lang w:val="es-MX"/>
        </w:rPr>
        <w:t xml:space="preserve"> </w:t>
      </w:r>
      <w:r w:rsidRPr="00702F6B">
        <w:rPr>
          <w:rFonts w:ascii="Arial" w:eastAsia="Arial Unicode MS" w:hAnsi="Arial" w:cs="Arial"/>
          <w:b/>
          <w:bCs/>
          <w:spacing w:val="20"/>
          <w:sz w:val="20"/>
          <w:szCs w:val="20"/>
          <w:lang w:val="es-MX"/>
        </w:rPr>
        <w:t>Favor de calificar los supuestos planteados en esta encuesta con una “X” según considere</w:t>
      </w:r>
      <w:r w:rsidRPr="00702F6B">
        <w:rPr>
          <w:rFonts w:ascii="Arial" w:eastAsia="Arial Unicode MS" w:hAnsi="Arial" w:cs="Arial"/>
          <w:spacing w:val="20"/>
          <w:sz w:val="20"/>
          <w:szCs w:val="20"/>
          <w:lang w:val="es-MX"/>
        </w:rPr>
        <w:t>.</w:t>
      </w:r>
    </w:p>
    <w:p w14:paraId="2E5A7FE2" w14:textId="77777777" w:rsidR="00753B6F" w:rsidRPr="00702F6B" w:rsidRDefault="00753B6F" w:rsidP="00753B6F">
      <w:pPr>
        <w:ind w:right="-44"/>
        <w:jc w:val="center"/>
        <w:rPr>
          <w:rFonts w:ascii="Arial" w:eastAsia="Arial Unicode MS" w:hAnsi="Arial" w:cs="Arial"/>
          <w:sz w:val="20"/>
          <w:szCs w:val="20"/>
          <w:lang w:val="es-MX"/>
        </w:rPr>
      </w:pPr>
    </w:p>
    <w:p w14:paraId="60E8C044" w14:textId="77777777" w:rsidR="00753B6F" w:rsidRPr="00702F6B" w:rsidRDefault="00753B6F" w:rsidP="00753B6F">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EVENTO</w:t>
      </w:r>
    </w:p>
    <w:p w14:paraId="5C24CF43" w14:textId="77777777" w:rsidR="00753B6F" w:rsidRPr="00702F6B" w:rsidRDefault="00753B6F" w:rsidP="00753B6F">
      <w:pPr>
        <w:ind w:right="-44"/>
        <w:jc w:val="center"/>
        <w:rPr>
          <w:rFonts w:ascii="Arial" w:eastAsia="Arial Unicode MS" w:hAnsi="Arial" w:cs="Arial"/>
          <w:b/>
          <w:bCs/>
          <w:sz w:val="20"/>
          <w:szCs w:val="20"/>
          <w:u w:val="single"/>
          <w:lang w:val="es-MX"/>
        </w:rPr>
      </w:pPr>
      <w:r w:rsidRPr="00702F6B">
        <w:rPr>
          <w:rFonts w:ascii="Arial" w:eastAsia="Arial Unicode MS" w:hAnsi="Arial" w:cs="Arial"/>
          <w:b/>
          <w:bCs/>
          <w:sz w:val="20"/>
          <w:szCs w:val="20"/>
          <w:u w:val="single"/>
          <w:lang w:val="es-MX"/>
        </w:rPr>
        <w:t>Presentación y Apertura de Propuestas Técnicas y Económicas.</w:t>
      </w:r>
    </w:p>
    <w:p w14:paraId="0B302006"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8.</w:t>
      </w:r>
    </w:p>
    <w:p w14:paraId="5049421F"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7A5A457B" w14:textId="77777777" w:rsidR="00753B6F" w:rsidRPr="00702F6B" w:rsidRDefault="00753B6F" w:rsidP="00753B6F">
      <w:pPr>
        <w:ind w:right="-44"/>
        <w:jc w:val="center"/>
        <w:rPr>
          <w:rFonts w:ascii="Arial" w:eastAsia="Arial Unicode MS" w:hAnsi="Arial" w:cs="Arial"/>
          <w:sz w:val="20"/>
          <w:szCs w:val="20"/>
          <w:lang w:val="es-MX"/>
        </w:rPr>
      </w:pPr>
    </w:p>
    <w:p w14:paraId="742874F2" w14:textId="77777777" w:rsidR="00753B6F" w:rsidRPr="00702F6B" w:rsidRDefault="00753B6F" w:rsidP="00753B6F">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EVENTO</w:t>
      </w:r>
    </w:p>
    <w:p w14:paraId="4F1B4C18" w14:textId="77777777" w:rsidR="00753B6F" w:rsidRPr="00702F6B" w:rsidRDefault="00753B6F" w:rsidP="00753B6F">
      <w:pPr>
        <w:keepNext/>
        <w:spacing w:after="60"/>
        <w:jc w:val="center"/>
        <w:outlineLvl w:val="1"/>
        <w:rPr>
          <w:rFonts w:ascii="Arial" w:hAnsi="Arial" w:cs="Arial"/>
          <w:b/>
          <w:i/>
          <w:iCs/>
          <w:sz w:val="20"/>
          <w:szCs w:val="20"/>
          <w:u w:val="single"/>
          <w:lang w:val="es-MX"/>
        </w:rPr>
      </w:pPr>
      <w:bookmarkStart w:id="31" w:name="_Toc52811935"/>
      <w:r w:rsidRPr="00702F6B">
        <w:rPr>
          <w:rFonts w:ascii="Arial" w:hAnsi="Arial" w:cs="Arial"/>
          <w:b/>
          <w:i/>
          <w:iCs/>
          <w:sz w:val="20"/>
          <w:szCs w:val="20"/>
          <w:u w:val="single"/>
          <w:lang w:val="es-MX"/>
        </w:rPr>
        <w:t>Resolución Técnica y Fallo</w:t>
      </w:r>
      <w:bookmarkEnd w:id="31"/>
    </w:p>
    <w:p w14:paraId="65430903"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4.</w:t>
      </w:r>
    </w:p>
    <w:p w14:paraId="57BD9F31"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38F79212" w14:textId="77777777" w:rsidR="00753B6F" w:rsidRPr="00702F6B" w:rsidRDefault="00753B6F" w:rsidP="00753B6F">
      <w:pPr>
        <w:ind w:right="-44"/>
        <w:jc w:val="both"/>
        <w:rPr>
          <w:rFonts w:ascii="Arial" w:eastAsia="Arial Unicode MS" w:hAnsi="Arial" w:cs="Arial"/>
          <w:sz w:val="20"/>
          <w:szCs w:val="20"/>
          <w:lang w:val="es-MX"/>
        </w:rPr>
      </w:pPr>
    </w:p>
    <w:p w14:paraId="0CAB8380"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5.</w:t>
      </w:r>
    </w:p>
    <w:p w14:paraId="2AE07980"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73988FF0" w14:textId="77777777" w:rsidR="00753B6F" w:rsidRPr="00702F6B" w:rsidRDefault="00753B6F" w:rsidP="00753B6F">
      <w:pPr>
        <w:ind w:right="-44"/>
        <w:jc w:val="center"/>
        <w:rPr>
          <w:rFonts w:ascii="Arial" w:eastAsia="Arial Unicode MS" w:hAnsi="Arial" w:cs="Arial"/>
          <w:sz w:val="20"/>
          <w:szCs w:val="20"/>
          <w:lang w:val="es-MX"/>
        </w:rPr>
      </w:pPr>
    </w:p>
    <w:p w14:paraId="5628088C" w14:textId="77777777" w:rsidR="00391BD2" w:rsidRPr="00702F6B" w:rsidRDefault="00391BD2" w:rsidP="00753B6F">
      <w:pPr>
        <w:ind w:right="-44"/>
        <w:jc w:val="center"/>
        <w:rPr>
          <w:rFonts w:ascii="Arial" w:eastAsia="Arial Unicode MS" w:hAnsi="Arial" w:cs="Arial"/>
          <w:sz w:val="20"/>
          <w:szCs w:val="20"/>
          <w:lang w:val="es-MX"/>
        </w:rPr>
      </w:pPr>
    </w:p>
    <w:p w14:paraId="3ED6D483" w14:textId="6F9F87C2" w:rsidR="00753B6F" w:rsidRPr="00702F6B" w:rsidRDefault="00753B6F" w:rsidP="00753B6F">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EVENTO</w:t>
      </w:r>
    </w:p>
    <w:p w14:paraId="52A375D6" w14:textId="77777777" w:rsidR="00753B6F" w:rsidRPr="00702F6B" w:rsidRDefault="00753B6F" w:rsidP="00753B6F">
      <w:pPr>
        <w:keepNext/>
        <w:spacing w:after="60"/>
        <w:jc w:val="center"/>
        <w:outlineLvl w:val="2"/>
        <w:rPr>
          <w:rFonts w:ascii="Arial" w:hAnsi="Arial" w:cs="Arial"/>
          <w:b/>
          <w:bCs/>
          <w:sz w:val="20"/>
          <w:szCs w:val="20"/>
          <w:u w:val="single"/>
          <w:lang w:val="es-MX"/>
        </w:rPr>
      </w:pPr>
      <w:bookmarkStart w:id="32" w:name="_Toc52811936"/>
      <w:r w:rsidRPr="00702F6B">
        <w:rPr>
          <w:rFonts w:ascii="Arial" w:hAnsi="Arial" w:cs="Arial"/>
          <w:b/>
          <w:bCs/>
          <w:sz w:val="20"/>
          <w:szCs w:val="20"/>
          <w:u w:val="single"/>
          <w:lang w:val="es-MX"/>
        </w:rPr>
        <w:t>Generales</w:t>
      </w:r>
      <w:bookmarkEnd w:id="32"/>
    </w:p>
    <w:p w14:paraId="63EC812F"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10.</w:t>
      </w:r>
    </w:p>
    <w:p w14:paraId="0324DE3D"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49579DFA" w14:textId="77777777" w:rsidR="00753B6F" w:rsidRPr="00702F6B" w:rsidRDefault="00753B6F" w:rsidP="00753B6F">
      <w:pPr>
        <w:ind w:right="-44"/>
        <w:jc w:val="both"/>
        <w:rPr>
          <w:rFonts w:ascii="Arial" w:eastAsia="Arial Unicode MS" w:hAnsi="Arial" w:cs="Arial"/>
          <w:sz w:val="20"/>
          <w:szCs w:val="20"/>
          <w:lang w:val="es-MX"/>
        </w:rPr>
      </w:pPr>
    </w:p>
    <w:p w14:paraId="41546247"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9.</w:t>
      </w:r>
    </w:p>
    <w:p w14:paraId="5D4B0B31"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1F93E91A" w14:textId="77777777" w:rsidR="00753B6F" w:rsidRPr="00702F6B" w:rsidRDefault="00753B6F" w:rsidP="00753B6F">
      <w:pPr>
        <w:ind w:right="-44"/>
        <w:jc w:val="both"/>
        <w:rPr>
          <w:rFonts w:ascii="Arial" w:eastAsia="Arial Unicode MS" w:hAnsi="Arial" w:cs="Arial"/>
          <w:sz w:val="20"/>
          <w:szCs w:val="20"/>
          <w:lang w:val="es-MX"/>
        </w:rPr>
      </w:pPr>
    </w:p>
    <w:p w14:paraId="0862432B"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6.</w:t>
      </w:r>
    </w:p>
    <w:p w14:paraId="3CB78F5B"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6644F080" w14:textId="77777777" w:rsidR="00753B6F" w:rsidRPr="00702F6B" w:rsidRDefault="00753B6F" w:rsidP="00753B6F">
      <w:pPr>
        <w:ind w:right="-44"/>
        <w:jc w:val="both"/>
        <w:rPr>
          <w:rFonts w:ascii="Arial" w:eastAsia="Arial Unicode MS" w:hAnsi="Arial" w:cs="Arial"/>
          <w:sz w:val="20"/>
          <w:szCs w:val="20"/>
          <w:lang w:val="es-MX"/>
        </w:rPr>
      </w:pPr>
    </w:p>
    <w:p w14:paraId="7DCB4B4B"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7.</w:t>
      </w:r>
    </w:p>
    <w:p w14:paraId="7B14728E" w14:textId="1A6D803E"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 xml:space="preserve">¿Volvería a participar en otra </w:t>
      </w:r>
      <w:r w:rsidR="00E509E6" w:rsidRPr="00702F6B">
        <w:rPr>
          <w:rFonts w:ascii="Arial" w:eastAsia="Arial Unicode MS" w:hAnsi="Arial" w:cs="Arial"/>
          <w:bCs/>
          <w:sz w:val="20"/>
          <w:szCs w:val="20"/>
          <w:lang w:val="es-MX"/>
        </w:rPr>
        <w:t>Invitación</w:t>
      </w:r>
      <w:r w:rsidRPr="00702F6B">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17B2FEF5" w14:textId="77777777" w:rsidR="00753B6F" w:rsidRPr="00702F6B" w:rsidRDefault="00753B6F" w:rsidP="00753B6F">
      <w:pPr>
        <w:ind w:right="-44"/>
        <w:jc w:val="both"/>
        <w:rPr>
          <w:rFonts w:ascii="Arial" w:eastAsia="Arial Unicode MS" w:hAnsi="Arial" w:cs="Arial"/>
          <w:sz w:val="20"/>
          <w:szCs w:val="20"/>
          <w:lang w:val="es-MX"/>
        </w:rPr>
      </w:pPr>
    </w:p>
    <w:p w14:paraId="48EBB1C1"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Factor 3.</w:t>
      </w:r>
    </w:p>
    <w:p w14:paraId="150F0E29"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02F6B"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sz w:val="20"/>
                <w:szCs w:val="20"/>
                <w:lang w:val="es-MX"/>
              </w:rPr>
              <w:t>Totalmente en Desacuerdo</w:t>
            </w:r>
          </w:p>
        </w:tc>
      </w:tr>
      <w:tr w:rsidR="00753B6F" w:rsidRPr="00702F6B"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02F6B" w:rsidRDefault="00753B6F" w:rsidP="003A0A60">
            <w:pPr>
              <w:ind w:right="-44"/>
              <w:rPr>
                <w:rFonts w:ascii="Arial" w:eastAsia="Arial Unicode MS" w:hAnsi="Arial" w:cs="Arial"/>
                <w:sz w:val="20"/>
                <w:szCs w:val="20"/>
                <w:lang w:val="es-MX"/>
              </w:rPr>
            </w:pPr>
            <w:r w:rsidRPr="00702F6B">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02F6B" w:rsidRDefault="00753B6F" w:rsidP="003A0A60">
            <w:pPr>
              <w:tabs>
                <w:tab w:val="center" w:pos="4252"/>
                <w:tab w:val="right" w:pos="8504"/>
              </w:tabs>
              <w:ind w:right="-44"/>
              <w:rPr>
                <w:rFonts w:ascii="Arial" w:eastAsia="Arial Unicode MS" w:hAnsi="Arial" w:cs="Arial"/>
                <w:sz w:val="20"/>
                <w:szCs w:val="20"/>
                <w:lang w:val="es-MX"/>
              </w:rPr>
            </w:pPr>
            <w:r w:rsidRPr="00702F6B">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02F6B" w:rsidRDefault="00753B6F" w:rsidP="003A0A60">
            <w:pPr>
              <w:ind w:right="-44"/>
              <w:rPr>
                <w:rFonts w:ascii="Arial" w:eastAsia="Arial Unicode MS" w:hAnsi="Arial" w:cs="Arial"/>
                <w:sz w:val="20"/>
                <w:szCs w:val="20"/>
                <w:lang w:val="es-MX"/>
              </w:rPr>
            </w:pPr>
            <w:r w:rsidRPr="00702F6B">
              <w:rPr>
                <w:rFonts w:ascii="Arial" w:hAnsi="Arial" w:cs="Arial"/>
                <w:sz w:val="20"/>
                <w:szCs w:val="20"/>
                <w:lang w:val="es-MX"/>
              </w:rPr>
              <w:t> </w:t>
            </w:r>
          </w:p>
        </w:tc>
      </w:tr>
    </w:tbl>
    <w:p w14:paraId="6620BF45" w14:textId="77777777" w:rsidR="00753B6F" w:rsidRPr="00702F6B" w:rsidRDefault="00753B6F" w:rsidP="00753B6F">
      <w:pPr>
        <w:ind w:right="-44"/>
        <w:rPr>
          <w:rFonts w:ascii="Arial" w:eastAsia="Arial Unicode MS" w:hAnsi="Arial" w:cs="Arial"/>
          <w:b/>
          <w:sz w:val="20"/>
          <w:szCs w:val="20"/>
          <w:lang w:val="es-MX"/>
        </w:rPr>
      </w:pPr>
    </w:p>
    <w:p w14:paraId="1156951C" w14:textId="77777777" w:rsidR="00753B6F" w:rsidRPr="00702F6B" w:rsidRDefault="00753B6F" w:rsidP="00753B6F">
      <w:pPr>
        <w:ind w:right="-44"/>
        <w:rPr>
          <w:rFonts w:ascii="Arial" w:eastAsia="Arial Unicode MS" w:hAnsi="Arial" w:cs="Arial"/>
          <w:b/>
          <w:sz w:val="20"/>
          <w:szCs w:val="20"/>
          <w:lang w:val="es-MX"/>
        </w:rPr>
      </w:pPr>
      <w:r w:rsidRPr="00702F6B">
        <w:rPr>
          <w:rFonts w:ascii="Arial" w:eastAsia="Arial Unicode MS" w:hAnsi="Arial" w:cs="Arial"/>
          <w:b/>
          <w:sz w:val="20"/>
          <w:szCs w:val="20"/>
          <w:lang w:val="es-MX"/>
        </w:rPr>
        <w:t>APARTADO II.</w:t>
      </w:r>
    </w:p>
    <w:p w14:paraId="41A311E3"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02F6B"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02F6B" w:rsidRDefault="00753B6F" w:rsidP="003A0A60">
            <w:pPr>
              <w:ind w:right="-44"/>
              <w:rPr>
                <w:rFonts w:ascii="Arial" w:eastAsia="Arial Unicode MS" w:hAnsi="Arial" w:cs="Arial"/>
                <w:sz w:val="20"/>
                <w:szCs w:val="20"/>
                <w:lang w:val="es-MX"/>
              </w:rPr>
            </w:pPr>
            <w:r w:rsidRPr="00702F6B">
              <w:rPr>
                <w:rFonts w:ascii="Arial" w:eastAsia="Arial Unicode MS" w:hAnsi="Arial" w:cs="Arial"/>
                <w:sz w:val="20"/>
                <w:szCs w:val="20"/>
                <w:lang w:val="es-MX"/>
              </w:rPr>
              <w:t> </w:t>
            </w:r>
          </w:p>
        </w:tc>
      </w:tr>
    </w:tbl>
    <w:p w14:paraId="2D170B42" w14:textId="77777777" w:rsidR="00753B6F" w:rsidRPr="00702F6B" w:rsidRDefault="00753B6F" w:rsidP="00753B6F">
      <w:pPr>
        <w:ind w:right="-44"/>
        <w:jc w:val="both"/>
        <w:rPr>
          <w:rFonts w:ascii="Arial" w:eastAsia="Arial Unicode MS" w:hAnsi="Arial" w:cs="Arial"/>
          <w:b/>
          <w:bCs/>
          <w:sz w:val="20"/>
          <w:szCs w:val="20"/>
          <w:lang w:val="es-MX"/>
        </w:rPr>
      </w:pPr>
    </w:p>
    <w:p w14:paraId="6817B792" w14:textId="77777777"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b/>
          <w:bCs/>
          <w:sz w:val="20"/>
          <w:szCs w:val="20"/>
          <w:lang w:val="es-MX"/>
        </w:rPr>
        <w:t>FAVOR DE ENTREGAR LA PRESENTE ENCUESTA, EN ALGUNA DE LAS SIGUIENTES OPCIONES</w:t>
      </w:r>
      <w:r w:rsidRPr="00702F6B">
        <w:rPr>
          <w:rFonts w:ascii="Arial" w:eastAsia="Arial Unicode MS" w:hAnsi="Arial" w:cs="Arial"/>
          <w:sz w:val="20"/>
          <w:szCs w:val="20"/>
          <w:lang w:val="es-MX"/>
        </w:rPr>
        <w:t>:</w:t>
      </w:r>
    </w:p>
    <w:p w14:paraId="70EA38A6" w14:textId="77777777" w:rsidR="00753B6F" w:rsidRPr="00702F6B" w:rsidRDefault="00753B6F" w:rsidP="00753B6F">
      <w:pPr>
        <w:ind w:right="-44"/>
        <w:jc w:val="both"/>
        <w:rPr>
          <w:rFonts w:ascii="Arial" w:eastAsia="Arial Unicode MS" w:hAnsi="Arial" w:cs="Arial"/>
          <w:sz w:val="20"/>
          <w:szCs w:val="20"/>
          <w:lang w:val="es-MX"/>
        </w:rPr>
      </w:pPr>
    </w:p>
    <w:p w14:paraId="648C25A0" w14:textId="469F0E82"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 xml:space="preserve">1.- En las oficinas de la </w:t>
      </w:r>
      <w:r w:rsidR="00ED2FD7" w:rsidRPr="00702F6B">
        <w:rPr>
          <w:rFonts w:ascii="Arial" w:eastAsia="Arial Unicode MS" w:hAnsi="Arial" w:cs="Arial"/>
          <w:sz w:val="20"/>
          <w:szCs w:val="20"/>
          <w:lang w:val="es-MX"/>
        </w:rPr>
        <w:t>Coordinación</w:t>
      </w:r>
      <w:r w:rsidRPr="00702F6B">
        <w:rPr>
          <w:rFonts w:ascii="Arial" w:eastAsia="Arial Unicode MS" w:hAnsi="Arial" w:cs="Arial"/>
          <w:sz w:val="20"/>
          <w:szCs w:val="20"/>
          <w:lang w:val="es-MX"/>
        </w:rPr>
        <w:t xml:space="preserve"> de Recursos Materiales del </w:t>
      </w:r>
      <w:proofErr w:type="spellStart"/>
      <w:r w:rsidRPr="00702F6B">
        <w:rPr>
          <w:rFonts w:ascii="Arial" w:eastAsia="Arial Unicode MS" w:hAnsi="Arial" w:cs="Arial"/>
          <w:sz w:val="20"/>
          <w:szCs w:val="20"/>
          <w:lang w:val="es-MX"/>
        </w:rPr>
        <w:t>INBAL</w:t>
      </w:r>
      <w:proofErr w:type="spellEnd"/>
      <w:r w:rsidRPr="00702F6B">
        <w:rPr>
          <w:rFonts w:ascii="Arial" w:eastAsia="Arial Unicode MS" w:hAnsi="Arial" w:cs="Arial"/>
          <w:sz w:val="20"/>
          <w:szCs w:val="20"/>
          <w:lang w:val="es-MX"/>
        </w:rPr>
        <w:t>, ubicada en Avenida Juárez Número 101 Piso 16, Colonia Centro Histórico, en la Ciudad de México, en días y horas hábiles.</w:t>
      </w:r>
    </w:p>
    <w:p w14:paraId="6F8C4590" w14:textId="03290D38" w:rsidR="00753B6F" w:rsidRPr="00702F6B" w:rsidRDefault="00753B6F" w:rsidP="00753B6F">
      <w:pPr>
        <w:ind w:right="-44"/>
        <w:jc w:val="both"/>
        <w:rPr>
          <w:rFonts w:ascii="Arial" w:eastAsia="Arial Unicode MS" w:hAnsi="Arial" w:cs="Arial"/>
          <w:sz w:val="20"/>
          <w:szCs w:val="20"/>
          <w:lang w:val="es-MX"/>
        </w:rPr>
      </w:pPr>
      <w:r w:rsidRPr="00702F6B">
        <w:rPr>
          <w:rFonts w:ascii="Arial" w:eastAsia="Arial Unicode MS" w:hAnsi="Arial" w:cs="Arial"/>
          <w:sz w:val="20"/>
          <w:szCs w:val="20"/>
          <w:lang w:val="es-MX"/>
        </w:rPr>
        <w:t xml:space="preserve">2.- ENVIARLO POR CORREO ELECTRÓNICO, A LA DIRECCIÓN </w:t>
      </w:r>
      <w:hyperlink r:id="rId16" w:history="1">
        <w:r w:rsidR="008B7770" w:rsidRPr="00702F6B">
          <w:rPr>
            <w:rStyle w:val="Hipervnculo"/>
            <w:rFonts w:ascii="Arial" w:eastAsia="Arial Unicode MS" w:hAnsi="Arial" w:cs="Arial"/>
            <w:sz w:val="20"/>
            <w:szCs w:val="20"/>
            <w:lang w:val="es-MX"/>
          </w:rPr>
          <w:t>ricardo.martinez@inba.gob.mx</w:t>
        </w:r>
      </w:hyperlink>
    </w:p>
    <w:p w14:paraId="7355885D" w14:textId="77777777" w:rsidR="00753B6F" w:rsidRPr="00702F6B" w:rsidRDefault="00753B6F" w:rsidP="00753B6F">
      <w:pPr>
        <w:ind w:right="-44"/>
        <w:rPr>
          <w:rFonts w:ascii="Arial" w:eastAsia="Arial Unicode MS" w:hAnsi="Arial" w:cs="Arial"/>
          <w:sz w:val="20"/>
          <w:szCs w:val="20"/>
          <w:lang w:val="es-MX"/>
        </w:rPr>
      </w:pPr>
      <w:r w:rsidRPr="00702F6B">
        <w:rPr>
          <w:rFonts w:ascii="Arial" w:eastAsia="Arial Unicode MS" w:hAnsi="Arial" w:cs="Arial"/>
          <w:b/>
          <w:sz w:val="20"/>
          <w:szCs w:val="20"/>
          <w:lang w:val="es-MX"/>
        </w:rPr>
        <w:t>3</w:t>
      </w:r>
      <w:r w:rsidRPr="00702F6B">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02F6B" w:rsidRDefault="00753B6F" w:rsidP="00753B6F">
      <w:pPr>
        <w:ind w:right="-44"/>
        <w:rPr>
          <w:rFonts w:ascii="Arial" w:eastAsia="Arial Unicode MS" w:hAnsi="Arial" w:cs="Arial"/>
          <w:b/>
          <w:bCs/>
          <w:sz w:val="20"/>
          <w:szCs w:val="20"/>
          <w:lang w:val="es-MX"/>
        </w:rPr>
      </w:pPr>
    </w:p>
    <w:p w14:paraId="1FC8CDDD" w14:textId="77777777" w:rsidR="00753B6F" w:rsidRPr="00702F6B" w:rsidRDefault="00753B6F" w:rsidP="00753B6F">
      <w:pPr>
        <w:ind w:right="-44"/>
        <w:rPr>
          <w:rFonts w:ascii="Arial" w:eastAsia="Arial Unicode MS" w:hAnsi="Arial" w:cs="Arial"/>
          <w:b/>
          <w:bCs/>
          <w:sz w:val="20"/>
          <w:szCs w:val="20"/>
          <w:lang w:val="es-MX"/>
        </w:rPr>
      </w:pPr>
      <w:r w:rsidRPr="00702F6B">
        <w:rPr>
          <w:rFonts w:ascii="Arial" w:eastAsia="Arial Unicode MS" w:hAnsi="Arial" w:cs="Arial"/>
          <w:b/>
          <w:bCs/>
          <w:sz w:val="20"/>
          <w:szCs w:val="20"/>
          <w:lang w:val="es-MX"/>
        </w:rPr>
        <w:t>APARTADO III.</w:t>
      </w:r>
    </w:p>
    <w:p w14:paraId="758E6BF4" w14:textId="77777777" w:rsidR="00753B6F" w:rsidRPr="00702F6B" w:rsidRDefault="00753B6F" w:rsidP="00753B6F">
      <w:pPr>
        <w:ind w:right="-44"/>
        <w:rPr>
          <w:rFonts w:ascii="Arial" w:eastAsia="Arial Unicode MS" w:hAnsi="Arial" w:cs="Arial"/>
          <w:sz w:val="20"/>
          <w:szCs w:val="20"/>
          <w:lang w:val="es-MX"/>
        </w:rPr>
      </w:pPr>
      <w:r w:rsidRPr="00702F6B">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02F6B"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FACTORES DE CALIFICACIÓN</w:t>
            </w:r>
          </w:p>
        </w:tc>
      </w:tr>
      <w:tr w:rsidR="00753B6F" w:rsidRPr="00702F6B"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02F6B" w:rsidRDefault="00753B6F" w:rsidP="003A0A60">
            <w:pPr>
              <w:ind w:left="-70"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02F6B" w:rsidRDefault="00753B6F" w:rsidP="003A0A60">
            <w:pPr>
              <w:ind w:left="-70"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02F6B" w:rsidRDefault="00753B6F" w:rsidP="003A0A60">
            <w:pPr>
              <w:ind w:left="-70"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02F6B" w:rsidRDefault="00753B6F" w:rsidP="003A0A60">
            <w:pPr>
              <w:ind w:left="-70"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02F6B" w:rsidRDefault="00753B6F" w:rsidP="003A0A60">
            <w:pPr>
              <w:ind w:left="-34"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02F6B" w:rsidRDefault="00753B6F" w:rsidP="003A0A60">
            <w:pPr>
              <w:ind w:left="-70"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CALIFICACIÓN PORCENTUAL %</w:t>
            </w:r>
          </w:p>
        </w:tc>
      </w:tr>
      <w:tr w:rsidR="00753B6F" w:rsidRPr="00702F6B"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02F6B" w:rsidRDefault="00753B6F" w:rsidP="003A0A60">
            <w:pPr>
              <w:ind w:right="-44"/>
              <w:rPr>
                <w:rFonts w:ascii="Arial" w:eastAsia="Arial Unicode MS" w:hAnsi="Arial" w:cs="Arial"/>
                <w:b/>
                <w:sz w:val="20"/>
                <w:szCs w:val="20"/>
                <w:lang w:val="es-MX"/>
              </w:rPr>
            </w:pPr>
            <w:r w:rsidRPr="00702F6B">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r w:rsidR="00753B6F" w:rsidRPr="00702F6B"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02F6B" w:rsidRDefault="00753B6F" w:rsidP="003A0A60">
            <w:pPr>
              <w:ind w:right="-44"/>
              <w:jc w:val="center"/>
              <w:rPr>
                <w:rFonts w:ascii="Arial" w:eastAsia="Arial Unicode MS" w:hAnsi="Arial" w:cs="Arial"/>
                <w:sz w:val="20"/>
                <w:szCs w:val="20"/>
                <w:lang w:val="es-MX"/>
              </w:rPr>
            </w:pPr>
            <w:r w:rsidRPr="00702F6B">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02F6B" w:rsidRDefault="00753B6F" w:rsidP="003A0A60">
            <w:pPr>
              <w:ind w:right="-44"/>
              <w:jc w:val="center"/>
              <w:rPr>
                <w:rFonts w:ascii="Arial" w:eastAsia="Arial Unicode MS" w:hAnsi="Arial" w:cs="Arial"/>
                <w:b/>
                <w:sz w:val="20"/>
                <w:szCs w:val="20"/>
                <w:lang w:val="es-MX"/>
              </w:rPr>
            </w:pPr>
            <w:r w:rsidRPr="00702F6B">
              <w:rPr>
                <w:rFonts w:ascii="Arial" w:eastAsia="Arial Unicode MS" w:hAnsi="Arial" w:cs="Arial"/>
                <w:b/>
                <w:sz w:val="20"/>
                <w:szCs w:val="20"/>
                <w:lang w:val="es-MX"/>
              </w:rPr>
              <w:t>0</w:t>
            </w:r>
          </w:p>
        </w:tc>
      </w:tr>
    </w:tbl>
    <w:p w14:paraId="1DDA8C2D" w14:textId="77777777" w:rsidR="00753B6F" w:rsidRPr="00702F6B" w:rsidRDefault="00753B6F" w:rsidP="00753B6F">
      <w:pPr>
        <w:rPr>
          <w:rFonts w:ascii="Arial" w:eastAsia="Arial Unicode MS" w:hAnsi="Arial" w:cs="Arial"/>
          <w:b/>
          <w:sz w:val="20"/>
          <w:szCs w:val="20"/>
          <w:lang w:val="es-MX"/>
        </w:rPr>
      </w:pPr>
    </w:p>
    <w:p w14:paraId="64405E88" w14:textId="77777777" w:rsidR="00753B6F" w:rsidRPr="00702F6B" w:rsidRDefault="00753B6F" w:rsidP="00753B6F">
      <w:pPr>
        <w:rPr>
          <w:rFonts w:ascii="Arial" w:eastAsia="Arial Unicode MS" w:hAnsi="Arial" w:cs="Arial"/>
          <w:b/>
          <w:sz w:val="20"/>
          <w:szCs w:val="20"/>
          <w:lang w:val="es-MX"/>
        </w:rPr>
      </w:pPr>
      <w:r w:rsidRPr="00702F6B">
        <w:rPr>
          <w:rFonts w:ascii="Arial" w:eastAsia="Arial Unicode MS" w:hAnsi="Arial" w:cs="Arial"/>
          <w:b/>
          <w:sz w:val="20"/>
          <w:szCs w:val="20"/>
          <w:lang w:val="es-MX"/>
        </w:rPr>
        <w:t>LA CALIFICACIÓN ES LA SIGUIENTE:</w:t>
      </w:r>
    </w:p>
    <w:p w14:paraId="14776C7D" w14:textId="77777777" w:rsidR="00753B6F" w:rsidRPr="00702F6B" w:rsidRDefault="00753B6F" w:rsidP="00753B6F">
      <w:pPr>
        <w:rPr>
          <w:rFonts w:ascii="Arial" w:eastAsia="Arial Unicode MS" w:hAnsi="Arial" w:cs="Arial"/>
          <w:b/>
          <w:sz w:val="20"/>
          <w:szCs w:val="20"/>
          <w:lang w:val="es-MX"/>
        </w:rPr>
      </w:pPr>
      <w:r w:rsidRPr="00702F6B">
        <w:rPr>
          <w:rFonts w:ascii="Arial" w:eastAsia="Arial Unicode MS" w:hAnsi="Arial" w:cs="Arial"/>
          <w:b/>
          <w:sz w:val="20"/>
          <w:szCs w:val="20"/>
          <w:lang w:val="es-MX"/>
        </w:rPr>
        <w:t>TOTALMENTE DE ACUERDO</w:t>
      </w:r>
      <w:r w:rsidRPr="00702F6B">
        <w:rPr>
          <w:rFonts w:ascii="Arial" w:eastAsia="Arial Unicode MS" w:hAnsi="Arial" w:cs="Arial"/>
          <w:b/>
          <w:sz w:val="20"/>
          <w:szCs w:val="20"/>
          <w:lang w:val="es-MX"/>
        </w:rPr>
        <w:tab/>
      </w:r>
      <w:r w:rsidRPr="00702F6B">
        <w:rPr>
          <w:rFonts w:ascii="Arial" w:eastAsia="Arial Unicode MS" w:hAnsi="Arial" w:cs="Arial"/>
          <w:b/>
          <w:sz w:val="20"/>
          <w:szCs w:val="20"/>
          <w:lang w:val="es-MX"/>
        </w:rPr>
        <w:tab/>
      </w:r>
      <w:r w:rsidRPr="00702F6B">
        <w:rPr>
          <w:rFonts w:ascii="Arial" w:eastAsia="Arial Unicode MS" w:hAnsi="Arial" w:cs="Arial"/>
          <w:b/>
          <w:sz w:val="20"/>
          <w:szCs w:val="20"/>
          <w:lang w:val="es-MX"/>
        </w:rPr>
        <w:tab/>
        <w:t>10</w:t>
      </w:r>
    </w:p>
    <w:p w14:paraId="4489AC29" w14:textId="77777777" w:rsidR="00753B6F" w:rsidRPr="00702F6B" w:rsidRDefault="00753B6F" w:rsidP="00753B6F">
      <w:pPr>
        <w:rPr>
          <w:rFonts w:ascii="Arial" w:eastAsia="Arial Unicode MS" w:hAnsi="Arial" w:cs="Arial"/>
          <w:b/>
          <w:sz w:val="20"/>
          <w:szCs w:val="20"/>
          <w:lang w:val="es-MX"/>
        </w:rPr>
      </w:pPr>
      <w:r w:rsidRPr="00702F6B">
        <w:rPr>
          <w:rFonts w:ascii="Arial" w:eastAsia="Arial Unicode MS" w:hAnsi="Arial" w:cs="Arial"/>
          <w:b/>
          <w:sz w:val="20"/>
          <w:szCs w:val="20"/>
          <w:lang w:val="es-MX"/>
        </w:rPr>
        <w:t>EN GENERAL DE ACUERDO</w:t>
      </w:r>
      <w:r w:rsidRPr="00702F6B">
        <w:rPr>
          <w:rFonts w:ascii="Arial" w:eastAsia="Arial Unicode MS" w:hAnsi="Arial" w:cs="Arial"/>
          <w:b/>
          <w:sz w:val="20"/>
          <w:szCs w:val="20"/>
          <w:lang w:val="es-MX"/>
        </w:rPr>
        <w:tab/>
      </w:r>
      <w:r w:rsidRPr="00702F6B">
        <w:rPr>
          <w:rFonts w:ascii="Arial" w:eastAsia="Arial Unicode MS" w:hAnsi="Arial" w:cs="Arial"/>
          <w:b/>
          <w:sz w:val="20"/>
          <w:szCs w:val="20"/>
          <w:lang w:val="es-MX"/>
        </w:rPr>
        <w:tab/>
        <w:t xml:space="preserve"> </w:t>
      </w:r>
      <w:r w:rsidRPr="00702F6B">
        <w:rPr>
          <w:rFonts w:ascii="Arial" w:eastAsia="Arial Unicode MS" w:hAnsi="Arial" w:cs="Arial"/>
          <w:b/>
          <w:sz w:val="20"/>
          <w:szCs w:val="20"/>
          <w:lang w:val="es-MX"/>
        </w:rPr>
        <w:tab/>
        <w:t>8</w:t>
      </w:r>
    </w:p>
    <w:p w14:paraId="709E75EF" w14:textId="77777777" w:rsidR="00753B6F" w:rsidRPr="00702F6B" w:rsidRDefault="00753B6F" w:rsidP="00753B6F">
      <w:pPr>
        <w:rPr>
          <w:rFonts w:ascii="Arial" w:eastAsia="Arial Unicode MS" w:hAnsi="Arial" w:cs="Arial"/>
          <w:b/>
          <w:sz w:val="20"/>
          <w:szCs w:val="20"/>
          <w:lang w:val="es-MX"/>
        </w:rPr>
      </w:pPr>
      <w:r w:rsidRPr="00702F6B">
        <w:rPr>
          <w:rFonts w:ascii="Arial" w:eastAsia="Arial Unicode MS" w:hAnsi="Arial" w:cs="Arial"/>
          <w:b/>
          <w:sz w:val="20"/>
          <w:szCs w:val="20"/>
          <w:lang w:val="es-MX"/>
        </w:rPr>
        <w:t>EN GENERAL EN DESACUERDO</w:t>
      </w:r>
      <w:r w:rsidRPr="00702F6B">
        <w:rPr>
          <w:rFonts w:ascii="Arial" w:eastAsia="Arial Unicode MS" w:hAnsi="Arial" w:cs="Arial"/>
          <w:b/>
          <w:sz w:val="20"/>
          <w:szCs w:val="20"/>
          <w:lang w:val="es-MX"/>
        </w:rPr>
        <w:tab/>
      </w:r>
      <w:r w:rsidRPr="00702F6B">
        <w:rPr>
          <w:rFonts w:ascii="Arial" w:eastAsia="Arial Unicode MS" w:hAnsi="Arial" w:cs="Arial"/>
          <w:b/>
          <w:sz w:val="20"/>
          <w:szCs w:val="20"/>
          <w:lang w:val="es-MX"/>
        </w:rPr>
        <w:tab/>
        <w:t>4</w:t>
      </w:r>
    </w:p>
    <w:p w14:paraId="0A1F5840" w14:textId="77777777" w:rsidR="00753B6F" w:rsidRPr="00702F6B" w:rsidRDefault="00753B6F" w:rsidP="00753B6F">
      <w:pPr>
        <w:rPr>
          <w:rFonts w:ascii="Arial" w:hAnsi="Arial" w:cs="Arial"/>
          <w:b/>
          <w:sz w:val="20"/>
          <w:szCs w:val="20"/>
          <w:lang w:val="es-MX"/>
        </w:rPr>
      </w:pPr>
      <w:r w:rsidRPr="00702F6B">
        <w:rPr>
          <w:rFonts w:ascii="Arial" w:eastAsia="Arial Unicode MS" w:hAnsi="Arial" w:cs="Arial"/>
          <w:b/>
          <w:sz w:val="20"/>
          <w:szCs w:val="20"/>
          <w:lang w:val="es-MX"/>
        </w:rPr>
        <w:t>TOTALMENTE EN DESACUERDO</w:t>
      </w:r>
      <w:r w:rsidRPr="00702F6B">
        <w:rPr>
          <w:rFonts w:ascii="Arial" w:eastAsia="Arial Unicode MS" w:hAnsi="Arial" w:cs="Arial"/>
          <w:b/>
          <w:sz w:val="20"/>
          <w:szCs w:val="20"/>
          <w:lang w:val="es-MX"/>
        </w:rPr>
        <w:tab/>
        <w:t xml:space="preserve"> </w:t>
      </w:r>
      <w:r w:rsidRPr="00702F6B">
        <w:rPr>
          <w:rFonts w:ascii="Arial" w:eastAsia="Arial Unicode MS" w:hAnsi="Arial" w:cs="Arial"/>
          <w:b/>
          <w:sz w:val="20"/>
          <w:szCs w:val="20"/>
          <w:lang w:val="es-MX"/>
        </w:rPr>
        <w:tab/>
        <w:t>0</w:t>
      </w:r>
      <w:r w:rsidRPr="00702F6B">
        <w:rPr>
          <w:rFonts w:ascii="Arial" w:hAnsi="Arial" w:cs="Arial"/>
          <w:bCs/>
          <w:sz w:val="20"/>
          <w:szCs w:val="20"/>
          <w:lang w:val="es-MX"/>
        </w:rPr>
        <w:t xml:space="preserve"> </w:t>
      </w:r>
    </w:p>
    <w:p w14:paraId="6F893DA1" w14:textId="77777777" w:rsidR="00753B6F" w:rsidRPr="00702F6B" w:rsidRDefault="00753B6F" w:rsidP="00753B6F">
      <w:pPr>
        <w:jc w:val="center"/>
        <w:rPr>
          <w:rFonts w:ascii="Arial" w:hAnsi="Arial" w:cs="Arial"/>
          <w:b/>
          <w:sz w:val="20"/>
          <w:szCs w:val="20"/>
          <w:lang w:val="es-MX"/>
        </w:rPr>
      </w:pPr>
    </w:p>
    <w:p w14:paraId="7F0E3408" w14:textId="77777777" w:rsidR="00753B6F" w:rsidRPr="00702F6B" w:rsidRDefault="00753B6F" w:rsidP="00753B6F">
      <w:pPr>
        <w:rPr>
          <w:rFonts w:ascii="Arial" w:hAnsi="Arial" w:cs="Arial"/>
          <w:b/>
          <w:sz w:val="20"/>
          <w:szCs w:val="20"/>
          <w:lang w:val="es-MX"/>
        </w:rPr>
      </w:pPr>
      <w:r w:rsidRPr="00702F6B">
        <w:rPr>
          <w:rFonts w:ascii="Arial" w:hAnsi="Arial" w:cs="Arial"/>
          <w:b/>
          <w:sz w:val="20"/>
          <w:szCs w:val="20"/>
          <w:lang w:val="es-MX"/>
        </w:rPr>
        <w:br w:type="page"/>
      </w:r>
    </w:p>
    <w:p w14:paraId="5EEF227F" w14:textId="77777777"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ANEXO N</w:t>
      </w:r>
    </w:p>
    <w:p w14:paraId="3A9097DC" w14:textId="0AEC0AF5" w:rsidR="00753B6F" w:rsidRPr="00702F6B" w:rsidRDefault="00BB1C6A" w:rsidP="00BB1C6A">
      <w:pPr>
        <w:jc w:val="center"/>
        <w:outlineLvl w:val="4"/>
        <w:rPr>
          <w:rFonts w:ascii="Arial" w:hAnsi="Arial" w:cs="Arial"/>
          <w:b/>
          <w:caps/>
          <w:sz w:val="20"/>
          <w:szCs w:val="20"/>
          <w:lang w:val="es-MX"/>
        </w:rPr>
      </w:pPr>
      <w:r w:rsidRPr="00702F6B">
        <w:rPr>
          <w:rFonts w:ascii="Arial" w:hAnsi="Arial" w:cs="Arial"/>
          <w:b/>
          <w:caps/>
          <w:sz w:val="20"/>
          <w:szCs w:val="20"/>
          <w:lang w:val="es-MX"/>
        </w:rPr>
        <w:t>LISTA DE VERIFICACIÓN PARA REVISAR PROPOSICIONES</w:t>
      </w:r>
    </w:p>
    <w:p w14:paraId="1C6D195F" w14:textId="2073061D" w:rsidR="0069362A" w:rsidRPr="00702F6B" w:rsidRDefault="0069362A" w:rsidP="00BB1C6A">
      <w:pPr>
        <w:jc w:val="center"/>
        <w:outlineLvl w:val="4"/>
        <w:rPr>
          <w:rFonts w:ascii="Arial" w:hAnsi="Arial" w:cs="Arial"/>
          <w:b/>
          <w:caps/>
          <w:sz w:val="20"/>
          <w:szCs w:val="20"/>
          <w:lang w:val="es-MX"/>
        </w:rPr>
      </w:pPr>
    </w:p>
    <w:p w14:paraId="0424491A" w14:textId="77777777" w:rsidR="00DE3813" w:rsidRPr="00702F6B" w:rsidRDefault="00DE3813" w:rsidP="00A27EF7">
      <w:pPr>
        <w:rPr>
          <w:rFonts w:ascii="Arial" w:hAnsi="Arial" w:cs="Arial"/>
          <w:b/>
          <w:sz w:val="18"/>
          <w:szCs w:val="20"/>
          <w:lang w:val="es-MX"/>
        </w:rPr>
      </w:pPr>
      <w:r w:rsidRPr="00702F6B">
        <w:rPr>
          <w:rFonts w:ascii="Arial" w:hAnsi="Arial" w:cs="Arial"/>
          <w:b/>
          <w:sz w:val="18"/>
          <w:szCs w:val="20"/>
          <w:lang w:val="es-MX"/>
        </w:rPr>
        <w:t xml:space="preserve">Invitación a cuando menos Tres Personas de carácter Nacional electrónica </w:t>
      </w:r>
    </w:p>
    <w:p w14:paraId="6A4BDFD5" w14:textId="04356088" w:rsidR="00DE3813" w:rsidRPr="00702F6B" w:rsidRDefault="00DE3813" w:rsidP="00A27EF7">
      <w:pPr>
        <w:rPr>
          <w:rFonts w:ascii="Arial" w:hAnsi="Arial" w:cs="Arial"/>
          <w:b/>
          <w:sz w:val="18"/>
          <w:szCs w:val="20"/>
          <w:lang w:val="es-MX"/>
        </w:rPr>
      </w:pPr>
      <w:r w:rsidRPr="00702F6B">
        <w:rPr>
          <w:rFonts w:ascii="Arial" w:hAnsi="Arial" w:cs="Arial"/>
          <w:b/>
          <w:sz w:val="18"/>
          <w:szCs w:val="20"/>
          <w:lang w:val="es-MX"/>
        </w:rPr>
        <w:t xml:space="preserve">No. </w:t>
      </w:r>
    </w:p>
    <w:p w14:paraId="28D7510D" w14:textId="77777777" w:rsidR="00530E59" w:rsidRPr="00702F6B" w:rsidRDefault="00DE3813" w:rsidP="00530E59">
      <w:pPr>
        <w:rPr>
          <w:rFonts w:ascii="Montserrat" w:hAnsi="Montserrat"/>
          <w:b/>
          <w:bCs/>
          <w:caps/>
          <w:sz w:val="19"/>
          <w:szCs w:val="19"/>
          <w:lang w:val="es-MX" w:eastAsia="en-US"/>
        </w:rPr>
      </w:pPr>
      <w:r w:rsidRPr="00702F6B">
        <w:rPr>
          <w:rFonts w:ascii="Arial" w:hAnsi="Arial" w:cs="Arial"/>
          <w:b/>
          <w:sz w:val="18"/>
          <w:szCs w:val="20"/>
          <w:lang w:val="es-MX"/>
        </w:rPr>
        <w:t xml:space="preserve">Objeto del procedimiento: </w:t>
      </w:r>
      <w:r w:rsidR="00530E59" w:rsidRPr="00702F6B">
        <w:rPr>
          <w:rFonts w:ascii="Montserrat" w:hAnsi="Montserrat"/>
          <w:b/>
          <w:bCs/>
          <w:sz w:val="19"/>
          <w:szCs w:val="19"/>
        </w:rPr>
        <w:t xml:space="preserve">SOFTWARE DE SOPORTE A LAS ACTIVIDADES SUSTANTIVAS Y ADMINISTRATIVAS INSTITUCIONALES SOPORTE A LA SEGURIDAD Y PROTECCIÓN INTEGRAL DEL </w:t>
      </w:r>
      <w:proofErr w:type="spellStart"/>
      <w:r w:rsidR="00530E59" w:rsidRPr="00702F6B">
        <w:rPr>
          <w:rFonts w:ascii="Montserrat" w:hAnsi="Montserrat"/>
          <w:b/>
          <w:bCs/>
          <w:sz w:val="19"/>
          <w:szCs w:val="19"/>
        </w:rPr>
        <w:t>INBAL</w:t>
      </w:r>
      <w:proofErr w:type="spellEnd"/>
    </w:p>
    <w:p w14:paraId="40C98CF7" w14:textId="674D355D" w:rsidR="00DE3813" w:rsidRPr="00702F6B" w:rsidRDefault="00DE3813" w:rsidP="000568BE">
      <w:pPr>
        <w:jc w:val="both"/>
        <w:rPr>
          <w:rFonts w:ascii="Arial" w:eastAsia="MS Mincho" w:hAnsi="Arial" w:cs="Arial"/>
          <w:sz w:val="20"/>
          <w:szCs w:val="20"/>
          <w:lang w:val="es-ES_tradnl"/>
        </w:rPr>
      </w:pPr>
    </w:p>
    <w:p w14:paraId="2E9B888C" w14:textId="77777777" w:rsidR="00DE3813" w:rsidRPr="00702F6B" w:rsidRDefault="00DE3813" w:rsidP="00DE3813">
      <w:pPr>
        <w:rPr>
          <w:rFonts w:ascii="Arial" w:hAnsi="Arial" w:cs="Arial"/>
          <w:b/>
          <w:sz w:val="18"/>
          <w:szCs w:val="20"/>
          <w:lang w:val="es-MX"/>
        </w:rPr>
      </w:pPr>
      <w:r w:rsidRPr="00702F6B">
        <w:rPr>
          <w:rFonts w:ascii="Arial" w:hAnsi="Arial" w:cs="Arial"/>
          <w:b/>
          <w:sz w:val="18"/>
          <w:szCs w:val="20"/>
          <w:lang w:val="es-MX"/>
        </w:rPr>
        <w:t>Invitado:</w:t>
      </w:r>
    </w:p>
    <w:p w14:paraId="1FD23DAD" w14:textId="77777777" w:rsidR="00DE3813" w:rsidRPr="00702F6B" w:rsidRDefault="00DE3813" w:rsidP="00DE3813">
      <w:pPr>
        <w:rPr>
          <w:rFonts w:ascii="Arial" w:hAnsi="Arial" w:cs="Arial"/>
          <w:b/>
          <w:sz w:val="18"/>
          <w:szCs w:val="20"/>
          <w:lang w:val="es-MX"/>
        </w:rPr>
      </w:pPr>
      <w:r w:rsidRPr="00702F6B">
        <w:rPr>
          <w:rFonts w:ascii="Arial" w:hAnsi="Arial" w:cs="Arial"/>
          <w:b/>
          <w:sz w:val="18"/>
          <w:szCs w:val="20"/>
          <w:lang w:val="es-MX"/>
        </w:rPr>
        <w:t>RFC Invitado:</w:t>
      </w:r>
    </w:p>
    <w:p w14:paraId="6271461C" w14:textId="77777777" w:rsidR="00DE3813" w:rsidRPr="00702F6B" w:rsidRDefault="00DE3813" w:rsidP="00A27EF7">
      <w:pPr>
        <w:rPr>
          <w:rFonts w:ascii="Arial" w:hAnsi="Arial" w:cs="Arial"/>
          <w:b/>
          <w:sz w:val="18"/>
          <w:szCs w:val="20"/>
          <w:lang w:val="es-MX"/>
        </w:rPr>
      </w:pPr>
    </w:p>
    <w:p w14:paraId="77BE4DA4" w14:textId="77777777" w:rsidR="0069362A" w:rsidRPr="00702F6B" w:rsidRDefault="0069362A" w:rsidP="00BB1C6A">
      <w:pPr>
        <w:jc w:val="center"/>
        <w:outlineLvl w:val="4"/>
        <w:rPr>
          <w:rFonts w:ascii="Arial" w:hAnsi="Arial" w:cs="Arial"/>
          <w:b/>
          <w:caps/>
          <w:sz w:val="20"/>
          <w:szCs w:val="20"/>
          <w:lang w:val="es-MX"/>
        </w:rPr>
      </w:pPr>
    </w:p>
    <w:p w14:paraId="581EA0D9" w14:textId="079A50D8" w:rsidR="00753B6F" w:rsidRPr="00702F6B" w:rsidRDefault="00753B6F" w:rsidP="00753B6F">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w:t>
      </w:r>
      <w:r w:rsidR="00C83EC6" w:rsidRPr="00702F6B">
        <w:rPr>
          <w:rFonts w:ascii="Arial" w:hAnsi="Arial" w:cs="Arial"/>
          <w:b/>
          <w:sz w:val="20"/>
          <w:szCs w:val="20"/>
          <w:lang w:val="es-MX"/>
        </w:rPr>
        <w:t>2</w:t>
      </w:r>
      <w:r w:rsidR="008B7770" w:rsidRPr="00702F6B">
        <w:rPr>
          <w:rFonts w:ascii="Arial" w:hAnsi="Arial" w:cs="Arial"/>
          <w:b/>
          <w:sz w:val="20"/>
          <w:szCs w:val="20"/>
          <w:lang w:val="es-MX"/>
        </w:rPr>
        <w:t>4</w:t>
      </w:r>
    </w:p>
    <w:p w14:paraId="52F520C9" w14:textId="77777777" w:rsidR="00BB1C6A" w:rsidRPr="00702F6B" w:rsidRDefault="00BB1C6A" w:rsidP="00753B6F">
      <w:pPr>
        <w:jc w:val="both"/>
        <w:rPr>
          <w:rFonts w:ascii="Arial" w:hAnsi="Arial" w:cs="Arial"/>
          <w:sz w:val="20"/>
          <w:szCs w:val="20"/>
          <w:lang w:val="es-MX"/>
        </w:rPr>
      </w:pPr>
    </w:p>
    <w:p w14:paraId="0CFA3BFE" w14:textId="7BAA651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La omisión de entrega del presente </w:t>
      </w:r>
      <w:r w:rsidRPr="00702F6B">
        <w:rPr>
          <w:rFonts w:ascii="Arial" w:hAnsi="Arial" w:cs="Arial"/>
          <w:b/>
          <w:sz w:val="20"/>
          <w:szCs w:val="20"/>
          <w:lang w:val="es-MX"/>
        </w:rPr>
        <w:t>Formato</w:t>
      </w:r>
      <w:r w:rsidRPr="00702F6B">
        <w:rPr>
          <w:rFonts w:ascii="Arial" w:hAnsi="Arial" w:cs="Arial"/>
          <w:sz w:val="20"/>
          <w:szCs w:val="20"/>
          <w:lang w:val="es-MX"/>
        </w:rPr>
        <w:t xml:space="preserve"> por parte de los invitados no será motivo de descalificación.</w:t>
      </w:r>
    </w:p>
    <w:p w14:paraId="06AB8A39" w14:textId="4A074F02" w:rsidR="00753B6F" w:rsidRPr="00702F6B" w:rsidRDefault="00753B6F" w:rsidP="00753B6F">
      <w:pPr>
        <w:jc w:val="center"/>
        <w:rPr>
          <w:rFonts w:ascii="Arial" w:hAnsi="Arial" w:cs="Arial"/>
          <w:sz w:val="20"/>
          <w:szCs w:val="20"/>
          <w:lang w:val="es-MX"/>
        </w:rPr>
      </w:pPr>
      <w:bookmarkStart w:id="33" w:name="_Hlk95853634"/>
    </w:p>
    <w:p w14:paraId="3DFC3FE7" w14:textId="77777777" w:rsidR="008B6EAE" w:rsidRPr="00702F6B"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7D3482" w:rsidRPr="00702F6B" w14:paraId="0873DF42" w14:textId="77777777" w:rsidTr="00D95E87">
        <w:tc>
          <w:tcPr>
            <w:tcW w:w="3793" w:type="pct"/>
            <w:vMerge w:val="restart"/>
            <w:shd w:val="clear" w:color="auto" w:fill="C5E0B3" w:themeFill="accent6" w:themeFillTint="66"/>
            <w:vAlign w:val="center"/>
          </w:tcPr>
          <w:p w14:paraId="1B7BAE86" w14:textId="77777777" w:rsidR="007D3482" w:rsidRPr="00702F6B" w:rsidRDefault="007D3482">
            <w:pPr>
              <w:pStyle w:val="Textoindependiente3"/>
              <w:numPr>
                <w:ilvl w:val="1"/>
                <w:numId w:val="39"/>
              </w:numPr>
              <w:ind w:left="0" w:right="0" w:firstLine="0"/>
              <w:rPr>
                <w:rFonts w:cs="Arial"/>
                <w:b/>
                <w:sz w:val="16"/>
                <w:szCs w:val="16"/>
                <w:lang w:val="es-MX"/>
              </w:rPr>
            </w:pPr>
            <w:r w:rsidRPr="00702F6B">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702F6B" w:rsidRDefault="007D3482" w:rsidP="00D95E87">
            <w:pPr>
              <w:pStyle w:val="Textoindependiente3"/>
              <w:ind w:right="0"/>
              <w:jc w:val="center"/>
              <w:rPr>
                <w:rFonts w:cs="Arial"/>
                <w:b/>
                <w:sz w:val="16"/>
                <w:szCs w:val="16"/>
                <w:lang w:val="es-MX"/>
              </w:rPr>
            </w:pPr>
            <w:r w:rsidRPr="00702F6B">
              <w:rPr>
                <w:rFonts w:cs="Arial"/>
                <w:b/>
                <w:sz w:val="16"/>
                <w:szCs w:val="16"/>
                <w:lang w:val="es-MX"/>
              </w:rPr>
              <w:t>ENTREGA</w:t>
            </w:r>
          </w:p>
        </w:tc>
      </w:tr>
      <w:tr w:rsidR="007D3482" w:rsidRPr="00702F6B" w14:paraId="07605497" w14:textId="77777777" w:rsidTr="00D95E87">
        <w:tc>
          <w:tcPr>
            <w:tcW w:w="3793" w:type="pct"/>
            <w:vMerge/>
            <w:shd w:val="clear" w:color="auto" w:fill="C5E0B3" w:themeFill="accent6" w:themeFillTint="66"/>
            <w:vAlign w:val="center"/>
          </w:tcPr>
          <w:p w14:paraId="6048ADEF" w14:textId="77777777" w:rsidR="007D3482" w:rsidRPr="00702F6B"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702F6B" w:rsidRDefault="007D3482" w:rsidP="00D95E87">
            <w:pPr>
              <w:pStyle w:val="Textoindependiente3"/>
              <w:ind w:right="0"/>
              <w:jc w:val="center"/>
              <w:rPr>
                <w:rFonts w:cs="Arial"/>
                <w:b/>
                <w:sz w:val="16"/>
                <w:szCs w:val="16"/>
                <w:lang w:val="es-MX"/>
              </w:rPr>
            </w:pPr>
            <w:r w:rsidRPr="00702F6B">
              <w:rPr>
                <w:rFonts w:cs="Arial"/>
                <w:b/>
                <w:sz w:val="16"/>
                <w:szCs w:val="16"/>
                <w:lang w:val="es-MX"/>
              </w:rPr>
              <w:t>SI</w:t>
            </w:r>
          </w:p>
        </w:tc>
        <w:tc>
          <w:tcPr>
            <w:tcW w:w="635" w:type="pct"/>
            <w:shd w:val="clear" w:color="auto" w:fill="C5E0B3" w:themeFill="accent6" w:themeFillTint="66"/>
          </w:tcPr>
          <w:p w14:paraId="08ED0187" w14:textId="77777777" w:rsidR="007D3482" w:rsidRPr="00702F6B" w:rsidRDefault="007D3482" w:rsidP="00D95E87">
            <w:pPr>
              <w:pStyle w:val="Textoindependiente3"/>
              <w:ind w:right="0"/>
              <w:jc w:val="center"/>
              <w:rPr>
                <w:rFonts w:cs="Arial"/>
                <w:b/>
                <w:sz w:val="16"/>
                <w:szCs w:val="16"/>
                <w:lang w:val="es-MX"/>
              </w:rPr>
            </w:pPr>
            <w:r w:rsidRPr="00702F6B">
              <w:rPr>
                <w:rFonts w:cs="Arial"/>
                <w:b/>
                <w:sz w:val="16"/>
                <w:szCs w:val="16"/>
                <w:lang w:val="es-MX"/>
              </w:rPr>
              <w:t>NO</w:t>
            </w:r>
          </w:p>
        </w:tc>
      </w:tr>
      <w:tr w:rsidR="007D3482" w:rsidRPr="00702F6B" w14:paraId="317A44EE" w14:textId="77777777" w:rsidTr="00D95E87">
        <w:tc>
          <w:tcPr>
            <w:tcW w:w="3793" w:type="pct"/>
            <w:vAlign w:val="center"/>
          </w:tcPr>
          <w:p w14:paraId="74F6EF5D" w14:textId="77777777" w:rsidR="00D0078B" w:rsidRPr="00702F6B" w:rsidRDefault="007D3482" w:rsidP="00D0078B">
            <w:pPr>
              <w:pStyle w:val="Prrafodelista"/>
              <w:widowControl/>
              <w:numPr>
                <w:ilvl w:val="0"/>
                <w:numId w:val="22"/>
              </w:numPr>
              <w:tabs>
                <w:tab w:val="left" w:pos="851"/>
              </w:tabs>
              <w:adjustRightInd/>
              <w:spacing w:line="240" w:lineRule="auto"/>
              <w:ind w:left="310"/>
              <w:textAlignment w:val="auto"/>
              <w:rPr>
                <w:rFonts w:ascii="Arial" w:hAnsi="Arial" w:cs="Arial"/>
                <w:bCs/>
                <w:sz w:val="16"/>
                <w:szCs w:val="16"/>
                <w:lang w:val="es-MX"/>
              </w:rPr>
            </w:pPr>
            <w:r w:rsidRPr="00702F6B">
              <w:rPr>
                <w:rFonts w:ascii="Arial" w:hAnsi="Arial" w:cs="Arial"/>
                <w:sz w:val="16"/>
                <w:szCs w:val="16"/>
                <w:lang w:val="es-MX"/>
              </w:rPr>
              <w:t xml:space="preserve">Para </w:t>
            </w:r>
            <w:r w:rsidR="00D0078B" w:rsidRPr="00702F6B">
              <w:rPr>
                <w:rFonts w:ascii="Arial" w:hAnsi="Arial" w:cs="Arial"/>
                <w:bCs/>
                <w:sz w:val="16"/>
                <w:szCs w:val="16"/>
                <w:lang w:val="es-MX"/>
              </w:rPr>
              <w:t xml:space="preserve">Para acreditar la </w:t>
            </w:r>
            <w:r w:rsidR="00D0078B" w:rsidRPr="00702F6B">
              <w:rPr>
                <w:rFonts w:ascii="Arial" w:hAnsi="Arial" w:cs="Arial"/>
                <w:b/>
                <w:sz w:val="16"/>
                <w:szCs w:val="16"/>
                <w:lang w:val="es-MX"/>
              </w:rPr>
              <w:t>personalidad jurídica</w:t>
            </w:r>
            <w:r w:rsidR="00D0078B" w:rsidRPr="00702F6B">
              <w:rPr>
                <w:rFonts w:ascii="Arial" w:hAnsi="Arial" w:cs="Arial"/>
                <w:bCs/>
                <w:sz w:val="16"/>
                <w:szCs w:val="16"/>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00D0078B" w:rsidRPr="00702F6B">
              <w:rPr>
                <w:rFonts w:ascii="Arial" w:hAnsi="Arial" w:cs="Arial"/>
                <w:b/>
                <w:sz w:val="16"/>
                <w:szCs w:val="16"/>
                <w:lang w:val="es-MX"/>
              </w:rPr>
              <w:t>Artículo 48 Fracción V del “</w:t>
            </w:r>
            <w:proofErr w:type="spellStart"/>
            <w:r w:rsidR="00D0078B" w:rsidRPr="00702F6B">
              <w:rPr>
                <w:rFonts w:ascii="Arial" w:hAnsi="Arial" w:cs="Arial"/>
                <w:b/>
                <w:sz w:val="16"/>
                <w:szCs w:val="16"/>
                <w:lang w:val="es-MX"/>
              </w:rPr>
              <w:t>RLAASSP</w:t>
            </w:r>
            <w:proofErr w:type="spellEnd"/>
            <w:r w:rsidR="00D0078B" w:rsidRPr="00702F6B">
              <w:rPr>
                <w:rFonts w:ascii="Arial" w:hAnsi="Arial" w:cs="Arial"/>
                <w:b/>
                <w:sz w:val="16"/>
                <w:szCs w:val="16"/>
                <w:lang w:val="es-MX"/>
              </w:rPr>
              <w:t>”</w:t>
            </w:r>
            <w:r w:rsidR="00D0078B" w:rsidRPr="00702F6B">
              <w:rPr>
                <w:rFonts w:ascii="Arial" w:hAnsi="Arial" w:cs="Arial"/>
                <w:bCs/>
                <w:sz w:val="16"/>
                <w:szCs w:val="16"/>
                <w:lang w:val="es-MX"/>
              </w:rPr>
              <w:t xml:space="preserve">, representando para tal efeto el Anexo D </w:t>
            </w:r>
            <w:r w:rsidR="00D0078B" w:rsidRPr="00702F6B">
              <w:rPr>
                <w:rFonts w:ascii="Arial" w:hAnsi="Arial" w:cs="Arial"/>
                <w:b/>
                <w:sz w:val="16"/>
                <w:szCs w:val="16"/>
                <w:lang w:val="es-MX"/>
              </w:rPr>
              <w:t>“Acreditación de personalidad jurídica”</w:t>
            </w:r>
            <w:r w:rsidR="00D0078B" w:rsidRPr="00702F6B">
              <w:rPr>
                <w:rFonts w:ascii="Arial" w:hAnsi="Arial" w:cs="Arial"/>
                <w:bCs/>
                <w:sz w:val="16"/>
                <w:szCs w:val="16"/>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1599CF58" w14:textId="4049AAF0" w:rsidR="007D3482" w:rsidRPr="00702F6B" w:rsidRDefault="007D3482" w:rsidP="00D0078B">
            <w:pPr>
              <w:tabs>
                <w:tab w:val="left" w:pos="851"/>
              </w:tabs>
              <w:rPr>
                <w:rFonts w:ascii="Arial" w:hAnsi="Arial" w:cs="Arial"/>
                <w:b/>
                <w:sz w:val="16"/>
                <w:szCs w:val="16"/>
                <w:lang w:val="es-MX"/>
              </w:rPr>
            </w:pPr>
          </w:p>
        </w:tc>
        <w:tc>
          <w:tcPr>
            <w:tcW w:w="572" w:type="pct"/>
          </w:tcPr>
          <w:p w14:paraId="48B41612" w14:textId="77777777" w:rsidR="007D3482" w:rsidRPr="00702F6B" w:rsidRDefault="007D3482" w:rsidP="00D95E87">
            <w:pPr>
              <w:rPr>
                <w:rFonts w:ascii="Arial" w:hAnsi="Arial" w:cs="Arial"/>
                <w:sz w:val="16"/>
                <w:szCs w:val="16"/>
                <w:lang w:val="es-MX"/>
              </w:rPr>
            </w:pPr>
          </w:p>
        </w:tc>
        <w:tc>
          <w:tcPr>
            <w:tcW w:w="635" w:type="pct"/>
          </w:tcPr>
          <w:p w14:paraId="3FBF85BC" w14:textId="77777777" w:rsidR="007D3482" w:rsidRPr="00702F6B" w:rsidRDefault="007D3482" w:rsidP="00D95E87">
            <w:pPr>
              <w:rPr>
                <w:rFonts w:ascii="Arial" w:hAnsi="Arial" w:cs="Arial"/>
                <w:sz w:val="16"/>
                <w:szCs w:val="16"/>
                <w:lang w:val="es-MX"/>
              </w:rPr>
            </w:pPr>
          </w:p>
        </w:tc>
      </w:tr>
      <w:tr w:rsidR="007D3482" w:rsidRPr="00702F6B" w14:paraId="3178189B" w14:textId="77777777" w:rsidTr="00D95E87">
        <w:tc>
          <w:tcPr>
            <w:tcW w:w="3793" w:type="pct"/>
            <w:vAlign w:val="center"/>
          </w:tcPr>
          <w:p w14:paraId="3AB32AD0"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 xml:space="preserve">Identificación </w:t>
            </w:r>
            <w:r w:rsidRPr="00702F6B">
              <w:rPr>
                <w:rFonts w:ascii="Arial" w:hAnsi="Arial" w:cs="Arial"/>
                <w:sz w:val="16"/>
                <w:szCs w:val="16"/>
                <w:u w:val="single"/>
                <w:lang w:val="es-MX"/>
              </w:rPr>
              <w:t>oficial vigente y legible</w:t>
            </w:r>
            <w:r w:rsidRPr="00702F6B">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702F6B" w:rsidRDefault="007D3482" w:rsidP="00D95E87">
            <w:pPr>
              <w:rPr>
                <w:rFonts w:ascii="Arial" w:hAnsi="Arial" w:cs="Arial"/>
                <w:sz w:val="16"/>
                <w:szCs w:val="16"/>
                <w:lang w:val="es-MX"/>
              </w:rPr>
            </w:pPr>
          </w:p>
        </w:tc>
        <w:tc>
          <w:tcPr>
            <w:tcW w:w="635" w:type="pct"/>
          </w:tcPr>
          <w:p w14:paraId="360D2603" w14:textId="77777777" w:rsidR="007D3482" w:rsidRPr="00702F6B" w:rsidRDefault="007D3482" w:rsidP="00D95E87">
            <w:pPr>
              <w:rPr>
                <w:rFonts w:ascii="Arial" w:hAnsi="Arial" w:cs="Arial"/>
                <w:sz w:val="16"/>
                <w:szCs w:val="16"/>
                <w:lang w:val="es-MX"/>
              </w:rPr>
            </w:pPr>
          </w:p>
        </w:tc>
      </w:tr>
      <w:tr w:rsidR="007D3482" w:rsidRPr="00702F6B" w14:paraId="2D7DF891" w14:textId="77777777" w:rsidTr="00D95E87">
        <w:tc>
          <w:tcPr>
            <w:tcW w:w="3793" w:type="pct"/>
            <w:vAlign w:val="center"/>
          </w:tcPr>
          <w:p w14:paraId="6754D224"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02F6B">
              <w:rPr>
                <w:rFonts w:ascii="Arial" w:hAnsi="Arial" w:cs="Arial"/>
                <w:b/>
                <w:sz w:val="16"/>
                <w:szCs w:val="16"/>
                <w:lang w:val="es-MX"/>
              </w:rPr>
              <w:t>“</w:t>
            </w:r>
            <w:proofErr w:type="spellStart"/>
            <w:r w:rsidRPr="00702F6B">
              <w:rPr>
                <w:rFonts w:ascii="Arial" w:hAnsi="Arial" w:cs="Arial"/>
                <w:b/>
                <w:sz w:val="16"/>
                <w:szCs w:val="16"/>
                <w:lang w:val="es-MX"/>
              </w:rPr>
              <w:t>LAASSP</w:t>
            </w:r>
            <w:proofErr w:type="spellEnd"/>
            <w:r w:rsidRPr="00702F6B">
              <w:rPr>
                <w:rFonts w:ascii="Arial" w:hAnsi="Arial" w:cs="Arial"/>
                <w:b/>
                <w:sz w:val="16"/>
                <w:szCs w:val="16"/>
                <w:lang w:val="es-MX"/>
              </w:rPr>
              <w:t>”</w:t>
            </w:r>
            <w:r w:rsidRPr="00702F6B">
              <w:rPr>
                <w:rFonts w:ascii="Arial" w:hAnsi="Arial" w:cs="Arial"/>
                <w:sz w:val="16"/>
                <w:szCs w:val="16"/>
                <w:lang w:val="es-MX"/>
              </w:rPr>
              <w:t xml:space="preserve">”, y 36 del </w:t>
            </w:r>
            <w:r w:rsidRPr="00702F6B">
              <w:rPr>
                <w:rFonts w:ascii="Arial" w:hAnsi="Arial" w:cs="Arial"/>
                <w:b/>
                <w:sz w:val="16"/>
                <w:szCs w:val="16"/>
                <w:lang w:val="es-MX"/>
              </w:rPr>
              <w:t>“</w:t>
            </w:r>
            <w:proofErr w:type="spellStart"/>
            <w:r w:rsidRPr="00702F6B">
              <w:rPr>
                <w:rFonts w:ascii="Arial" w:hAnsi="Arial" w:cs="Arial"/>
                <w:b/>
                <w:sz w:val="16"/>
                <w:szCs w:val="16"/>
                <w:lang w:val="es-MX"/>
              </w:rPr>
              <w:t>RLAASSP</w:t>
            </w:r>
            <w:proofErr w:type="spellEnd"/>
            <w:r w:rsidRPr="00702F6B">
              <w:rPr>
                <w:rFonts w:ascii="Arial" w:hAnsi="Arial" w:cs="Arial"/>
                <w:b/>
                <w:sz w:val="16"/>
                <w:szCs w:val="16"/>
                <w:lang w:val="es-MX"/>
              </w:rPr>
              <w:t>”</w:t>
            </w:r>
            <w:r w:rsidRPr="00702F6B">
              <w:rPr>
                <w:rFonts w:ascii="Arial" w:hAnsi="Arial" w:cs="Arial"/>
                <w:sz w:val="16"/>
                <w:szCs w:val="16"/>
                <w:lang w:val="es-MX"/>
              </w:rPr>
              <w:t xml:space="preserve"> </w:t>
            </w:r>
            <w:r w:rsidRPr="00702F6B">
              <w:rPr>
                <w:rFonts w:ascii="Arial" w:hAnsi="Arial" w:cs="Arial"/>
                <w:b/>
                <w:spacing w:val="-3"/>
                <w:sz w:val="16"/>
                <w:szCs w:val="16"/>
                <w:lang w:val="es-MX"/>
              </w:rPr>
              <w:t>Anexo B</w:t>
            </w:r>
            <w:r w:rsidRPr="00702F6B">
              <w:rPr>
                <w:rFonts w:ascii="Arial" w:hAnsi="Arial" w:cs="Arial"/>
                <w:spacing w:val="-3"/>
                <w:sz w:val="16"/>
                <w:szCs w:val="16"/>
                <w:lang w:val="es-MX"/>
              </w:rPr>
              <w:t xml:space="preserve"> “Nacionalidad del Invitado”</w:t>
            </w:r>
            <w:r w:rsidRPr="00702F6B">
              <w:rPr>
                <w:rFonts w:ascii="Arial" w:hAnsi="Arial" w:cs="Arial"/>
                <w:sz w:val="16"/>
                <w:szCs w:val="16"/>
                <w:lang w:val="es-MX"/>
              </w:rPr>
              <w:t>.</w:t>
            </w:r>
          </w:p>
        </w:tc>
        <w:tc>
          <w:tcPr>
            <w:tcW w:w="572" w:type="pct"/>
          </w:tcPr>
          <w:p w14:paraId="3C0E9522" w14:textId="77777777" w:rsidR="007D3482" w:rsidRPr="00702F6B" w:rsidRDefault="007D3482" w:rsidP="00D95E87">
            <w:pPr>
              <w:rPr>
                <w:rFonts w:ascii="Arial" w:hAnsi="Arial" w:cs="Arial"/>
                <w:sz w:val="16"/>
                <w:szCs w:val="16"/>
                <w:lang w:val="es-MX"/>
              </w:rPr>
            </w:pPr>
          </w:p>
        </w:tc>
        <w:tc>
          <w:tcPr>
            <w:tcW w:w="635" w:type="pct"/>
          </w:tcPr>
          <w:p w14:paraId="167BFBF7" w14:textId="77777777" w:rsidR="007D3482" w:rsidRPr="00702F6B" w:rsidRDefault="007D3482" w:rsidP="00D95E87">
            <w:pPr>
              <w:rPr>
                <w:rFonts w:ascii="Arial" w:hAnsi="Arial" w:cs="Arial"/>
                <w:sz w:val="16"/>
                <w:szCs w:val="16"/>
                <w:lang w:val="es-MX"/>
              </w:rPr>
            </w:pPr>
          </w:p>
        </w:tc>
      </w:tr>
      <w:tr w:rsidR="007D3482" w:rsidRPr="00702F6B" w14:paraId="1B45CABF" w14:textId="77777777" w:rsidTr="00D95E87">
        <w:tc>
          <w:tcPr>
            <w:tcW w:w="3793" w:type="pct"/>
            <w:vAlign w:val="center"/>
          </w:tcPr>
          <w:p w14:paraId="54B5913D" w14:textId="77777777" w:rsidR="007D3482" w:rsidRPr="00702F6B" w:rsidRDefault="007D3482" w:rsidP="00DE4AE0">
            <w:pPr>
              <w:pStyle w:val="Prrafodelista"/>
              <w:numPr>
                <w:ilvl w:val="0"/>
                <w:numId w:val="22"/>
              </w:numPr>
              <w:spacing w:line="240" w:lineRule="auto"/>
              <w:ind w:left="306" w:hanging="425"/>
              <w:rPr>
                <w:rFonts w:ascii="Arial" w:hAnsi="Arial" w:cs="Arial"/>
                <w:bCs/>
                <w:sz w:val="16"/>
                <w:szCs w:val="16"/>
                <w:lang w:val="es-MX"/>
              </w:rPr>
            </w:pPr>
            <w:r w:rsidRPr="00702F6B">
              <w:rPr>
                <w:rFonts w:ascii="Arial" w:hAnsi="Arial" w:cs="Arial"/>
                <w:sz w:val="16"/>
                <w:szCs w:val="16"/>
                <w:lang w:val="es-MX"/>
              </w:rPr>
              <w:t>El Invitado debe presentar Anexo P “Manifiesto de Cumplimiento”, mediante el cual el representante legal manifieste bajo protesta de decir verdad que</w:t>
            </w:r>
            <w:r w:rsidRPr="00702F6B">
              <w:rPr>
                <w:rFonts w:ascii="Arial" w:hAnsi="Arial" w:cs="Arial"/>
                <w:bCs/>
                <w:sz w:val="16"/>
                <w:szCs w:val="16"/>
                <w:lang w:val="es-MX"/>
              </w:rPr>
              <w:t xml:space="preserve">: </w:t>
            </w:r>
          </w:p>
          <w:p w14:paraId="5491C4B3"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 xml:space="preserve">Acepta íntegramente los requisitos establecidos en esta convocatoria, sus anexos [“Anexo Técnico”, Apéndices, y en caso de que aplique, su(s) junta(s) de aclaraciones] dentro del plazo establecido y términos fijados. </w:t>
            </w:r>
          </w:p>
          <w:p w14:paraId="7733E44F"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Cuenta con la infraestructura humana, técnica y financiera necesaria para la prestación del servicio.</w:t>
            </w:r>
          </w:p>
          <w:p w14:paraId="1CCAB060"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w:t>
            </w:r>
            <w:proofErr w:type="spellStart"/>
            <w:r w:rsidRPr="00702F6B">
              <w:rPr>
                <w:rFonts w:ascii="Arial" w:hAnsi="Arial" w:cs="Arial"/>
                <w:sz w:val="16"/>
                <w:szCs w:val="16"/>
                <w:lang w:val="es-MX"/>
              </w:rPr>
              <w:t>LAASSP</w:t>
            </w:r>
            <w:proofErr w:type="spellEnd"/>
            <w:r w:rsidRPr="00702F6B">
              <w:rPr>
                <w:rFonts w:ascii="Arial" w:hAnsi="Arial" w:cs="Arial"/>
                <w:sz w:val="16"/>
                <w:szCs w:val="16"/>
                <w:lang w:val="es-MX"/>
              </w:rPr>
              <w:t>”.</w:t>
            </w:r>
          </w:p>
          <w:p w14:paraId="26DD0827"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 xml:space="preserve">Acepta responder ante “El </w:t>
            </w:r>
            <w:proofErr w:type="spellStart"/>
            <w:r w:rsidRPr="00702F6B">
              <w:rPr>
                <w:rFonts w:ascii="Arial" w:hAnsi="Arial" w:cs="Arial"/>
                <w:sz w:val="16"/>
                <w:szCs w:val="16"/>
                <w:lang w:val="es-MX"/>
              </w:rPr>
              <w:t>INBAL</w:t>
            </w:r>
            <w:proofErr w:type="spellEnd"/>
            <w:r w:rsidRPr="00702F6B">
              <w:rPr>
                <w:rFonts w:ascii="Arial" w:hAnsi="Arial" w:cs="Arial"/>
                <w:sz w:val="16"/>
                <w:szCs w:val="16"/>
                <w:lang w:val="es-MX"/>
              </w:rPr>
              <w:t>”, por cualquier anomalía, falla o discrepancia que se presente durante la prestación de servicios</w:t>
            </w:r>
          </w:p>
          <w:p w14:paraId="088E7944"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702F6B" w:rsidRDefault="007D3482">
            <w:pPr>
              <w:pStyle w:val="Prrafodelista"/>
              <w:numPr>
                <w:ilvl w:val="0"/>
                <w:numId w:val="40"/>
              </w:numPr>
              <w:spacing w:line="240" w:lineRule="auto"/>
              <w:rPr>
                <w:rFonts w:ascii="Arial" w:hAnsi="Arial" w:cs="Arial"/>
                <w:sz w:val="16"/>
                <w:szCs w:val="16"/>
                <w:lang w:val="es-MX"/>
              </w:rPr>
            </w:pPr>
            <w:r w:rsidRPr="00702F6B">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702F6B" w:rsidRDefault="007D3482" w:rsidP="00D95E87">
            <w:pPr>
              <w:rPr>
                <w:rFonts w:ascii="Arial" w:hAnsi="Arial" w:cs="Arial"/>
                <w:sz w:val="16"/>
                <w:szCs w:val="16"/>
                <w:lang w:val="es-MX"/>
              </w:rPr>
            </w:pPr>
          </w:p>
        </w:tc>
        <w:tc>
          <w:tcPr>
            <w:tcW w:w="635" w:type="pct"/>
          </w:tcPr>
          <w:p w14:paraId="1D673415" w14:textId="77777777" w:rsidR="007D3482" w:rsidRPr="00702F6B" w:rsidRDefault="007D3482" w:rsidP="00D95E87">
            <w:pPr>
              <w:rPr>
                <w:rFonts w:ascii="Arial" w:hAnsi="Arial" w:cs="Arial"/>
                <w:sz w:val="16"/>
                <w:szCs w:val="16"/>
                <w:lang w:val="es-MX"/>
              </w:rPr>
            </w:pPr>
          </w:p>
        </w:tc>
      </w:tr>
      <w:tr w:rsidR="007D3482" w:rsidRPr="00702F6B" w14:paraId="6292ABE5" w14:textId="77777777" w:rsidTr="00D95E87">
        <w:tc>
          <w:tcPr>
            <w:tcW w:w="3793" w:type="pct"/>
            <w:vAlign w:val="center"/>
          </w:tcPr>
          <w:p w14:paraId="5F7FAEF1"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02F6B">
              <w:rPr>
                <w:rFonts w:ascii="Arial" w:hAnsi="Arial" w:cs="Arial"/>
                <w:b/>
                <w:spacing w:val="-3"/>
                <w:sz w:val="16"/>
                <w:szCs w:val="16"/>
                <w:lang w:val="es-MX"/>
              </w:rPr>
              <w:t>Anexo E</w:t>
            </w:r>
            <w:r w:rsidRPr="00702F6B">
              <w:rPr>
                <w:rFonts w:ascii="Arial" w:hAnsi="Arial" w:cs="Arial"/>
                <w:spacing w:val="-3"/>
                <w:sz w:val="16"/>
                <w:szCs w:val="16"/>
                <w:lang w:val="es-MX"/>
              </w:rPr>
              <w:t xml:space="preserve"> “</w:t>
            </w:r>
            <w:r w:rsidRPr="00702F6B">
              <w:rPr>
                <w:rFonts w:ascii="Arial" w:hAnsi="Arial" w:cs="Arial"/>
                <w:sz w:val="16"/>
                <w:szCs w:val="16"/>
                <w:lang w:val="es-MX"/>
              </w:rPr>
              <w:t>Correo electrónico del Invitado”.</w:t>
            </w:r>
          </w:p>
        </w:tc>
        <w:tc>
          <w:tcPr>
            <w:tcW w:w="572" w:type="pct"/>
          </w:tcPr>
          <w:p w14:paraId="40673E2D" w14:textId="77777777" w:rsidR="007D3482" w:rsidRPr="00702F6B" w:rsidRDefault="007D3482" w:rsidP="00D95E87">
            <w:pPr>
              <w:rPr>
                <w:rFonts w:ascii="Arial" w:hAnsi="Arial" w:cs="Arial"/>
                <w:sz w:val="16"/>
                <w:szCs w:val="16"/>
                <w:lang w:val="es-MX"/>
              </w:rPr>
            </w:pPr>
          </w:p>
        </w:tc>
        <w:tc>
          <w:tcPr>
            <w:tcW w:w="635" w:type="pct"/>
          </w:tcPr>
          <w:p w14:paraId="53C90A08" w14:textId="77777777" w:rsidR="007D3482" w:rsidRPr="00702F6B" w:rsidRDefault="007D3482" w:rsidP="00D95E87">
            <w:pPr>
              <w:rPr>
                <w:rFonts w:ascii="Arial" w:hAnsi="Arial" w:cs="Arial"/>
                <w:sz w:val="16"/>
                <w:szCs w:val="16"/>
                <w:lang w:val="es-MX"/>
              </w:rPr>
            </w:pPr>
          </w:p>
        </w:tc>
      </w:tr>
      <w:tr w:rsidR="007D3482" w:rsidRPr="00702F6B" w14:paraId="41E3D99C" w14:textId="77777777" w:rsidTr="00D95E87">
        <w:tc>
          <w:tcPr>
            <w:tcW w:w="3793" w:type="pct"/>
            <w:vAlign w:val="center"/>
          </w:tcPr>
          <w:p w14:paraId="2FD96BF9" w14:textId="2CBDDE14"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lastRenderedPageBreak/>
              <w:t>Declaración escrita en papel membretado bajo protesta de decir verdad, de no encontrarse en los supuestos de los Artículos 50 y 60 de la “</w:t>
            </w:r>
            <w:r w:rsidRPr="00702F6B">
              <w:rPr>
                <w:rFonts w:ascii="Arial" w:hAnsi="Arial" w:cs="Arial"/>
                <w:b/>
                <w:sz w:val="16"/>
                <w:szCs w:val="16"/>
                <w:lang w:val="es-MX"/>
              </w:rPr>
              <w:t>“</w:t>
            </w:r>
            <w:proofErr w:type="spellStart"/>
            <w:r w:rsidRPr="00702F6B">
              <w:rPr>
                <w:rFonts w:ascii="Arial" w:hAnsi="Arial" w:cs="Arial"/>
                <w:b/>
                <w:sz w:val="16"/>
                <w:szCs w:val="16"/>
                <w:lang w:val="es-MX"/>
              </w:rPr>
              <w:t>LAASSP</w:t>
            </w:r>
            <w:proofErr w:type="spellEnd"/>
            <w:r w:rsidRPr="00702F6B">
              <w:rPr>
                <w:rFonts w:ascii="Arial" w:hAnsi="Arial" w:cs="Arial"/>
                <w:b/>
                <w:sz w:val="16"/>
                <w:szCs w:val="16"/>
                <w:lang w:val="es-MX"/>
              </w:rPr>
              <w:t>”</w:t>
            </w:r>
            <w:r w:rsidRPr="00702F6B">
              <w:rPr>
                <w:rFonts w:ascii="Arial" w:hAnsi="Arial" w:cs="Arial"/>
                <w:sz w:val="16"/>
                <w:szCs w:val="16"/>
                <w:lang w:val="es-MX"/>
              </w:rPr>
              <w:t xml:space="preserve">”. </w:t>
            </w:r>
            <w:r w:rsidRPr="00702F6B">
              <w:rPr>
                <w:rFonts w:ascii="Arial" w:hAnsi="Arial" w:cs="Arial"/>
                <w:b/>
                <w:spacing w:val="-3"/>
                <w:sz w:val="16"/>
                <w:szCs w:val="16"/>
                <w:lang w:val="es-MX"/>
              </w:rPr>
              <w:t xml:space="preserve">Anexo F </w:t>
            </w:r>
            <w:r w:rsidRPr="00702F6B">
              <w:rPr>
                <w:rFonts w:ascii="Arial" w:hAnsi="Arial" w:cs="Arial"/>
                <w:sz w:val="16"/>
                <w:szCs w:val="16"/>
                <w:lang w:val="es-MX"/>
              </w:rPr>
              <w:t xml:space="preserve">“Escrito referente a los Artículos 50 y 60 de la </w:t>
            </w:r>
            <w:r w:rsidRPr="00702F6B">
              <w:rPr>
                <w:rFonts w:ascii="Arial" w:hAnsi="Arial" w:cs="Arial"/>
                <w:b/>
                <w:sz w:val="16"/>
                <w:szCs w:val="16"/>
                <w:lang w:val="es-MX"/>
              </w:rPr>
              <w:t>“</w:t>
            </w:r>
            <w:proofErr w:type="spellStart"/>
            <w:r w:rsidRPr="00702F6B">
              <w:rPr>
                <w:rFonts w:ascii="Arial" w:hAnsi="Arial" w:cs="Arial"/>
                <w:b/>
                <w:sz w:val="16"/>
                <w:szCs w:val="16"/>
                <w:lang w:val="es-MX"/>
              </w:rPr>
              <w:t>LAASSP</w:t>
            </w:r>
            <w:proofErr w:type="spellEnd"/>
            <w:r w:rsidRPr="00702F6B">
              <w:rPr>
                <w:rFonts w:ascii="Arial" w:hAnsi="Arial" w:cs="Arial"/>
                <w:b/>
                <w:sz w:val="16"/>
                <w:szCs w:val="16"/>
                <w:lang w:val="es-MX"/>
              </w:rPr>
              <w:t>”</w:t>
            </w:r>
            <w:r w:rsidRPr="00702F6B">
              <w:rPr>
                <w:rFonts w:ascii="Arial" w:hAnsi="Arial" w:cs="Arial"/>
                <w:sz w:val="16"/>
                <w:szCs w:val="16"/>
                <w:lang w:val="es-MX"/>
              </w:rPr>
              <w:t>”.</w:t>
            </w:r>
          </w:p>
        </w:tc>
        <w:tc>
          <w:tcPr>
            <w:tcW w:w="572" w:type="pct"/>
          </w:tcPr>
          <w:p w14:paraId="43100BFE" w14:textId="77777777" w:rsidR="007D3482" w:rsidRPr="00702F6B" w:rsidRDefault="007D3482" w:rsidP="00D95E87">
            <w:pPr>
              <w:rPr>
                <w:rFonts w:ascii="Arial" w:hAnsi="Arial" w:cs="Arial"/>
                <w:sz w:val="16"/>
                <w:szCs w:val="16"/>
                <w:lang w:val="es-MX"/>
              </w:rPr>
            </w:pPr>
          </w:p>
        </w:tc>
        <w:tc>
          <w:tcPr>
            <w:tcW w:w="635" w:type="pct"/>
          </w:tcPr>
          <w:p w14:paraId="59A8F5A0" w14:textId="77777777" w:rsidR="007D3482" w:rsidRPr="00702F6B" w:rsidRDefault="007D3482" w:rsidP="00D95E87">
            <w:pPr>
              <w:rPr>
                <w:rFonts w:ascii="Arial" w:hAnsi="Arial" w:cs="Arial"/>
                <w:sz w:val="16"/>
                <w:szCs w:val="16"/>
                <w:lang w:val="es-MX"/>
              </w:rPr>
            </w:pPr>
          </w:p>
        </w:tc>
      </w:tr>
      <w:tr w:rsidR="007D3482" w:rsidRPr="00702F6B" w14:paraId="7358B63A" w14:textId="77777777" w:rsidTr="00D95E87">
        <w:tc>
          <w:tcPr>
            <w:tcW w:w="3793" w:type="pct"/>
            <w:vAlign w:val="center"/>
          </w:tcPr>
          <w:p w14:paraId="5D201162"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02F6B">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Invitados, firmada por el Invitado o su representante legal </w:t>
            </w:r>
            <w:r w:rsidRPr="00702F6B">
              <w:rPr>
                <w:rFonts w:ascii="Arial" w:hAnsi="Arial" w:cs="Arial"/>
                <w:b/>
                <w:spacing w:val="-3"/>
                <w:sz w:val="16"/>
                <w:szCs w:val="16"/>
                <w:lang w:val="es-MX"/>
              </w:rPr>
              <w:t xml:space="preserve">Anexo G </w:t>
            </w:r>
            <w:r w:rsidRPr="00702F6B">
              <w:rPr>
                <w:rFonts w:ascii="Arial" w:hAnsi="Arial" w:cs="Arial"/>
                <w:spacing w:val="-3"/>
                <w:sz w:val="16"/>
                <w:szCs w:val="16"/>
                <w:lang w:val="es-MX"/>
              </w:rPr>
              <w:t>“</w:t>
            </w:r>
            <w:r w:rsidRPr="00702F6B">
              <w:rPr>
                <w:rFonts w:ascii="Arial" w:hAnsi="Arial" w:cs="Arial"/>
                <w:sz w:val="16"/>
                <w:szCs w:val="16"/>
                <w:lang w:val="es-MX"/>
              </w:rPr>
              <w:t>Declaración de integridad”.</w:t>
            </w:r>
          </w:p>
        </w:tc>
        <w:tc>
          <w:tcPr>
            <w:tcW w:w="572" w:type="pct"/>
          </w:tcPr>
          <w:p w14:paraId="3247C308" w14:textId="77777777" w:rsidR="007D3482" w:rsidRPr="00702F6B" w:rsidRDefault="007D3482" w:rsidP="00D95E87">
            <w:pPr>
              <w:rPr>
                <w:rFonts w:ascii="Arial" w:hAnsi="Arial" w:cs="Arial"/>
                <w:sz w:val="16"/>
                <w:szCs w:val="16"/>
                <w:lang w:val="es-MX"/>
              </w:rPr>
            </w:pPr>
          </w:p>
        </w:tc>
        <w:tc>
          <w:tcPr>
            <w:tcW w:w="635" w:type="pct"/>
          </w:tcPr>
          <w:p w14:paraId="0611C900" w14:textId="77777777" w:rsidR="007D3482" w:rsidRPr="00702F6B" w:rsidRDefault="007D3482" w:rsidP="00D95E87">
            <w:pPr>
              <w:rPr>
                <w:rFonts w:ascii="Arial" w:hAnsi="Arial" w:cs="Arial"/>
                <w:sz w:val="16"/>
                <w:szCs w:val="16"/>
                <w:lang w:val="es-MX"/>
              </w:rPr>
            </w:pPr>
          </w:p>
        </w:tc>
      </w:tr>
      <w:tr w:rsidR="007D3482" w:rsidRPr="00702F6B" w14:paraId="7362C360" w14:textId="77777777" w:rsidTr="00D95E87">
        <w:tc>
          <w:tcPr>
            <w:tcW w:w="3793" w:type="pct"/>
            <w:vAlign w:val="center"/>
          </w:tcPr>
          <w:p w14:paraId="2D53B5E0"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02F6B">
              <w:rPr>
                <w:rFonts w:ascii="Arial" w:hAnsi="Arial" w:cs="Arial"/>
                <w:b/>
                <w:sz w:val="16"/>
                <w:szCs w:val="16"/>
                <w:lang w:val="es-MX"/>
              </w:rPr>
              <w:t xml:space="preserve">Anexo H </w:t>
            </w:r>
            <w:r w:rsidRPr="00702F6B">
              <w:rPr>
                <w:rFonts w:ascii="Arial" w:hAnsi="Arial" w:cs="Arial"/>
                <w:sz w:val="16"/>
                <w:szCs w:val="16"/>
                <w:lang w:val="es-MX"/>
              </w:rPr>
              <w:t>“</w:t>
            </w:r>
            <w:r w:rsidRPr="00702F6B">
              <w:rPr>
                <w:rFonts w:ascii="Arial" w:hAnsi="Arial" w:cs="Arial"/>
                <w:spacing w:val="-3"/>
                <w:sz w:val="16"/>
                <w:szCs w:val="16"/>
                <w:lang w:val="es-MX"/>
              </w:rPr>
              <w:t>Manifestación de estratificación”</w:t>
            </w:r>
            <w:r w:rsidRPr="00702F6B">
              <w:rPr>
                <w:rFonts w:ascii="Arial" w:hAnsi="Arial" w:cs="Arial"/>
                <w:b/>
                <w:sz w:val="16"/>
                <w:szCs w:val="16"/>
                <w:lang w:val="es-MX"/>
              </w:rPr>
              <w:t xml:space="preserve">, </w:t>
            </w:r>
            <w:r w:rsidRPr="00702F6B">
              <w:rPr>
                <w:rFonts w:ascii="Arial" w:hAnsi="Arial" w:cs="Arial"/>
                <w:sz w:val="16"/>
                <w:szCs w:val="16"/>
                <w:lang w:val="es-MX"/>
              </w:rPr>
              <w:t xml:space="preserve">lo anterior a fin de dar cumplimiento al Artículo 34 del </w:t>
            </w:r>
            <w:r w:rsidRPr="00702F6B">
              <w:rPr>
                <w:rFonts w:ascii="Arial" w:hAnsi="Arial" w:cs="Arial"/>
                <w:b/>
                <w:sz w:val="16"/>
                <w:szCs w:val="16"/>
                <w:lang w:val="es-MX"/>
              </w:rPr>
              <w:t>“</w:t>
            </w:r>
            <w:proofErr w:type="spellStart"/>
            <w:r w:rsidRPr="00702F6B">
              <w:rPr>
                <w:rFonts w:ascii="Arial" w:hAnsi="Arial" w:cs="Arial"/>
                <w:b/>
                <w:sz w:val="16"/>
                <w:szCs w:val="16"/>
                <w:lang w:val="es-MX"/>
              </w:rPr>
              <w:t>RLAASSP</w:t>
            </w:r>
            <w:proofErr w:type="spellEnd"/>
            <w:r w:rsidRPr="00702F6B">
              <w:rPr>
                <w:rFonts w:ascii="Arial" w:hAnsi="Arial" w:cs="Arial"/>
                <w:b/>
                <w:sz w:val="16"/>
                <w:szCs w:val="16"/>
                <w:lang w:val="es-MX"/>
              </w:rPr>
              <w:t>”</w:t>
            </w:r>
            <w:r w:rsidRPr="00702F6B">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702F6B" w:rsidRDefault="007D3482" w:rsidP="00D95E87">
            <w:pPr>
              <w:rPr>
                <w:rFonts w:ascii="Arial" w:hAnsi="Arial" w:cs="Arial"/>
                <w:sz w:val="16"/>
                <w:szCs w:val="16"/>
                <w:lang w:val="es-MX"/>
              </w:rPr>
            </w:pPr>
          </w:p>
        </w:tc>
        <w:tc>
          <w:tcPr>
            <w:tcW w:w="635" w:type="pct"/>
          </w:tcPr>
          <w:p w14:paraId="48A4BFE6" w14:textId="77777777" w:rsidR="007D3482" w:rsidRPr="00702F6B" w:rsidRDefault="007D3482" w:rsidP="00D95E87">
            <w:pPr>
              <w:rPr>
                <w:rFonts w:ascii="Arial" w:hAnsi="Arial" w:cs="Arial"/>
                <w:sz w:val="16"/>
                <w:szCs w:val="16"/>
                <w:lang w:val="es-MX"/>
              </w:rPr>
            </w:pPr>
          </w:p>
        </w:tc>
      </w:tr>
      <w:tr w:rsidR="007D3482" w:rsidRPr="00702F6B" w14:paraId="4BD34DBC" w14:textId="77777777" w:rsidTr="00D95E87">
        <w:tc>
          <w:tcPr>
            <w:tcW w:w="3793" w:type="pct"/>
            <w:vAlign w:val="center"/>
          </w:tcPr>
          <w:p w14:paraId="2EEE3E80"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02F6B">
              <w:rPr>
                <w:rFonts w:ascii="Arial" w:hAnsi="Arial" w:cs="Arial"/>
                <w:sz w:val="16"/>
                <w:szCs w:val="16"/>
                <w:lang w:val="es-MX"/>
              </w:rPr>
              <w:t>desechamiento</w:t>
            </w:r>
            <w:proofErr w:type="spellEnd"/>
            <w:r w:rsidRPr="00702F6B">
              <w:rPr>
                <w:rFonts w:ascii="Arial" w:hAnsi="Arial" w:cs="Arial"/>
                <w:sz w:val="16"/>
                <w:szCs w:val="16"/>
                <w:lang w:val="es-MX"/>
              </w:rPr>
              <w:t>.</w:t>
            </w:r>
          </w:p>
        </w:tc>
        <w:tc>
          <w:tcPr>
            <w:tcW w:w="572" w:type="pct"/>
          </w:tcPr>
          <w:p w14:paraId="04E07B76" w14:textId="77777777" w:rsidR="007D3482" w:rsidRPr="00702F6B" w:rsidRDefault="007D3482" w:rsidP="00D95E87">
            <w:pPr>
              <w:rPr>
                <w:rFonts w:ascii="Arial" w:hAnsi="Arial" w:cs="Arial"/>
                <w:sz w:val="16"/>
                <w:szCs w:val="16"/>
                <w:lang w:val="es-MX"/>
              </w:rPr>
            </w:pPr>
          </w:p>
        </w:tc>
        <w:tc>
          <w:tcPr>
            <w:tcW w:w="635" w:type="pct"/>
          </w:tcPr>
          <w:p w14:paraId="32ED11DE" w14:textId="77777777" w:rsidR="007D3482" w:rsidRPr="00702F6B" w:rsidRDefault="007D3482" w:rsidP="00D95E87">
            <w:pPr>
              <w:rPr>
                <w:rFonts w:ascii="Arial" w:hAnsi="Arial" w:cs="Arial"/>
                <w:sz w:val="16"/>
                <w:szCs w:val="16"/>
                <w:lang w:val="es-MX"/>
              </w:rPr>
            </w:pPr>
          </w:p>
        </w:tc>
      </w:tr>
      <w:tr w:rsidR="007D3482" w:rsidRPr="00702F6B" w14:paraId="435A7AEC" w14:textId="77777777" w:rsidTr="00D95E87">
        <w:tc>
          <w:tcPr>
            <w:tcW w:w="3793" w:type="pct"/>
            <w:vAlign w:val="center"/>
          </w:tcPr>
          <w:p w14:paraId="045A0835"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7D3482" w:rsidRPr="00702F6B" w:rsidRDefault="007D3482" w:rsidP="00DE4AE0">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702F6B" w:rsidRDefault="007D3482" w:rsidP="00D95E87">
            <w:pPr>
              <w:rPr>
                <w:rFonts w:ascii="Arial" w:hAnsi="Arial" w:cs="Arial"/>
                <w:sz w:val="16"/>
                <w:szCs w:val="16"/>
                <w:lang w:val="es-MX"/>
              </w:rPr>
            </w:pPr>
          </w:p>
        </w:tc>
        <w:tc>
          <w:tcPr>
            <w:tcW w:w="635" w:type="pct"/>
          </w:tcPr>
          <w:p w14:paraId="382D77D2" w14:textId="77777777" w:rsidR="007D3482" w:rsidRPr="00702F6B" w:rsidRDefault="007D3482" w:rsidP="00D95E87">
            <w:pPr>
              <w:rPr>
                <w:rFonts w:ascii="Arial" w:hAnsi="Arial" w:cs="Arial"/>
                <w:sz w:val="16"/>
                <w:szCs w:val="16"/>
                <w:lang w:val="es-MX"/>
              </w:rPr>
            </w:pPr>
          </w:p>
        </w:tc>
      </w:tr>
      <w:tr w:rsidR="007D3482" w:rsidRPr="00702F6B" w14:paraId="0DFD6A71" w14:textId="77777777" w:rsidTr="00D95E87">
        <w:tc>
          <w:tcPr>
            <w:tcW w:w="3793" w:type="pct"/>
            <w:vAlign w:val="center"/>
          </w:tcPr>
          <w:p w14:paraId="012A7C17"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02F6B">
              <w:rPr>
                <w:rFonts w:ascii="Arial" w:hAnsi="Arial" w:cs="Arial"/>
                <w:b/>
                <w:bCs/>
                <w:sz w:val="16"/>
                <w:szCs w:val="16"/>
                <w:lang w:val="es-MX"/>
              </w:rPr>
              <w:t xml:space="preserve">el </w:t>
            </w:r>
            <w:proofErr w:type="spellStart"/>
            <w:r w:rsidRPr="00702F6B">
              <w:rPr>
                <w:rFonts w:ascii="Arial" w:hAnsi="Arial" w:cs="Arial"/>
                <w:b/>
                <w:bCs/>
                <w:sz w:val="16"/>
                <w:szCs w:val="16"/>
                <w:lang w:val="es-MX"/>
              </w:rPr>
              <w:t>INBAL</w:t>
            </w:r>
            <w:proofErr w:type="spellEnd"/>
            <w:r w:rsidRPr="00702F6B">
              <w:rPr>
                <w:rFonts w:ascii="Arial" w:hAnsi="Arial" w:cs="Arial"/>
                <w:sz w:val="16"/>
                <w:szCs w:val="16"/>
                <w:lang w:val="es-MX"/>
              </w:rPr>
              <w:t xml:space="preserve">” </w:t>
            </w:r>
            <w:r w:rsidRPr="00702F6B">
              <w:rPr>
                <w:rFonts w:ascii="Arial" w:hAnsi="Arial" w:cs="Arial"/>
                <w:b/>
                <w:sz w:val="16"/>
                <w:szCs w:val="16"/>
                <w:lang w:val="es-MX"/>
              </w:rPr>
              <w:t xml:space="preserve">Anexo J </w:t>
            </w:r>
            <w:r w:rsidRPr="00702F6B">
              <w:rPr>
                <w:rFonts w:ascii="Arial" w:hAnsi="Arial" w:cs="Arial"/>
                <w:sz w:val="16"/>
                <w:szCs w:val="16"/>
                <w:lang w:val="es-MX"/>
              </w:rPr>
              <w:t>“Propiedad intelectual”.</w:t>
            </w:r>
          </w:p>
        </w:tc>
        <w:tc>
          <w:tcPr>
            <w:tcW w:w="572" w:type="pct"/>
          </w:tcPr>
          <w:p w14:paraId="55E7355A" w14:textId="77777777" w:rsidR="007D3482" w:rsidRPr="00702F6B" w:rsidRDefault="007D3482" w:rsidP="00D95E87">
            <w:pPr>
              <w:rPr>
                <w:rFonts w:ascii="Arial" w:hAnsi="Arial" w:cs="Arial"/>
                <w:sz w:val="16"/>
                <w:szCs w:val="16"/>
                <w:lang w:val="es-MX"/>
              </w:rPr>
            </w:pPr>
          </w:p>
        </w:tc>
        <w:tc>
          <w:tcPr>
            <w:tcW w:w="635" w:type="pct"/>
          </w:tcPr>
          <w:p w14:paraId="21F6A3FA" w14:textId="77777777" w:rsidR="007D3482" w:rsidRPr="00702F6B" w:rsidRDefault="007D3482" w:rsidP="00D95E87">
            <w:pPr>
              <w:rPr>
                <w:rFonts w:ascii="Arial" w:hAnsi="Arial" w:cs="Arial"/>
                <w:sz w:val="16"/>
                <w:szCs w:val="16"/>
                <w:lang w:val="es-MX"/>
              </w:rPr>
            </w:pPr>
          </w:p>
        </w:tc>
      </w:tr>
      <w:tr w:rsidR="007D3482" w:rsidRPr="00702F6B" w14:paraId="167CF4C4" w14:textId="77777777" w:rsidTr="00D95E87">
        <w:tc>
          <w:tcPr>
            <w:tcW w:w="3793" w:type="pct"/>
            <w:vAlign w:val="center"/>
          </w:tcPr>
          <w:p w14:paraId="4DE92281"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702F6B">
              <w:rPr>
                <w:rFonts w:ascii="Arial" w:hAnsi="Arial" w:cs="Arial"/>
                <w:b/>
                <w:bCs/>
                <w:sz w:val="16"/>
                <w:szCs w:val="16"/>
                <w:lang w:val="es-MX"/>
              </w:rPr>
              <w:t xml:space="preserve">El </w:t>
            </w:r>
            <w:proofErr w:type="spellStart"/>
            <w:r w:rsidRPr="00702F6B">
              <w:rPr>
                <w:rFonts w:ascii="Arial" w:hAnsi="Arial" w:cs="Arial"/>
                <w:b/>
                <w:bCs/>
                <w:sz w:val="16"/>
                <w:szCs w:val="16"/>
                <w:lang w:val="es-MX"/>
              </w:rPr>
              <w:t>INBAL</w:t>
            </w:r>
            <w:proofErr w:type="spellEnd"/>
            <w:r w:rsidRPr="00702F6B">
              <w:rPr>
                <w:rFonts w:ascii="Arial" w:hAnsi="Arial" w:cs="Arial"/>
                <w:sz w:val="16"/>
                <w:szCs w:val="16"/>
                <w:lang w:val="es-MX"/>
              </w:rPr>
              <w:t>”, ya que es información confidencial y propiedad exclusiva de “</w:t>
            </w:r>
            <w:r w:rsidRPr="00702F6B">
              <w:rPr>
                <w:rFonts w:ascii="Arial" w:hAnsi="Arial" w:cs="Arial"/>
                <w:b/>
                <w:bCs/>
                <w:sz w:val="16"/>
                <w:szCs w:val="16"/>
                <w:lang w:val="es-MX"/>
              </w:rPr>
              <w:t xml:space="preserve">El </w:t>
            </w:r>
            <w:proofErr w:type="spellStart"/>
            <w:r w:rsidRPr="00702F6B">
              <w:rPr>
                <w:rFonts w:ascii="Arial" w:hAnsi="Arial" w:cs="Arial"/>
                <w:b/>
                <w:bCs/>
                <w:sz w:val="16"/>
                <w:szCs w:val="16"/>
                <w:lang w:val="es-MX"/>
              </w:rPr>
              <w:t>INBAL</w:t>
            </w:r>
            <w:proofErr w:type="spellEnd"/>
            <w:r w:rsidRPr="00702F6B">
              <w:rPr>
                <w:rFonts w:ascii="Arial" w:hAnsi="Arial" w:cs="Arial"/>
                <w:sz w:val="16"/>
                <w:szCs w:val="16"/>
                <w:lang w:val="es-MX"/>
              </w:rPr>
              <w:t xml:space="preserve">” </w:t>
            </w:r>
            <w:r w:rsidRPr="00702F6B">
              <w:rPr>
                <w:rFonts w:ascii="Arial" w:hAnsi="Arial" w:cs="Arial"/>
                <w:b/>
                <w:sz w:val="16"/>
                <w:szCs w:val="16"/>
                <w:lang w:val="es-MX"/>
              </w:rPr>
              <w:t>Anexo K</w:t>
            </w:r>
            <w:r w:rsidRPr="00702F6B">
              <w:rPr>
                <w:rFonts w:ascii="Arial" w:hAnsi="Arial" w:cs="Arial"/>
                <w:sz w:val="16"/>
                <w:szCs w:val="16"/>
                <w:lang w:val="es-MX"/>
              </w:rPr>
              <w:t xml:space="preserve"> “Escrito de confidencialidad”.</w:t>
            </w:r>
          </w:p>
        </w:tc>
        <w:tc>
          <w:tcPr>
            <w:tcW w:w="572" w:type="pct"/>
          </w:tcPr>
          <w:p w14:paraId="03DD8436" w14:textId="77777777" w:rsidR="007D3482" w:rsidRPr="00702F6B" w:rsidRDefault="007D3482" w:rsidP="00D95E87">
            <w:pPr>
              <w:rPr>
                <w:rFonts w:ascii="Arial" w:hAnsi="Arial" w:cs="Arial"/>
                <w:sz w:val="16"/>
                <w:szCs w:val="16"/>
                <w:lang w:val="es-MX"/>
              </w:rPr>
            </w:pPr>
          </w:p>
        </w:tc>
        <w:tc>
          <w:tcPr>
            <w:tcW w:w="635" w:type="pct"/>
          </w:tcPr>
          <w:p w14:paraId="6425BAD2" w14:textId="77777777" w:rsidR="007D3482" w:rsidRPr="00702F6B" w:rsidRDefault="007D3482" w:rsidP="00D95E87">
            <w:pPr>
              <w:rPr>
                <w:rFonts w:ascii="Arial" w:hAnsi="Arial" w:cs="Arial"/>
                <w:sz w:val="16"/>
                <w:szCs w:val="16"/>
                <w:lang w:val="es-MX"/>
              </w:rPr>
            </w:pPr>
          </w:p>
        </w:tc>
      </w:tr>
      <w:tr w:rsidR="007D3482" w:rsidRPr="00702F6B" w14:paraId="282E988F" w14:textId="77777777" w:rsidTr="00D95E87">
        <w:tc>
          <w:tcPr>
            <w:tcW w:w="3793" w:type="pct"/>
            <w:vAlign w:val="center"/>
          </w:tcPr>
          <w:p w14:paraId="52C6BAF3" w14:textId="387BD779" w:rsidR="007D3482" w:rsidRPr="00702F6B" w:rsidRDefault="00BF73FD" w:rsidP="00DE4AE0">
            <w:pPr>
              <w:pStyle w:val="Prrafodelista"/>
              <w:numPr>
                <w:ilvl w:val="0"/>
                <w:numId w:val="22"/>
              </w:numPr>
              <w:spacing w:line="240" w:lineRule="auto"/>
              <w:ind w:left="306"/>
              <w:textAlignment w:val="auto"/>
              <w:rPr>
                <w:rFonts w:ascii="Arial" w:hAnsi="Arial" w:cs="Arial"/>
                <w:bCs/>
                <w:sz w:val="16"/>
                <w:szCs w:val="16"/>
                <w:lang w:val="es-MX"/>
              </w:rPr>
            </w:pPr>
            <w:r w:rsidRPr="00702F6B">
              <w:rPr>
                <w:rFonts w:ascii="Arial" w:hAnsi="Arial" w:cs="Arial"/>
                <w:bCs/>
                <w:sz w:val="16"/>
                <w:szCs w:val="16"/>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702F6B">
              <w:rPr>
                <w:rFonts w:ascii="Arial" w:hAnsi="Arial" w:cs="Arial"/>
                <w:b/>
                <w:sz w:val="16"/>
                <w:szCs w:val="16"/>
                <w:lang w:val="es-MX"/>
              </w:rPr>
              <w:t>(Escrito 3 “Resolución miscelánea fiscal para 202</w:t>
            </w:r>
            <w:r w:rsidR="0049002D" w:rsidRPr="00702F6B">
              <w:rPr>
                <w:rFonts w:ascii="Arial" w:hAnsi="Arial" w:cs="Arial"/>
                <w:b/>
                <w:sz w:val="16"/>
                <w:szCs w:val="16"/>
                <w:lang w:val="es-MX"/>
              </w:rPr>
              <w:t>4</w:t>
            </w:r>
            <w:r w:rsidRPr="00702F6B">
              <w:rPr>
                <w:rFonts w:ascii="Arial" w:hAnsi="Arial" w:cs="Arial"/>
                <w:b/>
                <w:sz w:val="16"/>
                <w:szCs w:val="16"/>
                <w:lang w:val="es-MX"/>
              </w:rPr>
              <w:t>”).</w:t>
            </w:r>
          </w:p>
        </w:tc>
        <w:tc>
          <w:tcPr>
            <w:tcW w:w="572" w:type="pct"/>
          </w:tcPr>
          <w:p w14:paraId="2CFEDB83" w14:textId="77777777" w:rsidR="007D3482" w:rsidRPr="00702F6B" w:rsidRDefault="007D3482" w:rsidP="00D95E87">
            <w:pPr>
              <w:rPr>
                <w:rFonts w:ascii="Arial" w:hAnsi="Arial" w:cs="Arial"/>
                <w:sz w:val="16"/>
                <w:szCs w:val="16"/>
                <w:lang w:val="es-MX"/>
              </w:rPr>
            </w:pPr>
          </w:p>
        </w:tc>
        <w:tc>
          <w:tcPr>
            <w:tcW w:w="635" w:type="pct"/>
          </w:tcPr>
          <w:p w14:paraId="48380542" w14:textId="77777777" w:rsidR="007D3482" w:rsidRPr="00702F6B" w:rsidRDefault="007D3482" w:rsidP="00D95E87">
            <w:pPr>
              <w:rPr>
                <w:rFonts w:ascii="Arial" w:hAnsi="Arial" w:cs="Arial"/>
                <w:sz w:val="16"/>
                <w:szCs w:val="16"/>
                <w:lang w:val="es-MX"/>
              </w:rPr>
            </w:pPr>
          </w:p>
        </w:tc>
      </w:tr>
      <w:tr w:rsidR="007D3482" w:rsidRPr="00702F6B" w14:paraId="621A5C4B" w14:textId="77777777" w:rsidTr="00D95E87">
        <w:tc>
          <w:tcPr>
            <w:tcW w:w="3793" w:type="pct"/>
            <w:vAlign w:val="center"/>
          </w:tcPr>
          <w:p w14:paraId="1E9F68CA" w14:textId="6000B62F" w:rsidR="007D3482" w:rsidRPr="00702F6B" w:rsidRDefault="00B826F0" w:rsidP="00DE4AE0">
            <w:pPr>
              <w:pStyle w:val="Prrafodelista"/>
              <w:numPr>
                <w:ilvl w:val="0"/>
                <w:numId w:val="22"/>
              </w:numPr>
              <w:spacing w:line="240" w:lineRule="auto"/>
              <w:ind w:left="306"/>
              <w:rPr>
                <w:rFonts w:ascii="Arial" w:hAnsi="Arial" w:cs="Arial"/>
                <w:bCs/>
                <w:sz w:val="16"/>
                <w:szCs w:val="16"/>
                <w:lang w:val="es-MX"/>
              </w:rPr>
            </w:pPr>
            <w:r w:rsidRPr="00702F6B">
              <w:rPr>
                <w:rFonts w:ascii="Arial" w:hAnsi="Arial" w:cs="Arial"/>
                <w:bCs/>
                <w:sz w:val="16"/>
                <w:szCs w:val="16"/>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702F6B">
              <w:rPr>
                <w:rFonts w:ascii="Arial" w:hAnsi="Arial" w:cs="Arial"/>
                <w:b/>
                <w:sz w:val="16"/>
                <w:szCs w:val="16"/>
                <w:lang w:val="es-MX"/>
              </w:rPr>
              <w:t>29 del ACUERDO</w:t>
            </w:r>
            <w:r w:rsidRPr="00702F6B">
              <w:rPr>
                <w:rFonts w:ascii="Arial" w:hAnsi="Arial" w:cs="Arial"/>
                <w:bCs/>
                <w:sz w:val="16"/>
                <w:szCs w:val="16"/>
                <w:lang w:val="es-MX"/>
              </w:rPr>
              <w:t xml:space="preserve"> por el que se establecen las disposiciones que se deberán observar para la utilización del </w:t>
            </w:r>
            <w:r w:rsidRPr="00702F6B">
              <w:rPr>
                <w:rFonts w:ascii="Arial" w:hAnsi="Arial" w:cs="Arial"/>
                <w:b/>
                <w:sz w:val="16"/>
                <w:szCs w:val="16"/>
                <w:lang w:val="es-MX"/>
              </w:rPr>
              <w:t>Sistema Electrónico de Información Pública Gubernamental denominado CompraNet.</w:t>
            </w:r>
          </w:p>
        </w:tc>
        <w:tc>
          <w:tcPr>
            <w:tcW w:w="572" w:type="pct"/>
          </w:tcPr>
          <w:p w14:paraId="6483C1C1" w14:textId="77777777" w:rsidR="007D3482" w:rsidRPr="00702F6B" w:rsidRDefault="007D3482" w:rsidP="00D95E87">
            <w:pPr>
              <w:rPr>
                <w:rFonts w:ascii="Arial" w:hAnsi="Arial" w:cs="Arial"/>
                <w:sz w:val="16"/>
                <w:szCs w:val="16"/>
                <w:lang w:val="es-MX"/>
              </w:rPr>
            </w:pPr>
          </w:p>
        </w:tc>
        <w:tc>
          <w:tcPr>
            <w:tcW w:w="635" w:type="pct"/>
          </w:tcPr>
          <w:p w14:paraId="2DAD080B" w14:textId="77777777" w:rsidR="007D3482" w:rsidRPr="00702F6B" w:rsidRDefault="007D3482" w:rsidP="00D95E87">
            <w:pPr>
              <w:rPr>
                <w:rFonts w:ascii="Arial" w:hAnsi="Arial" w:cs="Arial"/>
                <w:sz w:val="16"/>
                <w:szCs w:val="16"/>
                <w:lang w:val="es-MX"/>
              </w:rPr>
            </w:pPr>
          </w:p>
        </w:tc>
      </w:tr>
      <w:tr w:rsidR="007D3482" w:rsidRPr="00702F6B" w14:paraId="50A89F95" w14:textId="77777777" w:rsidTr="00D95E87">
        <w:tc>
          <w:tcPr>
            <w:tcW w:w="3793" w:type="pct"/>
            <w:vAlign w:val="center"/>
          </w:tcPr>
          <w:p w14:paraId="2853A255" w14:textId="77777777" w:rsidR="007D3482" w:rsidRPr="00702F6B"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02F6B">
              <w:rPr>
                <w:rFonts w:ascii="Arial" w:eastAsia="Batang" w:hAnsi="Arial" w:cs="Arial"/>
                <w:sz w:val="16"/>
                <w:szCs w:val="16"/>
                <w:lang w:val="es-MX"/>
              </w:rPr>
              <w:t>Escrito</w:t>
            </w:r>
            <w:r w:rsidRPr="00702F6B">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02F6B">
              <w:rPr>
                <w:rFonts w:ascii="Arial" w:hAnsi="Arial" w:cs="Arial"/>
                <w:b/>
                <w:sz w:val="16"/>
                <w:szCs w:val="16"/>
                <w:lang w:val="es-MX"/>
              </w:rPr>
              <w:t xml:space="preserve">Anexo L </w:t>
            </w:r>
            <w:r w:rsidRPr="00702F6B">
              <w:rPr>
                <w:rFonts w:ascii="Arial" w:hAnsi="Arial" w:cs="Arial"/>
                <w:sz w:val="16"/>
                <w:szCs w:val="16"/>
                <w:lang w:val="es-MX"/>
              </w:rPr>
              <w:t>“No conflicto de interés”</w:t>
            </w:r>
            <w:r w:rsidRPr="00702F6B">
              <w:rPr>
                <w:rFonts w:ascii="Arial" w:eastAsia="Batang" w:hAnsi="Arial" w:cs="Arial"/>
                <w:sz w:val="16"/>
                <w:szCs w:val="16"/>
                <w:lang w:val="es-MX"/>
              </w:rPr>
              <w:t>.</w:t>
            </w:r>
          </w:p>
        </w:tc>
        <w:tc>
          <w:tcPr>
            <w:tcW w:w="572" w:type="pct"/>
          </w:tcPr>
          <w:p w14:paraId="2B875EBD" w14:textId="77777777" w:rsidR="007D3482" w:rsidRPr="00702F6B" w:rsidRDefault="007D3482" w:rsidP="00D95E87">
            <w:pPr>
              <w:rPr>
                <w:rFonts w:ascii="Arial" w:eastAsia="Batang" w:hAnsi="Arial" w:cs="Arial"/>
                <w:sz w:val="16"/>
                <w:szCs w:val="16"/>
                <w:lang w:val="es-MX"/>
              </w:rPr>
            </w:pPr>
          </w:p>
        </w:tc>
        <w:tc>
          <w:tcPr>
            <w:tcW w:w="635" w:type="pct"/>
          </w:tcPr>
          <w:p w14:paraId="034A338F" w14:textId="77777777" w:rsidR="007D3482" w:rsidRPr="00702F6B" w:rsidRDefault="007D3482" w:rsidP="00D95E87">
            <w:pPr>
              <w:rPr>
                <w:rFonts w:ascii="Arial" w:eastAsia="Batang" w:hAnsi="Arial" w:cs="Arial"/>
                <w:sz w:val="16"/>
                <w:szCs w:val="16"/>
                <w:lang w:val="es-MX"/>
              </w:rPr>
            </w:pPr>
          </w:p>
        </w:tc>
      </w:tr>
      <w:tr w:rsidR="007D3482" w:rsidRPr="00702F6B" w14:paraId="023D2153" w14:textId="77777777" w:rsidTr="00D95E87">
        <w:tc>
          <w:tcPr>
            <w:tcW w:w="3793" w:type="pct"/>
            <w:vAlign w:val="center"/>
          </w:tcPr>
          <w:p w14:paraId="6FFEFE88" w14:textId="77777777" w:rsidR="007D3482" w:rsidRPr="00702F6B" w:rsidRDefault="007D3482" w:rsidP="00DE4AE0">
            <w:pPr>
              <w:pStyle w:val="Prrafodelista"/>
              <w:numPr>
                <w:ilvl w:val="0"/>
                <w:numId w:val="22"/>
              </w:numPr>
              <w:spacing w:line="240" w:lineRule="auto"/>
              <w:ind w:left="312" w:hanging="357"/>
              <w:rPr>
                <w:rFonts w:ascii="Arial" w:eastAsia="Batang" w:hAnsi="Arial" w:cs="Arial"/>
                <w:sz w:val="16"/>
                <w:szCs w:val="16"/>
                <w:lang w:val="es-MX"/>
              </w:rPr>
            </w:pPr>
            <w:r w:rsidRPr="00702F6B">
              <w:rPr>
                <w:rFonts w:ascii="Arial" w:hAnsi="Arial" w:cs="Arial"/>
                <w:color w:val="000000"/>
                <w:sz w:val="16"/>
                <w:szCs w:val="16"/>
                <w:shd w:val="clear" w:color="auto" w:fill="FFFFFF"/>
              </w:rPr>
              <w:t xml:space="preserve">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702F6B">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702F6B"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702F6B"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702F6B" w14:paraId="2A700A3B" w14:textId="77777777" w:rsidTr="00D95E87">
        <w:trPr>
          <w:trHeight w:val="377"/>
        </w:trPr>
        <w:tc>
          <w:tcPr>
            <w:tcW w:w="3793" w:type="pct"/>
            <w:vAlign w:val="center"/>
          </w:tcPr>
          <w:p w14:paraId="7E3418FB" w14:textId="77777777" w:rsidR="007D3482" w:rsidRPr="00702F6B" w:rsidRDefault="007D3482" w:rsidP="00DE4AE0">
            <w:pPr>
              <w:tabs>
                <w:tab w:val="left" w:pos="851"/>
              </w:tabs>
              <w:ind w:left="318" w:hanging="284"/>
              <w:jc w:val="both"/>
              <w:rPr>
                <w:rFonts w:ascii="Arial" w:hAnsi="Arial" w:cs="Arial"/>
                <w:sz w:val="16"/>
                <w:szCs w:val="16"/>
                <w:lang w:val="es-MX"/>
              </w:rPr>
            </w:pPr>
            <w:r w:rsidRPr="00702F6B">
              <w:rPr>
                <w:rFonts w:ascii="Arial" w:hAnsi="Arial" w:cs="Arial"/>
                <w:sz w:val="16"/>
                <w:szCs w:val="16"/>
                <w:lang w:val="es-MX"/>
              </w:rPr>
              <w:t>q)</w:t>
            </w:r>
            <w:r w:rsidRPr="00702F6B">
              <w:rPr>
                <w:rFonts w:ascii="Arial" w:hAnsi="Arial" w:cs="Arial"/>
                <w:sz w:val="16"/>
                <w:szCs w:val="16"/>
                <w:lang w:val="es-MX"/>
              </w:rPr>
              <w:tab/>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w:t>
            </w:r>
            <w:r w:rsidRPr="00702F6B">
              <w:rPr>
                <w:rFonts w:ascii="Arial" w:hAnsi="Arial" w:cs="Arial"/>
                <w:sz w:val="16"/>
                <w:szCs w:val="16"/>
                <w:lang w:val="es-MX"/>
              </w:rPr>
              <w:lastRenderedPageBreak/>
              <w:t>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Pr>
          <w:p w14:paraId="2FAF5F5B" w14:textId="77777777" w:rsidR="007D3482" w:rsidRPr="00702F6B" w:rsidRDefault="007D3482" w:rsidP="00D95E87">
            <w:pPr>
              <w:rPr>
                <w:rFonts w:ascii="Arial" w:hAnsi="Arial" w:cs="Arial"/>
                <w:sz w:val="16"/>
                <w:szCs w:val="16"/>
                <w:lang w:val="es-MX"/>
              </w:rPr>
            </w:pPr>
          </w:p>
        </w:tc>
        <w:tc>
          <w:tcPr>
            <w:tcW w:w="635" w:type="pct"/>
          </w:tcPr>
          <w:p w14:paraId="75E9EE83" w14:textId="77777777" w:rsidR="007D3482" w:rsidRPr="00702F6B" w:rsidRDefault="007D3482" w:rsidP="00D95E87">
            <w:pPr>
              <w:rPr>
                <w:rFonts w:ascii="Arial" w:hAnsi="Arial" w:cs="Arial"/>
                <w:sz w:val="16"/>
                <w:szCs w:val="16"/>
                <w:lang w:val="es-MX"/>
              </w:rPr>
            </w:pPr>
          </w:p>
        </w:tc>
      </w:tr>
      <w:tr w:rsidR="007D3482" w:rsidRPr="00702F6B" w14:paraId="1D2AC30C" w14:textId="77777777" w:rsidTr="00D95E87">
        <w:trPr>
          <w:trHeight w:val="377"/>
        </w:trPr>
        <w:tc>
          <w:tcPr>
            <w:tcW w:w="3793" w:type="pct"/>
            <w:vAlign w:val="center"/>
          </w:tcPr>
          <w:p w14:paraId="27454FFA" w14:textId="77777777" w:rsidR="007D3482" w:rsidRPr="00702F6B" w:rsidRDefault="007D3482" w:rsidP="00DE4AE0">
            <w:pPr>
              <w:tabs>
                <w:tab w:val="left" w:pos="851"/>
              </w:tabs>
              <w:ind w:left="318" w:hanging="318"/>
              <w:jc w:val="both"/>
              <w:rPr>
                <w:rFonts w:ascii="Arial" w:hAnsi="Arial" w:cs="Arial"/>
                <w:sz w:val="16"/>
                <w:szCs w:val="16"/>
                <w:lang w:val="es-MX"/>
              </w:rPr>
            </w:pPr>
            <w:r w:rsidRPr="00702F6B">
              <w:rPr>
                <w:rFonts w:ascii="Arial" w:hAnsi="Arial" w:cs="Arial"/>
                <w:sz w:val="16"/>
                <w:szCs w:val="16"/>
                <w:lang w:val="es-MX"/>
              </w:rPr>
              <w:t>r)</w:t>
            </w:r>
            <w:r w:rsidRPr="00702F6B">
              <w:rPr>
                <w:rFonts w:ascii="Arial" w:hAnsi="Arial" w:cs="Arial"/>
                <w:sz w:val="16"/>
                <w:szCs w:val="16"/>
                <w:lang w:val="es-MX"/>
              </w:rPr>
              <w:tab/>
              <w:t>El Invitado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702F6B" w:rsidRDefault="007D3482" w:rsidP="00D95E87">
            <w:pPr>
              <w:rPr>
                <w:rFonts w:ascii="Arial" w:hAnsi="Arial" w:cs="Arial"/>
                <w:sz w:val="16"/>
                <w:szCs w:val="16"/>
                <w:lang w:val="es-MX"/>
              </w:rPr>
            </w:pPr>
          </w:p>
        </w:tc>
        <w:tc>
          <w:tcPr>
            <w:tcW w:w="635" w:type="pct"/>
          </w:tcPr>
          <w:p w14:paraId="64DD69A5" w14:textId="77777777" w:rsidR="007D3482" w:rsidRPr="00702F6B" w:rsidRDefault="007D3482" w:rsidP="00D95E87">
            <w:pPr>
              <w:rPr>
                <w:rFonts w:ascii="Arial" w:hAnsi="Arial" w:cs="Arial"/>
                <w:sz w:val="16"/>
                <w:szCs w:val="16"/>
                <w:lang w:val="es-MX"/>
              </w:rPr>
            </w:pPr>
          </w:p>
        </w:tc>
      </w:tr>
      <w:tr w:rsidR="007D3482" w:rsidRPr="00702F6B" w14:paraId="69A0E387" w14:textId="77777777" w:rsidTr="00D95E87">
        <w:trPr>
          <w:trHeight w:val="377"/>
        </w:trPr>
        <w:tc>
          <w:tcPr>
            <w:tcW w:w="3793" w:type="pct"/>
            <w:vAlign w:val="center"/>
          </w:tcPr>
          <w:p w14:paraId="0C89709D" w14:textId="461C3175" w:rsidR="007D3482" w:rsidRPr="00702F6B" w:rsidRDefault="007D3482" w:rsidP="00DE4AE0">
            <w:pPr>
              <w:tabs>
                <w:tab w:val="left" w:pos="851"/>
              </w:tabs>
              <w:ind w:left="318" w:hanging="318"/>
              <w:jc w:val="both"/>
              <w:rPr>
                <w:rFonts w:ascii="Arial" w:hAnsi="Arial" w:cs="Arial"/>
                <w:sz w:val="16"/>
                <w:szCs w:val="16"/>
                <w:lang w:val="es-MX"/>
              </w:rPr>
            </w:pPr>
            <w:r w:rsidRPr="00702F6B">
              <w:rPr>
                <w:rFonts w:ascii="Arial" w:hAnsi="Arial" w:cs="Arial"/>
                <w:sz w:val="16"/>
                <w:szCs w:val="16"/>
                <w:lang w:val="es-MX"/>
              </w:rPr>
              <w:t>s)    Escrito firmado donde manifieste que conoce el contenido del texto de la nota informativa para Invitados de países miembros de la Organización para la Cooperación y Desarrollo Económico. (</w:t>
            </w:r>
            <w:proofErr w:type="spellStart"/>
            <w:r w:rsidRPr="00702F6B">
              <w:rPr>
                <w:rFonts w:ascii="Arial" w:hAnsi="Arial" w:cs="Arial"/>
                <w:sz w:val="16"/>
                <w:szCs w:val="16"/>
                <w:lang w:val="es-MX"/>
              </w:rPr>
              <w:t>O.C.D.E</w:t>
            </w:r>
            <w:proofErr w:type="spellEnd"/>
            <w:r w:rsidRPr="00702F6B">
              <w:rPr>
                <w:rFonts w:ascii="Arial" w:hAnsi="Arial" w:cs="Arial"/>
                <w:sz w:val="16"/>
                <w:szCs w:val="16"/>
                <w:lang w:val="es-MX"/>
              </w:rPr>
              <w:t>.) (</w:t>
            </w:r>
            <w:r w:rsidRPr="00702F6B">
              <w:rPr>
                <w:rFonts w:ascii="Arial" w:hAnsi="Arial" w:cs="Arial"/>
                <w:b/>
                <w:sz w:val="16"/>
                <w:szCs w:val="16"/>
                <w:lang w:val="es-MX"/>
              </w:rPr>
              <w:t>Escrito 1</w:t>
            </w:r>
            <w:r w:rsidRPr="00702F6B">
              <w:rPr>
                <w:rFonts w:ascii="Arial" w:hAnsi="Arial" w:cs="Arial"/>
                <w:sz w:val="16"/>
                <w:szCs w:val="16"/>
                <w:lang w:val="es-MX"/>
              </w:rPr>
              <w:t xml:space="preserve"> “Nota informativa para Invitados de países miembros de la Organización para la Cooperación y el Desarrollo Económico. (OCDE)”, </w:t>
            </w:r>
          </w:p>
        </w:tc>
        <w:tc>
          <w:tcPr>
            <w:tcW w:w="572" w:type="pct"/>
          </w:tcPr>
          <w:p w14:paraId="0FB1F4EE" w14:textId="77777777" w:rsidR="007D3482" w:rsidRPr="00702F6B" w:rsidRDefault="007D3482" w:rsidP="00D95E87">
            <w:pPr>
              <w:rPr>
                <w:rFonts w:ascii="Arial" w:hAnsi="Arial" w:cs="Arial"/>
                <w:sz w:val="16"/>
                <w:szCs w:val="16"/>
                <w:lang w:val="es-MX"/>
              </w:rPr>
            </w:pPr>
          </w:p>
        </w:tc>
        <w:tc>
          <w:tcPr>
            <w:tcW w:w="635" w:type="pct"/>
          </w:tcPr>
          <w:p w14:paraId="390E0349" w14:textId="77777777" w:rsidR="007D3482" w:rsidRPr="00702F6B" w:rsidRDefault="007D3482" w:rsidP="00D95E87">
            <w:pPr>
              <w:rPr>
                <w:rFonts w:ascii="Arial" w:hAnsi="Arial" w:cs="Arial"/>
                <w:sz w:val="16"/>
                <w:szCs w:val="16"/>
                <w:lang w:val="es-MX"/>
              </w:rPr>
            </w:pPr>
          </w:p>
        </w:tc>
      </w:tr>
      <w:tr w:rsidR="007D3482" w:rsidRPr="00702F6B" w14:paraId="5110B495" w14:textId="77777777" w:rsidTr="00D95E87">
        <w:trPr>
          <w:trHeight w:val="377"/>
        </w:trPr>
        <w:tc>
          <w:tcPr>
            <w:tcW w:w="3793" w:type="pct"/>
            <w:vAlign w:val="center"/>
          </w:tcPr>
          <w:p w14:paraId="5C45B458" w14:textId="77777777" w:rsidR="007D3482" w:rsidRPr="00702F6B" w:rsidRDefault="007D3482" w:rsidP="00DE4AE0">
            <w:pPr>
              <w:tabs>
                <w:tab w:val="left" w:pos="851"/>
              </w:tabs>
              <w:jc w:val="both"/>
              <w:rPr>
                <w:rFonts w:ascii="Arial" w:hAnsi="Arial" w:cs="Arial"/>
                <w:sz w:val="16"/>
                <w:szCs w:val="16"/>
                <w:lang w:val="es-MX"/>
              </w:rPr>
            </w:pPr>
            <w:r w:rsidRPr="00702F6B">
              <w:rPr>
                <w:rFonts w:ascii="Arial" w:hAnsi="Arial" w:cs="Arial"/>
                <w:sz w:val="16"/>
                <w:szCs w:val="16"/>
                <w:lang w:val="es-MX"/>
              </w:rPr>
              <w:t>t)    Copia simple de la Constancia de Inscripción al Registro Único de Proveedores y de Contratistas (</w:t>
            </w:r>
            <w:proofErr w:type="spellStart"/>
            <w:r w:rsidRPr="00702F6B">
              <w:rPr>
                <w:rFonts w:ascii="Arial" w:hAnsi="Arial" w:cs="Arial"/>
                <w:sz w:val="16"/>
                <w:szCs w:val="16"/>
                <w:lang w:val="es-MX"/>
              </w:rPr>
              <w:t>RUPC</w:t>
            </w:r>
            <w:proofErr w:type="spellEnd"/>
            <w:r w:rsidRPr="00702F6B">
              <w:rPr>
                <w:rFonts w:ascii="Arial" w:hAnsi="Arial" w:cs="Arial"/>
                <w:sz w:val="16"/>
                <w:szCs w:val="16"/>
                <w:lang w:val="es-MX"/>
              </w:rPr>
              <w:t>).</w:t>
            </w:r>
          </w:p>
        </w:tc>
        <w:tc>
          <w:tcPr>
            <w:tcW w:w="572" w:type="pct"/>
          </w:tcPr>
          <w:p w14:paraId="792468EF" w14:textId="77777777" w:rsidR="007D3482" w:rsidRPr="00702F6B" w:rsidRDefault="007D3482" w:rsidP="00D95E87">
            <w:pPr>
              <w:rPr>
                <w:rFonts w:ascii="Arial" w:hAnsi="Arial" w:cs="Arial"/>
                <w:sz w:val="16"/>
                <w:szCs w:val="16"/>
                <w:lang w:val="es-MX"/>
              </w:rPr>
            </w:pPr>
          </w:p>
        </w:tc>
        <w:tc>
          <w:tcPr>
            <w:tcW w:w="635" w:type="pct"/>
          </w:tcPr>
          <w:p w14:paraId="04DA9848" w14:textId="77777777" w:rsidR="007D3482" w:rsidRPr="00702F6B" w:rsidRDefault="007D3482" w:rsidP="00D95E87">
            <w:pPr>
              <w:rPr>
                <w:rFonts w:ascii="Arial" w:hAnsi="Arial" w:cs="Arial"/>
                <w:sz w:val="16"/>
                <w:szCs w:val="16"/>
                <w:lang w:val="es-MX"/>
              </w:rPr>
            </w:pPr>
          </w:p>
        </w:tc>
      </w:tr>
      <w:tr w:rsidR="007D3482" w:rsidRPr="00702F6B" w14:paraId="6080FEF0" w14:textId="77777777" w:rsidTr="00D95E87">
        <w:trPr>
          <w:trHeight w:val="377"/>
        </w:trPr>
        <w:tc>
          <w:tcPr>
            <w:tcW w:w="3793" w:type="pct"/>
            <w:vAlign w:val="center"/>
          </w:tcPr>
          <w:p w14:paraId="08EC9B56" w14:textId="77777777" w:rsidR="007D3482" w:rsidRPr="00702F6B" w:rsidRDefault="007D3482" w:rsidP="00DE4AE0">
            <w:pPr>
              <w:tabs>
                <w:tab w:val="left" w:pos="881"/>
              </w:tabs>
              <w:jc w:val="both"/>
              <w:rPr>
                <w:rFonts w:ascii="Arial" w:hAnsi="Arial" w:cs="Arial"/>
                <w:sz w:val="16"/>
                <w:szCs w:val="16"/>
                <w:lang w:val="es-MX"/>
              </w:rPr>
            </w:pPr>
            <w:r w:rsidRPr="00702F6B">
              <w:rPr>
                <w:rFonts w:ascii="Arial" w:hAnsi="Arial" w:cs="Arial"/>
                <w:bCs/>
                <w:sz w:val="16"/>
                <w:szCs w:val="16"/>
                <w:lang w:val="es-MX"/>
              </w:rPr>
              <w:t xml:space="preserve">u)    El Invitado como parte de su documentación legal, deberá adjuntar en el </w:t>
            </w:r>
            <w:r w:rsidRPr="00702F6B">
              <w:rPr>
                <w:rFonts w:ascii="Arial" w:hAnsi="Arial" w:cs="Arial"/>
                <w:b/>
                <w:sz w:val="16"/>
                <w:szCs w:val="16"/>
                <w:lang w:val="es-MX"/>
              </w:rPr>
              <w:t>Anexo N “LISTA DE VERIFICACIÓN PARA REVISAR PROPOSICIONES”,</w:t>
            </w:r>
            <w:r w:rsidRPr="00702F6B">
              <w:rPr>
                <w:rFonts w:ascii="Arial" w:hAnsi="Arial" w:cs="Arial"/>
                <w:bCs/>
                <w:sz w:val="16"/>
                <w:szCs w:val="16"/>
                <w:lang w:val="es-MX"/>
              </w:rPr>
              <w:t xml:space="preserve"> la no presentación de dicho documento no será causal de </w:t>
            </w:r>
            <w:proofErr w:type="spellStart"/>
            <w:r w:rsidRPr="00702F6B">
              <w:rPr>
                <w:rFonts w:ascii="Arial" w:hAnsi="Arial" w:cs="Arial"/>
                <w:bCs/>
                <w:sz w:val="16"/>
                <w:szCs w:val="16"/>
                <w:lang w:val="es-MX"/>
              </w:rPr>
              <w:t>desechamiento</w:t>
            </w:r>
            <w:proofErr w:type="spellEnd"/>
            <w:r w:rsidRPr="00702F6B">
              <w:rPr>
                <w:rFonts w:ascii="Arial" w:hAnsi="Arial" w:cs="Arial"/>
                <w:bCs/>
                <w:sz w:val="16"/>
                <w:szCs w:val="16"/>
                <w:lang w:val="es-MX"/>
              </w:rPr>
              <w:t xml:space="preserve"> de la propuesta.</w:t>
            </w:r>
          </w:p>
        </w:tc>
        <w:tc>
          <w:tcPr>
            <w:tcW w:w="572" w:type="pct"/>
          </w:tcPr>
          <w:p w14:paraId="780FF899" w14:textId="77777777" w:rsidR="007D3482" w:rsidRPr="00702F6B" w:rsidRDefault="007D3482" w:rsidP="00D95E87">
            <w:pPr>
              <w:rPr>
                <w:rFonts w:ascii="Arial" w:hAnsi="Arial" w:cs="Arial"/>
                <w:sz w:val="16"/>
                <w:szCs w:val="16"/>
                <w:lang w:val="es-MX"/>
              </w:rPr>
            </w:pPr>
          </w:p>
        </w:tc>
        <w:tc>
          <w:tcPr>
            <w:tcW w:w="635" w:type="pct"/>
          </w:tcPr>
          <w:p w14:paraId="17C0F4EE" w14:textId="77777777" w:rsidR="007D3482" w:rsidRPr="00702F6B" w:rsidRDefault="007D3482" w:rsidP="00D95E87">
            <w:pPr>
              <w:rPr>
                <w:rFonts w:ascii="Arial" w:hAnsi="Arial" w:cs="Arial"/>
                <w:sz w:val="16"/>
                <w:szCs w:val="16"/>
                <w:lang w:val="es-MX"/>
              </w:rPr>
            </w:pPr>
          </w:p>
        </w:tc>
      </w:tr>
      <w:tr w:rsidR="007D3482" w:rsidRPr="00702F6B" w14:paraId="635C8BEF" w14:textId="77777777" w:rsidTr="00D95E87">
        <w:trPr>
          <w:trHeight w:val="377"/>
        </w:trPr>
        <w:tc>
          <w:tcPr>
            <w:tcW w:w="3793" w:type="pct"/>
            <w:vAlign w:val="center"/>
          </w:tcPr>
          <w:p w14:paraId="66698E72" w14:textId="77777777" w:rsidR="002C0FD9" w:rsidRPr="00702F6B" w:rsidRDefault="002C0FD9" w:rsidP="002C0FD9">
            <w:pPr>
              <w:pStyle w:val="Prrafodelista"/>
              <w:numPr>
                <w:ilvl w:val="0"/>
                <w:numId w:val="91"/>
              </w:numPr>
              <w:spacing w:line="240" w:lineRule="auto"/>
              <w:ind w:left="317" w:hanging="357"/>
              <w:rPr>
                <w:rFonts w:ascii="Arial" w:hAnsi="Arial" w:cs="Arial"/>
                <w:bCs/>
                <w:sz w:val="16"/>
                <w:szCs w:val="16"/>
                <w:lang w:val="es-MX"/>
              </w:rPr>
            </w:pPr>
            <w:r w:rsidRPr="00702F6B">
              <w:rPr>
                <w:rFonts w:ascii="Arial" w:hAnsi="Arial" w:cs="Arial"/>
                <w:bCs/>
                <w:sz w:val="16"/>
                <w:szCs w:val="16"/>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w:t>
            </w:r>
            <w:proofErr w:type="spellStart"/>
            <w:r w:rsidRPr="00702F6B">
              <w:rPr>
                <w:rFonts w:ascii="Arial" w:hAnsi="Arial" w:cs="Arial"/>
                <w:bCs/>
                <w:sz w:val="16"/>
                <w:szCs w:val="16"/>
                <w:lang w:val="es-MX"/>
              </w:rPr>
              <w:t>LAASSP</w:t>
            </w:r>
            <w:proofErr w:type="spellEnd"/>
            <w:r w:rsidRPr="00702F6B">
              <w:rPr>
                <w:rFonts w:ascii="Arial" w:hAnsi="Arial" w:cs="Arial"/>
                <w:bCs/>
                <w:sz w:val="16"/>
                <w:szCs w:val="16"/>
                <w:lang w:val="es-MX"/>
              </w:rPr>
              <w:t>.  Anexo O “Documento relativo VICIOS OCULTOS”.</w:t>
            </w:r>
          </w:p>
          <w:p w14:paraId="409CB6AF" w14:textId="437B1185" w:rsidR="007D3482" w:rsidRPr="00702F6B" w:rsidRDefault="007D3482" w:rsidP="002C0FD9">
            <w:pPr>
              <w:pStyle w:val="Prrafodelista"/>
              <w:spacing w:line="240" w:lineRule="auto"/>
              <w:ind w:left="318"/>
              <w:rPr>
                <w:rFonts w:ascii="Arial" w:hAnsi="Arial" w:cs="Arial"/>
                <w:bCs/>
                <w:sz w:val="16"/>
                <w:szCs w:val="16"/>
                <w:lang w:val="es-MX"/>
              </w:rPr>
            </w:pPr>
          </w:p>
        </w:tc>
        <w:tc>
          <w:tcPr>
            <w:tcW w:w="572" w:type="pct"/>
          </w:tcPr>
          <w:p w14:paraId="57193D2D" w14:textId="77777777" w:rsidR="007D3482" w:rsidRPr="00702F6B" w:rsidRDefault="007D3482" w:rsidP="00D95E87">
            <w:pPr>
              <w:rPr>
                <w:rFonts w:ascii="Arial" w:hAnsi="Arial" w:cs="Arial"/>
                <w:sz w:val="16"/>
                <w:szCs w:val="16"/>
                <w:lang w:val="es-MX"/>
              </w:rPr>
            </w:pPr>
          </w:p>
        </w:tc>
        <w:tc>
          <w:tcPr>
            <w:tcW w:w="635" w:type="pct"/>
          </w:tcPr>
          <w:p w14:paraId="7E4CCCDF" w14:textId="77777777" w:rsidR="007D3482" w:rsidRPr="00702F6B" w:rsidRDefault="007D3482" w:rsidP="00D95E87">
            <w:pPr>
              <w:rPr>
                <w:rFonts w:ascii="Arial" w:hAnsi="Arial" w:cs="Arial"/>
                <w:sz w:val="16"/>
                <w:szCs w:val="16"/>
                <w:lang w:val="es-MX"/>
              </w:rPr>
            </w:pPr>
          </w:p>
        </w:tc>
      </w:tr>
      <w:tr w:rsidR="008B7770" w:rsidRPr="00702F6B" w14:paraId="04BEF5A7" w14:textId="77777777" w:rsidTr="00D95E87">
        <w:trPr>
          <w:trHeight w:val="377"/>
        </w:trPr>
        <w:tc>
          <w:tcPr>
            <w:tcW w:w="3793" w:type="pct"/>
            <w:vAlign w:val="center"/>
          </w:tcPr>
          <w:p w14:paraId="6D02C52A" w14:textId="1D3AA4BA" w:rsidR="008B7770" w:rsidRPr="00702F6B" w:rsidRDefault="008B7770" w:rsidP="008B7770">
            <w:pPr>
              <w:pStyle w:val="Prrafodelista"/>
              <w:numPr>
                <w:ilvl w:val="0"/>
                <w:numId w:val="91"/>
              </w:numPr>
              <w:tabs>
                <w:tab w:val="left" w:pos="851"/>
              </w:tabs>
              <w:spacing w:line="240" w:lineRule="auto"/>
              <w:ind w:left="317" w:hanging="357"/>
              <w:rPr>
                <w:rFonts w:ascii="Arial" w:hAnsi="Arial" w:cs="Arial"/>
                <w:bCs/>
                <w:sz w:val="16"/>
                <w:szCs w:val="16"/>
                <w:lang w:val="es-MX"/>
              </w:rPr>
            </w:pPr>
            <w:r w:rsidRPr="00702F6B">
              <w:rPr>
                <w:rFonts w:ascii="Arial" w:hAnsi="Arial" w:cs="Arial"/>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1E52C0F7" w14:textId="77777777" w:rsidR="008B7770" w:rsidRPr="00702F6B" w:rsidRDefault="008B7770" w:rsidP="00D95E87">
            <w:pPr>
              <w:rPr>
                <w:rFonts w:ascii="Arial" w:hAnsi="Arial" w:cs="Arial"/>
                <w:sz w:val="16"/>
                <w:szCs w:val="16"/>
                <w:lang w:val="es-MX"/>
              </w:rPr>
            </w:pPr>
          </w:p>
        </w:tc>
        <w:tc>
          <w:tcPr>
            <w:tcW w:w="635" w:type="pct"/>
          </w:tcPr>
          <w:p w14:paraId="67C17C00" w14:textId="77777777" w:rsidR="008B7770" w:rsidRPr="00702F6B" w:rsidRDefault="008B7770" w:rsidP="00D95E87">
            <w:pPr>
              <w:rPr>
                <w:rFonts w:ascii="Arial" w:hAnsi="Arial" w:cs="Arial"/>
                <w:sz w:val="16"/>
                <w:szCs w:val="16"/>
                <w:lang w:val="es-MX"/>
              </w:rPr>
            </w:pPr>
          </w:p>
        </w:tc>
      </w:tr>
      <w:tr w:rsidR="007D3482" w:rsidRPr="00702F6B" w14:paraId="4E39A2F0" w14:textId="77777777" w:rsidTr="00D95E87">
        <w:trPr>
          <w:trHeight w:val="70"/>
        </w:trPr>
        <w:tc>
          <w:tcPr>
            <w:tcW w:w="3793" w:type="pct"/>
            <w:shd w:val="clear" w:color="auto" w:fill="C5E0B3" w:themeFill="accent6" w:themeFillTint="66"/>
            <w:vAlign w:val="center"/>
          </w:tcPr>
          <w:p w14:paraId="66AC808C" w14:textId="77777777" w:rsidR="007D3482" w:rsidRPr="00702F6B" w:rsidRDefault="007D3482">
            <w:pPr>
              <w:numPr>
                <w:ilvl w:val="1"/>
                <w:numId w:val="39"/>
              </w:numPr>
              <w:suppressAutoHyphens/>
              <w:jc w:val="both"/>
              <w:rPr>
                <w:rFonts w:ascii="Arial" w:hAnsi="Arial" w:cs="Arial"/>
                <w:sz w:val="18"/>
                <w:szCs w:val="18"/>
                <w:lang w:val="es-MX"/>
              </w:rPr>
            </w:pPr>
            <w:r w:rsidRPr="00702F6B">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702F6B" w:rsidRDefault="007D3482" w:rsidP="00D95E87">
            <w:pPr>
              <w:suppressAutoHyphens/>
              <w:jc w:val="center"/>
              <w:rPr>
                <w:rFonts w:ascii="Arial" w:hAnsi="Arial" w:cs="Arial"/>
                <w:b/>
                <w:sz w:val="16"/>
                <w:szCs w:val="16"/>
                <w:lang w:val="es-MX"/>
              </w:rPr>
            </w:pPr>
            <w:r w:rsidRPr="00702F6B">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702F6B" w:rsidRDefault="007D3482" w:rsidP="00D95E87">
            <w:pPr>
              <w:suppressAutoHyphens/>
              <w:jc w:val="center"/>
              <w:rPr>
                <w:rFonts w:ascii="Arial" w:hAnsi="Arial" w:cs="Arial"/>
                <w:b/>
                <w:sz w:val="16"/>
                <w:szCs w:val="16"/>
                <w:lang w:val="es-MX"/>
              </w:rPr>
            </w:pPr>
            <w:r w:rsidRPr="00702F6B">
              <w:rPr>
                <w:rFonts w:ascii="Arial" w:hAnsi="Arial" w:cs="Arial"/>
                <w:b/>
                <w:sz w:val="16"/>
                <w:szCs w:val="16"/>
                <w:lang w:val="es-MX"/>
              </w:rPr>
              <w:t>NO</w:t>
            </w:r>
          </w:p>
        </w:tc>
      </w:tr>
      <w:tr w:rsidR="007D3482" w:rsidRPr="00702F6B" w14:paraId="6A4767AA" w14:textId="77777777" w:rsidTr="00D95E87">
        <w:trPr>
          <w:trHeight w:val="846"/>
        </w:trPr>
        <w:tc>
          <w:tcPr>
            <w:tcW w:w="3793" w:type="pct"/>
          </w:tcPr>
          <w:p w14:paraId="142CB778" w14:textId="77777777" w:rsidR="007D3482" w:rsidRPr="00702F6B" w:rsidRDefault="007D3482">
            <w:pPr>
              <w:pStyle w:val="Prrafodelista"/>
              <w:numPr>
                <w:ilvl w:val="0"/>
                <w:numId w:val="99"/>
              </w:numPr>
              <w:spacing w:line="240" w:lineRule="auto"/>
              <w:ind w:right="425"/>
              <w:rPr>
                <w:rFonts w:ascii="Arial" w:hAnsi="Arial" w:cs="Arial"/>
                <w:sz w:val="16"/>
                <w:szCs w:val="16"/>
              </w:rPr>
            </w:pPr>
            <w:r w:rsidRPr="00702F6B">
              <w:rPr>
                <w:rFonts w:ascii="Arial" w:hAnsi="Arial" w:cs="Arial"/>
                <w:sz w:val="16"/>
                <w:szCs w:val="16"/>
              </w:rPr>
              <w:t xml:space="preserve">Propuesta técnica, descripción amplia y detallada, cumpliendo estrictamente con todas y cada una de las especificaciones y requerimientos establecidas en el </w:t>
            </w:r>
            <w:r w:rsidRPr="00702F6B">
              <w:rPr>
                <w:rFonts w:ascii="Arial" w:hAnsi="Arial" w:cs="Arial"/>
                <w:b/>
                <w:bCs/>
                <w:sz w:val="16"/>
                <w:szCs w:val="16"/>
              </w:rPr>
              <w:t xml:space="preserve">Anexo 1 denominado “Anexo Técnico” </w:t>
            </w:r>
            <w:r w:rsidRPr="00702F6B">
              <w:rPr>
                <w:rFonts w:ascii="Arial" w:hAnsi="Arial" w:cs="Arial"/>
                <w:sz w:val="16"/>
                <w:szCs w:val="16"/>
                <w:lang w:val="es-MX"/>
              </w:rPr>
              <w:t>de esta convocatoria</w:t>
            </w:r>
            <w:r w:rsidRPr="00702F6B">
              <w:rPr>
                <w:rFonts w:ascii="Arial" w:hAnsi="Arial" w:cs="Arial"/>
                <w:b/>
                <w:bCs/>
                <w:sz w:val="16"/>
                <w:szCs w:val="16"/>
              </w:rPr>
              <w:t xml:space="preserve">, </w:t>
            </w:r>
            <w:r w:rsidRPr="00702F6B">
              <w:rPr>
                <w:rFonts w:ascii="Arial" w:hAnsi="Arial" w:cs="Arial"/>
                <w:sz w:val="16"/>
                <w:szCs w:val="16"/>
              </w:rPr>
              <w:t xml:space="preserve">con un escrito de presentación, en el que manifieste que los servicios descritos en la presente propuesta técnica corresponden </w:t>
            </w:r>
            <w:r w:rsidRPr="00702F6B">
              <w:rPr>
                <w:rFonts w:ascii="Arial" w:hAnsi="Arial" w:cs="Arial"/>
                <w:sz w:val="16"/>
                <w:szCs w:val="16"/>
                <w:u w:val="single"/>
              </w:rPr>
              <w:t>justa, exacta y cabalmente a la descripción y presentación solicitada en el anexo técnico de la convocatoria del procedimiento</w:t>
            </w:r>
            <w:r w:rsidRPr="00702F6B">
              <w:rPr>
                <w:rFonts w:ascii="Arial" w:hAnsi="Arial" w:cs="Arial"/>
                <w:sz w:val="16"/>
                <w:szCs w:val="16"/>
              </w:rPr>
              <w:t>. Para que esta propuesta se considere en la evaluación será necesario que se encuentre firmada por el representante legal en la última hoja</w:t>
            </w:r>
          </w:p>
          <w:p w14:paraId="128727C0" w14:textId="77777777" w:rsidR="007D3482" w:rsidRPr="00702F6B" w:rsidRDefault="007D3482" w:rsidP="008A5E1C">
            <w:pPr>
              <w:pStyle w:val="Prrafodelista"/>
              <w:spacing w:line="240" w:lineRule="auto"/>
              <w:ind w:left="1287" w:right="424"/>
              <w:rPr>
                <w:rFonts w:ascii="Arial" w:eastAsia="Arial Unicode MS" w:hAnsi="Arial" w:cs="Arial"/>
                <w:sz w:val="16"/>
                <w:szCs w:val="16"/>
              </w:rPr>
            </w:pPr>
          </w:p>
        </w:tc>
        <w:tc>
          <w:tcPr>
            <w:tcW w:w="572" w:type="pct"/>
          </w:tcPr>
          <w:p w14:paraId="660CAA38"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702F6B" w:rsidRDefault="007D3482" w:rsidP="00D95E87">
            <w:pPr>
              <w:contextualSpacing/>
              <w:rPr>
                <w:rFonts w:ascii="Arial" w:eastAsia="Arial Unicode MS" w:hAnsi="Arial" w:cs="Arial"/>
                <w:sz w:val="16"/>
                <w:szCs w:val="16"/>
                <w:lang w:val="es-MX"/>
              </w:rPr>
            </w:pPr>
          </w:p>
        </w:tc>
      </w:tr>
      <w:tr w:rsidR="007D3482" w:rsidRPr="00702F6B" w14:paraId="01C0CCBB" w14:textId="77777777" w:rsidTr="00DE4AE0">
        <w:trPr>
          <w:trHeight w:val="710"/>
        </w:trPr>
        <w:tc>
          <w:tcPr>
            <w:tcW w:w="3793" w:type="pct"/>
          </w:tcPr>
          <w:p w14:paraId="190B7F38" w14:textId="27CD3394" w:rsidR="007D3482" w:rsidRPr="00702F6B" w:rsidRDefault="007D3482">
            <w:pPr>
              <w:pStyle w:val="Prrafodelista"/>
              <w:numPr>
                <w:ilvl w:val="0"/>
                <w:numId w:val="99"/>
              </w:numPr>
              <w:spacing w:line="240" w:lineRule="auto"/>
              <w:ind w:right="425"/>
              <w:rPr>
                <w:rFonts w:ascii="Arial" w:hAnsi="Arial" w:cs="Arial"/>
                <w:sz w:val="16"/>
                <w:szCs w:val="16"/>
              </w:rPr>
            </w:pPr>
            <w:r w:rsidRPr="00702F6B">
              <w:rPr>
                <w:rFonts w:ascii="Arial" w:hAnsi="Arial" w:cs="Arial"/>
                <w:sz w:val="16"/>
                <w:szCs w:val="16"/>
              </w:rPr>
              <w:t>Currículum vitae, mediante el cual acredite contar con la experiencia y capacidad para el suministro de los servicios, nombre y contacto de sus principales clientes con los que ha prestado servicios similares a los solicitados.</w:t>
            </w:r>
          </w:p>
        </w:tc>
        <w:tc>
          <w:tcPr>
            <w:tcW w:w="572" w:type="pct"/>
          </w:tcPr>
          <w:p w14:paraId="691C3E44"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7B8D9602" w14:textId="77777777" w:rsidR="007D3482" w:rsidRPr="00702F6B" w:rsidRDefault="007D3482" w:rsidP="00D95E87">
            <w:pPr>
              <w:contextualSpacing/>
              <w:rPr>
                <w:rFonts w:ascii="Arial" w:eastAsia="Arial Unicode MS" w:hAnsi="Arial" w:cs="Arial"/>
                <w:sz w:val="16"/>
                <w:szCs w:val="16"/>
                <w:lang w:val="es-MX"/>
              </w:rPr>
            </w:pPr>
          </w:p>
        </w:tc>
      </w:tr>
      <w:tr w:rsidR="007D3482" w:rsidRPr="00702F6B" w14:paraId="590AAE80" w14:textId="77777777" w:rsidTr="00D95E87">
        <w:trPr>
          <w:trHeight w:val="846"/>
        </w:trPr>
        <w:tc>
          <w:tcPr>
            <w:tcW w:w="3793" w:type="pct"/>
          </w:tcPr>
          <w:p w14:paraId="68D72161" w14:textId="77777777" w:rsidR="008A5E1C" w:rsidRPr="00702F6B" w:rsidRDefault="008A5E1C">
            <w:pPr>
              <w:pStyle w:val="Prrafodelista"/>
              <w:numPr>
                <w:ilvl w:val="0"/>
                <w:numId w:val="99"/>
              </w:numPr>
              <w:spacing w:line="240" w:lineRule="auto"/>
              <w:rPr>
                <w:rFonts w:ascii="Arial" w:hAnsi="Arial" w:cs="Arial"/>
                <w:sz w:val="16"/>
                <w:szCs w:val="16"/>
              </w:rPr>
            </w:pPr>
            <w:r w:rsidRPr="00702F6B">
              <w:rPr>
                <w:rFonts w:ascii="Arial" w:hAnsi="Arial" w:cs="Arial"/>
                <w:sz w:val="16"/>
                <w:szCs w:val="16"/>
              </w:rPr>
              <w:t xml:space="preserve">Manifiesto bajo protesta de decir verdad que, en caso de que surja algún accidente o caso fortuito durante la prestación de los servicios, se hará cargo en su totalidad de cubrir los daños y perjuicios ocasionados y deslindando a el </w:t>
            </w:r>
            <w:proofErr w:type="spellStart"/>
            <w:r w:rsidRPr="00702F6B">
              <w:rPr>
                <w:rFonts w:ascii="Arial" w:hAnsi="Arial" w:cs="Arial"/>
                <w:sz w:val="16"/>
                <w:szCs w:val="16"/>
              </w:rPr>
              <w:t>INBAL</w:t>
            </w:r>
            <w:proofErr w:type="spellEnd"/>
            <w:r w:rsidRPr="00702F6B">
              <w:rPr>
                <w:rFonts w:ascii="Arial" w:hAnsi="Arial" w:cs="Arial"/>
                <w:sz w:val="16"/>
                <w:szCs w:val="16"/>
              </w:rPr>
              <w:t xml:space="preserve"> de cualquier responsabilidad.</w:t>
            </w:r>
          </w:p>
          <w:p w14:paraId="25132803" w14:textId="77777777" w:rsidR="007D3482" w:rsidRPr="00702F6B" w:rsidRDefault="007D3482" w:rsidP="008A5E1C">
            <w:pPr>
              <w:jc w:val="center"/>
              <w:rPr>
                <w:rFonts w:eastAsia="Arial Unicode MS"/>
                <w:sz w:val="16"/>
                <w:szCs w:val="16"/>
              </w:rPr>
            </w:pPr>
          </w:p>
        </w:tc>
        <w:tc>
          <w:tcPr>
            <w:tcW w:w="572" w:type="pct"/>
          </w:tcPr>
          <w:p w14:paraId="6AF2B65B"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7C4AB4E5" w14:textId="77777777" w:rsidR="007D3482" w:rsidRPr="00702F6B" w:rsidRDefault="007D3482" w:rsidP="00D95E87">
            <w:pPr>
              <w:contextualSpacing/>
              <w:rPr>
                <w:rFonts w:ascii="Arial" w:eastAsia="Arial Unicode MS" w:hAnsi="Arial" w:cs="Arial"/>
                <w:sz w:val="16"/>
                <w:szCs w:val="16"/>
                <w:lang w:val="es-MX"/>
              </w:rPr>
            </w:pPr>
          </w:p>
        </w:tc>
      </w:tr>
      <w:tr w:rsidR="007D3482" w:rsidRPr="00702F6B" w14:paraId="1B02DB7D" w14:textId="77777777" w:rsidTr="00D95E87">
        <w:trPr>
          <w:trHeight w:val="846"/>
        </w:trPr>
        <w:tc>
          <w:tcPr>
            <w:tcW w:w="3793" w:type="pct"/>
          </w:tcPr>
          <w:p w14:paraId="5C6EA1EF" w14:textId="77777777" w:rsidR="008A5E1C" w:rsidRPr="00702F6B" w:rsidRDefault="007D3482">
            <w:pPr>
              <w:pStyle w:val="Prrafodelista"/>
              <w:numPr>
                <w:ilvl w:val="0"/>
                <w:numId w:val="99"/>
              </w:numPr>
              <w:spacing w:line="240" w:lineRule="auto"/>
              <w:ind w:right="424"/>
              <w:rPr>
                <w:rFonts w:ascii="Arial" w:hAnsi="Arial" w:cs="Arial"/>
                <w:sz w:val="18"/>
                <w:szCs w:val="18"/>
              </w:rPr>
            </w:pPr>
            <w:r w:rsidRPr="00702F6B">
              <w:rPr>
                <w:rFonts w:ascii="Arial" w:hAnsi="Arial" w:cs="Arial"/>
                <w:sz w:val="16"/>
                <w:szCs w:val="16"/>
              </w:rPr>
              <w:t>Manifiesto</w:t>
            </w:r>
            <w:r w:rsidR="008A5E1C" w:rsidRPr="00702F6B">
              <w:rPr>
                <w:rFonts w:ascii="Arial" w:hAnsi="Arial" w:cs="Arial"/>
                <w:sz w:val="16"/>
                <w:szCs w:val="16"/>
              </w:rPr>
              <w:t xml:space="preserve"> </w:t>
            </w:r>
            <w:proofErr w:type="spellStart"/>
            <w:r w:rsidR="008A5E1C" w:rsidRPr="00702F6B">
              <w:rPr>
                <w:rFonts w:ascii="Arial" w:hAnsi="Arial" w:cs="Arial"/>
                <w:sz w:val="18"/>
                <w:szCs w:val="18"/>
              </w:rPr>
              <w:t>Manifiesto</w:t>
            </w:r>
            <w:proofErr w:type="spellEnd"/>
            <w:r w:rsidR="008A5E1C" w:rsidRPr="00702F6B">
              <w:rPr>
                <w:rFonts w:ascii="Arial" w:hAnsi="Arial" w:cs="Arial"/>
                <w:sz w:val="18"/>
                <w:szCs w:val="18"/>
              </w:rPr>
              <w:t xml:space="preserve"> bajo propuesta de decir verdad de que realizará los servicios, acorde con las condiciones establecidas en esta convocatoria, el </w:t>
            </w:r>
            <w:r w:rsidR="008A5E1C" w:rsidRPr="00702F6B">
              <w:rPr>
                <w:rFonts w:ascii="Arial" w:hAnsi="Arial" w:cs="Arial"/>
                <w:b/>
                <w:bCs/>
                <w:sz w:val="18"/>
                <w:szCs w:val="18"/>
              </w:rPr>
              <w:t xml:space="preserve">Anexo 1 </w:t>
            </w:r>
            <w:r w:rsidR="008A5E1C" w:rsidRPr="00702F6B">
              <w:rPr>
                <w:rFonts w:ascii="Arial" w:hAnsi="Arial" w:cs="Arial"/>
                <w:sz w:val="18"/>
                <w:szCs w:val="18"/>
                <w:lang w:val="es-MX"/>
              </w:rPr>
              <w:t>de esta convocatoria</w:t>
            </w:r>
            <w:r w:rsidR="008A5E1C" w:rsidRPr="00702F6B">
              <w:rPr>
                <w:rFonts w:ascii="Arial" w:hAnsi="Arial" w:cs="Arial"/>
                <w:b/>
                <w:bCs/>
                <w:sz w:val="18"/>
                <w:szCs w:val="18"/>
              </w:rPr>
              <w:t xml:space="preserve"> </w:t>
            </w:r>
            <w:r w:rsidR="008A5E1C" w:rsidRPr="00702F6B">
              <w:rPr>
                <w:rFonts w:ascii="Arial" w:hAnsi="Arial" w:cs="Arial"/>
                <w:sz w:val="18"/>
                <w:szCs w:val="18"/>
              </w:rPr>
              <w:t>denominado</w:t>
            </w:r>
            <w:r w:rsidR="008A5E1C" w:rsidRPr="00702F6B">
              <w:rPr>
                <w:rFonts w:ascii="Arial" w:hAnsi="Arial" w:cs="Arial"/>
                <w:b/>
                <w:bCs/>
                <w:sz w:val="18"/>
                <w:szCs w:val="18"/>
              </w:rPr>
              <w:t xml:space="preserve"> “Anexo Técnico” y sus apéndices,</w:t>
            </w:r>
            <w:r w:rsidR="008A5E1C" w:rsidRPr="00702F6B">
              <w:rPr>
                <w:rFonts w:ascii="Arial" w:hAnsi="Arial" w:cs="Arial"/>
                <w:sz w:val="18"/>
                <w:szCs w:val="18"/>
              </w:rPr>
              <w:t xml:space="preserve"> lo determinado a través de la junta de aclaraciones; y dentro del plazo establecido.</w:t>
            </w:r>
          </w:p>
          <w:p w14:paraId="55385C1A" w14:textId="2D14258E" w:rsidR="007D3482" w:rsidRPr="00702F6B" w:rsidRDefault="007D3482" w:rsidP="008A5E1C">
            <w:pPr>
              <w:ind w:right="424"/>
              <w:rPr>
                <w:rFonts w:ascii="Arial" w:hAnsi="Arial" w:cs="Arial"/>
                <w:sz w:val="16"/>
                <w:szCs w:val="16"/>
              </w:rPr>
            </w:pPr>
          </w:p>
        </w:tc>
        <w:tc>
          <w:tcPr>
            <w:tcW w:w="572" w:type="pct"/>
          </w:tcPr>
          <w:p w14:paraId="6E3245CE"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702F6B" w:rsidRDefault="007D3482" w:rsidP="00D95E87">
            <w:pPr>
              <w:contextualSpacing/>
              <w:rPr>
                <w:rFonts w:ascii="Arial" w:eastAsia="Arial Unicode MS" w:hAnsi="Arial" w:cs="Arial"/>
                <w:sz w:val="16"/>
                <w:szCs w:val="16"/>
                <w:lang w:val="es-MX"/>
              </w:rPr>
            </w:pPr>
          </w:p>
        </w:tc>
      </w:tr>
      <w:tr w:rsidR="007D3482" w:rsidRPr="00702F6B" w14:paraId="0096602D" w14:textId="77777777" w:rsidTr="00D95E87">
        <w:trPr>
          <w:trHeight w:val="846"/>
        </w:trPr>
        <w:tc>
          <w:tcPr>
            <w:tcW w:w="3793" w:type="pct"/>
          </w:tcPr>
          <w:p w14:paraId="76E393FC" w14:textId="77777777" w:rsidR="008A5E1C" w:rsidRPr="00702F6B" w:rsidRDefault="008A5E1C">
            <w:pPr>
              <w:pStyle w:val="Prrafodelista"/>
              <w:numPr>
                <w:ilvl w:val="0"/>
                <w:numId w:val="99"/>
              </w:numPr>
              <w:spacing w:line="240" w:lineRule="auto"/>
              <w:ind w:right="424"/>
              <w:rPr>
                <w:rFonts w:ascii="Arial" w:hAnsi="Arial" w:cs="Arial"/>
                <w:sz w:val="18"/>
                <w:szCs w:val="18"/>
              </w:rPr>
            </w:pPr>
            <w:r w:rsidRPr="00702F6B">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702F6B">
              <w:rPr>
                <w:rFonts w:ascii="Arial" w:hAnsi="Arial" w:cs="Arial"/>
                <w:b/>
                <w:bCs/>
                <w:sz w:val="18"/>
                <w:szCs w:val="18"/>
              </w:rPr>
              <w:t xml:space="preserve">Anexo 1 </w:t>
            </w:r>
            <w:r w:rsidRPr="00702F6B">
              <w:rPr>
                <w:rFonts w:ascii="Arial" w:hAnsi="Arial" w:cs="Arial"/>
                <w:sz w:val="18"/>
                <w:szCs w:val="18"/>
              </w:rPr>
              <w:t>denominado</w:t>
            </w:r>
            <w:r w:rsidRPr="00702F6B">
              <w:rPr>
                <w:rFonts w:ascii="Arial" w:hAnsi="Arial" w:cs="Arial"/>
                <w:b/>
                <w:bCs/>
                <w:sz w:val="18"/>
                <w:szCs w:val="18"/>
              </w:rPr>
              <w:t xml:space="preserve"> “Anexo Técnico” y sus apéndices</w:t>
            </w:r>
            <w:r w:rsidRPr="00702F6B">
              <w:rPr>
                <w:rFonts w:ascii="Arial" w:hAnsi="Arial" w:cs="Arial"/>
                <w:sz w:val="18"/>
                <w:szCs w:val="18"/>
              </w:rPr>
              <w:t xml:space="preserve">. </w:t>
            </w:r>
          </w:p>
          <w:p w14:paraId="56BDD4EB" w14:textId="1F7181C4" w:rsidR="007D3482" w:rsidRPr="00702F6B" w:rsidRDefault="007D3482" w:rsidP="008A5E1C">
            <w:pPr>
              <w:pStyle w:val="Prrafodelista"/>
              <w:spacing w:line="240" w:lineRule="auto"/>
              <w:ind w:left="720"/>
              <w:rPr>
                <w:rFonts w:ascii="Arial" w:hAnsi="Arial" w:cs="Arial"/>
                <w:sz w:val="16"/>
                <w:szCs w:val="16"/>
              </w:rPr>
            </w:pPr>
          </w:p>
        </w:tc>
        <w:tc>
          <w:tcPr>
            <w:tcW w:w="572" w:type="pct"/>
          </w:tcPr>
          <w:p w14:paraId="4B9E2877"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0D83490E" w14:textId="77777777" w:rsidR="007D3482" w:rsidRPr="00702F6B" w:rsidRDefault="007D3482" w:rsidP="00D95E87">
            <w:pPr>
              <w:contextualSpacing/>
              <w:rPr>
                <w:rFonts w:ascii="Arial" w:eastAsia="Arial Unicode MS" w:hAnsi="Arial" w:cs="Arial"/>
                <w:sz w:val="16"/>
                <w:szCs w:val="16"/>
                <w:lang w:val="es-MX"/>
              </w:rPr>
            </w:pPr>
          </w:p>
        </w:tc>
      </w:tr>
      <w:tr w:rsidR="008A5E1C" w:rsidRPr="00702F6B" w14:paraId="30680CC3" w14:textId="77777777" w:rsidTr="00D95E87">
        <w:trPr>
          <w:trHeight w:val="846"/>
        </w:trPr>
        <w:tc>
          <w:tcPr>
            <w:tcW w:w="3793" w:type="pct"/>
          </w:tcPr>
          <w:p w14:paraId="7C514B07" w14:textId="4446FFA0" w:rsidR="008A5E1C" w:rsidRPr="00702F6B" w:rsidRDefault="008A5E1C">
            <w:pPr>
              <w:pStyle w:val="Prrafodelista"/>
              <w:numPr>
                <w:ilvl w:val="0"/>
                <w:numId w:val="99"/>
              </w:numPr>
              <w:spacing w:line="240" w:lineRule="auto"/>
              <w:contextualSpacing/>
              <w:rPr>
                <w:rFonts w:ascii="Arial" w:hAnsi="Arial" w:cs="Arial"/>
                <w:sz w:val="18"/>
                <w:szCs w:val="18"/>
              </w:rPr>
            </w:pPr>
            <w:r w:rsidRPr="00702F6B">
              <w:rPr>
                <w:rFonts w:ascii="Arial" w:hAnsi="Arial" w:cs="Arial"/>
                <w:sz w:val="18"/>
                <w:szCs w:val="18"/>
              </w:rPr>
              <w:lastRenderedPageBreak/>
              <w:t xml:space="preserve">Escrito en el que manifiesten que, en caso de resultar adjudicado, se compromete a realizar la entrega de los servicios, en las fechas establecidas en el </w:t>
            </w:r>
            <w:r w:rsidRPr="00702F6B">
              <w:rPr>
                <w:rFonts w:ascii="Arial" w:hAnsi="Arial" w:cs="Arial"/>
                <w:b/>
                <w:bCs/>
                <w:sz w:val="18"/>
                <w:szCs w:val="18"/>
              </w:rPr>
              <w:t>“Anexo Técnico”.</w:t>
            </w:r>
          </w:p>
        </w:tc>
        <w:tc>
          <w:tcPr>
            <w:tcW w:w="572" w:type="pct"/>
          </w:tcPr>
          <w:p w14:paraId="55B84EBE" w14:textId="77777777" w:rsidR="008A5E1C" w:rsidRPr="00702F6B" w:rsidRDefault="008A5E1C" w:rsidP="00D95E87">
            <w:pPr>
              <w:contextualSpacing/>
              <w:rPr>
                <w:rFonts w:ascii="Arial" w:eastAsia="Arial Unicode MS" w:hAnsi="Arial" w:cs="Arial"/>
                <w:sz w:val="16"/>
                <w:szCs w:val="16"/>
                <w:lang w:val="es-MX"/>
              </w:rPr>
            </w:pPr>
          </w:p>
        </w:tc>
        <w:tc>
          <w:tcPr>
            <w:tcW w:w="635" w:type="pct"/>
          </w:tcPr>
          <w:p w14:paraId="1AB1C1E4" w14:textId="77777777" w:rsidR="008A5E1C" w:rsidRPr="00702F6B" w:rsidRDefault="008A5E1C" w:rsidP="00D95E87">
            <w:pPr>
              <w:contextualSpacing/>
              <w:rPr>
                <w:rFonts w:ascii="Arial" w:eastAsia="Arial Unicode MS" w:hAnsi="Arial" w:cs="Arial"/>
                <w:sz w:val="16"/>
                <w:szCs w:val="16"/>
                <w:lang w:val="es-MX"/>
              </w:rPr>
            </w:pPr>
          </w:p>
        </w:tc>
      </w:tr>
      <w:tr w:rsidR="000534C9" w:rsidRPr="00702F6B" w14:paraId="54CBCC32" w14:textId="77777777" w:rsidTr="00D95E87">
        <w:trPr>
          <w:trHeight w:val="846"/>
        </w:trPr>
        <w:tc>
          <w:tcPr>
            <w:tcW w:w="3793" w:type="pct"/>
          </w:tcPr>
          <w:p w14:paraId="296574E7" w14:textId="45E08965" w:rsidR="000534C9" w:rsidRPr="00702F6B" w:rsidRDefault="000534C9" w:rsidP="000534C9">
            <w:pPr>
              <w:pStyle w:val="Prrafodelista"/>
              <w:widowControl/>
              <w:numPr>
                <w:ilvl w:val="0"/>
                <w:numId w:val="99"/>
              </w:numPr>
              <w:adjustRightInd/>
              <w:spacing w:line="276" w:lineRule="auto"/>
              <w:contextualSpacing/>
              <w:textAlignment w:val="auto"/>
              <w:rPr>
                <w:rFonts w:ascii="Arial" w:hAnsi="Arial" w:cs="Arial"/>
                <w:sz w:val="18"/>
                <w:szCs w:val="18"/>
              </w:rPr>
            </w:pPr>
            <w:r w:rsidRPr="00702F6B">
              <w:rPr>
                <w:rFonts w:ascii="Arial" w:hAnsi="Arial" w:cs="Arial"/>
                <w:sz w:val="18"/>
                <w:szCs w:val="18"/>
              </w:rPr>
              <w:t>Escr</w:t>
            </w:r>
            <w:r w:rsidR="009445E3" w:rsidRPr="00702F6B">
              <w:rPr>
                <w:rFonts w:ascii="Arial" w:hAnsi="Arial" w:cs="Arial"/>
                <w:sz w:val="18"/>
                <w:szCs w:val="18"/>
              </w:rPr>
              <w:t>i</w:t>
            </w:r>
            <w:r w:rsidRPr="00702F6B">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702F6B">
              <w:rPr>
                <w:rFonts w:ascii="Arial" w:hAnsi="Arial" w:cs="Arial"/>
                <w:b/>
                <w:bCs/>
                <w:sz w:val="18"/>
                <w:szCs w:val="18"/>
              </w:rPr>
              <w:t>(Escrito 7),</w:t>
            </w:r>
            <w:r w:rsidRPr="00702F6B">
              <w:rPr>
                <w:rFonts w:ascii="Arial" w:hAnsi="Arial" w:cs="Arial"/>
                <w:sz w:val="18"/>
                <w:szCs w:val="18"/>
              </w:rPr>
              <w:t xml:space="preserve"> la no entrega de del presente escrito no será causal de </w:t>
            </w:r>
            <w:proofErr w:type="spellStart"/>
            <w:r w:rsidRPr="00702F6B">
              <w:rPr>
                <w:rFonts w:ascii="Arial" w:hAnsi="Arial" w:cs="Arial"/>
                <w:sz w:val="18"/>
                <w:szCs w:val="18"/>
              </w:rPr>
              <w:t>desechamiento</w:t>
            </w:r>
            <w:proofErr w:type="spellEnd"/>
            <w:r w:rsidRPr="00702F6B">
              <w:rPr>
                <w:rFonts w:ascii="Arial" w:hAnsi="Arial" w:cs="Arial"/>
                <w:sz w:val="18"/>
                <w:szCs w:val="18"/>
              </w:rPr>
              <w:t xml:space="preserve">. </w:t>
            </w:r>
          </w:p>
          <w:p w14:paraId="044FDA99" w14:textId="77777777" w:rsidR="000534C9" w:rsidRPr="00702F6B" w:rsidRDefault="000534C9" w:rsidP="009445E3">
            <w:pPr>
              <w:pStyle w:val="Prrafodelista"/>
              <w:spacing w:line="240" w:lineRule="auto"/>
              <w:ind w:left="720"/>
              <w:contextualSpacing/>
              <w:rPr>
                <w:rFonts w:ascii="Arial" w:hAnsi="Arial" w:cs="Arial"/>
                <w:sz w:val="18"/>
                <w:szCs w:val="18"/>
              </w:rPr>
            </w:pPr>
          </w:p>
        </w:tc>
        <w:tc>
          <w:tcPr>
            <w:tcW w:w="572" w:type="pct"/>
          </w:tcPr>
          <w:p w14:paraId="0681CDE4" w14:textId="77777777" w:rsidR="000534C9" w:rsidRPr="00702F6B" w:rsidRDefault="000534C9" w:rsidP="00D95E87">
            <w:pPr>
              <w:contextualSpacing/>
              <w:rPr>
                <w:rFonts w:ascii="Arial" w:eastAsia="Arial Unicode MS" w:hAnsi="Arial" w:cs="Arial"/>
                <w:sz w:val="16"/>
                <w:szCs w:val="16"/>
                <w:lang w:val="es-MX"/>
              </w:rPr>
            </w:pPr>
          </w:p>
        </w:tc>
        <w:tc>
          <w:tcPr>
            <w:tcW w:w="635" w:type="pct"/>
          </w:tcPr>
          <w:p w14:paraId="3CC4610C" w14:textId="77777777" w:rsidR="000534C9" w:rsidRPr="00702F6B" w:rsidRDefault="000534C9" w:rsidP="00D95E87">
            <w:pPr>
              <w:contextualSpacing/>
              <w:rPr>
                <w:rFonts w:ascii="Arial" w:eastAsia="Arial Unicode MS" w:hAnsi="Arial" w:cs="Arial"/>
                <w:sz w:val="16"/>
                <w:szCs w:val="16"/>
                <w:lang w:val="es-MX"/>
              </w:rPr>
            </w:pPr>
          </w:p>
        </w:tc>
      </w:tr>
      <w:tr w:rsidR="007D3482" w:rsidRPr="00702F6B" w14:paraId="1E1B1E7A" w14:textId="77777777" w:rsidTr="00D95E87">
        <w:tc>
          <w:tcPr>
            <w:tcW w:w="3793" w:type="pct"/>
            <w:shd w:val="clear" w:color="auto" w:fill="C5E0B3" w:themeFill="accent6" w:themeFillTint="66"/>
            <w:vAlign w:val="center"/>
          </w:tcPr>
          <w:p w14:paraId="23F459C5" w14:textId="77777777" w:rsidR="007D3482" w:rsidRPr="00702F6B" w:rsidRDefault="007D3482">
            <w:pPr>
              <w:numPr>
                <w:ilvl w:val="1"/>
                <w:numId w:val="39"/>
              </w:numPr>
              <w:suppressAutoHyphens/>
              <w:jc w:val="both"/>
              <w:rPr>
                <w:rFonts w:ascii="Arial" w:eastAsia="Arial Unicode MS" w:hAnsi="Arial" w:cs="Arial"/>
                <w:sz w:val="16"/>
                <w:szCs w:val="16"/>
                <w:lang w:val="es-MX"/>
              </w:rPr>
            </w:pPr>
            <w:r w:rsidRPr="00702F6B">
              <w:rPr>
                <w:rFonts w:ascii="Arial" w:hAnsi="Arial" w:cs="Arial"/>
                <w:b/>
                <w:spacing w:val="-3"/>
                <w:sz w:val="16"/>
                <w:szCs w:val="16"/>
                <w:lang w:val="es-MX"/>
              </w:rPr>
              <w:t>Propuesta económica.</w:t>
            </w:r>
          </w:p>
        </w:tc>
        <w:tc>
          <w:tcPr>
            <w:tcW w:w="572" w:type="pct"/>
            <w:shd w:val="clear" w:color="auto" w:fill="C5E0B3" w:themeFill="accent6" w:themeFillTint="66"/>
          </w:tcPr>
          <w:p w14:paraId="70248F9D" w14:textId="77777777" w:rsidR="007D3482" w:rsidRPr="00702F6B" w:rsidRDefault="007D3482" w:rsidP="00D95E87">
            <w:pPr>
              <w:contextualSpacing/>
              <w:jc w:val="center"/>
              <w:rPr>
                <w:rFonts w:ascii="Arial" w:eastAsia="Arial Unicode MS" w:hAnsi="Arial" w:cs="Arial"/>
                <w:sz w:val="16"/>
                <w:szCs w:val="16"/>
                <w:lang w:val="es-MX"/>
              </w:rPr>
            </w:pPr>
            <w:r w:rsidRPr="00702F6B">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702F6B" w:rsidRDefault="007D3482" w:rsidP="00D95E87">
            <w:pPr>
              <w:contextualSpacing/>
              <w:jc w:val="center"/>
              <w:rPr>
                <w:rFonts w:ascii="Arial" w:eastAsia="Arial Unicode MS" w:hAnsi="Arial" w:cs="Arial"/>
                <w:sz w:val="16"/>
                <w:szCs w:val="16"/>
                <w:lang w:val="es-MX"/>
              </w:rPr>
            </w:pPr>
            <w:r w:rsidRPr="00702F6B">
              <w:rPr>
                <w:rFonts w:ascii="Arial" w:hAnsi="Arial" w:cs="Arial"/>
                <w:b/>
                <w:sz w:val="16"/>
                <w:szCs w:val="16"/>
                <w:lang w:val="es-MX"/>
              </w:rPr>
              <w:t>NO</w:t>
            </w:r>
          </w:p>
        </w:tc>
      </w:tr>
      <w:tr w:rsidR="007D3482" w:rsidRPr="00702F6B" w14:paraId="2216B1B9" w14:textId="77777777" w:rsidTr="00D95E87">
        <w:tc>
          <w:tcPr>
            <w:tcW w:w="3793" w:type="pct"/>
            <w:vAlign w:val="center"/>
          </w:tcPr>
          <w:p w14:paraId="116CFC19" w14:textId="77777777" w:rsidR="007D3482" w:rsidRPr="00702F6B" w:rsidRDefault="007D3482" w:rsidP="00D95E87">
            <w:pPr>
              <w:tabs>
                <w:tab w:val="left" w:pos="993"/>
              </w:tabs>
              <w:rPr>
                <w:rFonts w:ascii="Arial" w:hAnsi="Arial" w:cs="Arial"/>
                <w:sz w:val="16"/>
                <w:szCs w:val="16"/>
                <w:lang w:val="es-MX"/>
              </w:rPr>
            </w:pPr>
            <w:r w:rsidRPr="00702F6B">
              <w:rPr>
                <w:rFonts w:ascii="Arial" w:eastAsia="Arial Unicode MS" w:hAnsi="Arial" w:cs="Arial"/>
                <w:sz w:val="16"/>
                <w:szCs w:val="16"/>
                <w:lang w:val="es-MX"/>
              </w:rPr>
              <w:t>Elaborar su propuesta económica conforme</w:t>
            </w:r>
            <w:r w:rsidRPr="00702F6B">
              <w:rPr>
                <w:rFonts w:ascii="Arial" w:hAnsi="Arial" w:cs="Arial"/>
                <w:sz w:val="16"/>
                <w:szCs w:val="16"/>
                <w:lang w:val="es-MX"/>
              </w:rPr>
              <w:t xml:space="preserve"> al </w:t>
            </w:r>
            <w:r w:rsidRPr="00702F6B">
              <w:rPr>
                <w:rFonts w:ascii="Arial" w:hAnsi="Arial" w:cs="Arial"/>
                <w:b/>
                <w:bCs/>
                <w:sz w:val="16"/>
                <w:szCs w:val="16"/>
                <w:lang w:val="es-MX"/>
              </w:rPr>
              <w:t>Anexo A</w:t>
            </w:r>
            <w:r w:rsidRPr="00702F6B">
              <w:rPr>
                <w:rFonts w:ascii="Arial" w:hAnsi="Arial" w:cs="Arial"/>
                <w:sz w:val="16"/>
                <w:szCs w:val="16"/>
                <w:lang w:val="es-MX"/>
              </w:rPr>
              <w:t xml:space="preserve"> denominado “</w:t>
            </w:r>
            <w:r w:rsidRPr="00702F6B">
              <w:rPr>
                <w:rFonts w:ascii="Arial" w:hAnsi="Arial" w:cs="Arial"/>
                <w:b/>
                <w:bCs/>
                <w:sz w:val="16"/>
                <w:szCs w:val="16"/>
                <w:lang w:val="es-MX"/>
              </w:rPr>
              <w:t>MODELO DE PROPUESTA ECONÓMICA</w:t>
            </w:r>
            <w:r w:rsidRPr="00702F6B">
              <w:rPr>
                <w:rFonts w:ascii="Arial" w:hAnsi="Arial" w:cs="Arial"/>
                <w:sz w:val="16"/>
                <w:szCs w:val="16"/>
                <w:lang w:val="es-MX"/>
              </w:rPr>
              <w:t>”, la cual deberá considerar:</w:t>
            </w:r>
          </w:p>
          <w:p w14:paraId="1D101364" w14:textId="77777777" w:rsidR="007D3482" w:rsidRPr="00702F6B" w:rsidRDefault="007D3482" w:rsidP="00D95E87">
            <w:pPr>
              <w:pStyle w:val="Textoindependiente3"/>
              <w:tabs>
                <w:tab w:val="left" w:pos="993"/>
              </w:tabs>
              <w:rPr>
                <w:rFonts w:cs="Arial"/>
                <w:sz w:val="16"/>
                <w:szCs w:val="16"/>
                <w:lang w:val="es-MX"/>
              </w:rPr>
            </w:pPr>
          </w:p>
          <w:p w14:paraId="0CC4A1AC"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Encabezado que incluya todos los datos del presente procedimiento.</w:t>
            </w:r>
          </w:p>
          <w:p w14:paraId="6E7AFBC1"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Datos del Invitado y a quién dirige la oferta.</w:t>
            </w:r>
          </w:p>
          <w:p w14:paraId="7F1904C2"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Leyenda “Los precios serán fijos durante la vigencia del contrato”.</w:t>
            </w:r>
          </w:p>
          <w:p w14:paraId="7DD88B2C"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Vigencia de la cotización a 30 días.</w:t>
            </w:r>
          </w:p>
          <w:p w14:paraId="77600B32"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Nombre completo del Representante legal que firma la cotización.</w:t>
            </w:r>
          </w:p>
          <w:p w14:paraId="3A9A72E1"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La propuesta económica será expresada en pesos mexicanos redondeando a centésimos.</w:t>
            </w:r>
          </w:p>
          <w:p w14:paraId="5235E300"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Tipo de cambio al día de la cotización de acuerdo con el Banco de México (en caso de que aplique)</w:t>
            </w:r>
          </w:p>
          <w:p w14:paraId="785258DA"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El importe total cotizado deberá expresarse con letra y número.</w:t>
            </w:r>
          </w:p>
          <w:p w14:paraId="0A27ABF1"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En su caso, descuento que el Invitado esté en disposición de ofrecer.</w:t>
            </w:r>
          </w:p>
          <w:p w14:paraId="2EFC030F" w14:textId="77777777" w:rsidR="007D3482" w:rsidRPr="00702F6B" w:rsidRDefault="007D3482">
            <w:pPr>
              <w:pStyle w:val="Textoindependiente3"/>
              <w:numPr>
                <w:ilvl w:val="0"/>
                <w:numId w:val="38"/>
              </w:numPr>
              <w:tabs>
                <w:tab w:val="left" w:pos="993"/>
              </w:tabs>
              <w:ind w:left="1276" w:hanging="284"/>
              <w:rPr>
                <w:rFonts w:cs="Arial"/>
                <w:sz w:val="18"/>
                <w:lang w:val="es-MX"/>
              </w:rPr>
            </w:pPr>
            <w:r w:rsidRPr="00702F6B">
              <w:rPr>
                <w:rFonts w:cs="Arial"/>
                <w:sz w:val="18"/>
                <w:lang w:val="es-MX"/>
              </w:rPr>
              <w:t>La adjudicación será por partida única.</w:t>
            </w:r>
          </w:p>
          <w:p w14:paraId="150E2D5E" w14:textId="77777777" w:rsidR="007D3482" w:rsidRPr="00702F6B" w:rsidRDefault="007D3482">
            <w:pPr>
              <w:pStyle w:val="Textoindependiente3"/>
              <w:numPr>
                <w:ilvl w:val="0"/>
                <w:numId w:val="38"/>
              </w:numPr>
              <w:tabs>
                <w:tab w:val="left" w:pos="993"/>
              </w:tabs>
              <w:spacing w:after="240"/>
              <w:ind w:left="1276" w:hanging="284"/>
              <w:rPr>
                <w:rFonts w:cs="Arial"/>
                <w:sz w:val="18"/>
                <w:u w:val="single"/>
                <w:lang w:val="es-MX"/>
              </w:rPr>
            </w:pPr>
            <w:r w:rsidRPr="00702F6B">
              <w:rPr>
                <w:rFonts w:cs="Arial"/>
                <w:sz w:val="18"/>
                <w:lang w:val="es-MX"/>
              </w:rPr>
              <w:t>Presentar de manera desglosada los impuestos e importes de la cotización, en moneda nacional, por el o los conceptos que integren la o las partidas.</w:t>
            </w:r>
          </w:p>
          <w:p w14:paraId="5BEF3D99" w14:textId="77777777" w:rsidR="007D3482" w:rsidRPr="00702F6B" w:rsidRDefault="007D3482" w:rsidP="00D95E87">
            <w:pPr>
              <w:pStyle w:val="Textoindependiente3"/>
              <w:tabs>
                <w:tab w:val="left" w:pos="993"/>
              </w:tabs>
              <w:rPr>
                <w:rFonts w:cs="Arial"/>
                <w:sz w:val="16"/>
                <w:szCs w:val="16"/>
                <w:lang w:val="es-MX"/>
              </w:rPr>
            </w:pPr>
            <w:r w:rsidRPr="00702F6B">
              <w:rPr>
                <w:rFonts w:cs="Arial"/>
                <w:sz w:val="16"/>
                <w:szCs w:val="16"/>
                <w:lang w:val="es-MX"/>
              </w:rPr>
              <w:t>.</w:t>
            </w:r>
          </w:p>
        </w:tc>
        <w:tc>
          <w:tcPr>
            <w:tcW w:w="572" w:type="pct"/>
          </w:tcPr>
          <w:p w14:paraId="041AF73E" w14:textId="77777777" w:rsidR="007D3482" w:rsidRPr="00702F6B"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702F6B" w:rsidRDefault="007D3482" w:rsidP="00D95E87">
            <w:pPr>
              <w:contextualSpacing/>
              <w:rPr>
                <w:rFonts w:ascii="Arial" w:eastAsia="Arial Unicode MS" w:hAnsi="Arial" w:cs="Arial"/>
                <w:sz w:val="16"/>
                <w:szCs w:val="16"/>
                <w:lang w:val="es-MX"/>
              </w:rPr>
            </w:pPr>
          </w:p>
        </w:tc>
      </w:tr>
    </w:tbl>
    <w:bookmarkEnd w:id="33"/>
    <w:p w14:paraId="75F74B33" w14:textId="0AFD6C9A" w:rsidR="00391BD2" w:rsidRPr="00702F6B" w:rsidRDefault="00013AA2" w:rsidP="00013AA2">
      <w:pPr>
        <w:tabs>
          <w:tab w:val="left" w:pos="879"/>
          <w:tab w:val="center" w:pos="4960"/>
          <w:tab w:val="left" w:pos="7780"/>
        </w:tabs>
        <w:rPr>
          <w:rFonts w:ascii="Arial" w:hAnsi="Arial" w:cs="Arial"/>
          <w:b/>
          <w:sz w:val="20"/>
          <w:szCs w:val="20"/>
          <w:lang w:val="es-MX"/>
        </w:rPr>
      </w:pPr>
      <w:r w:rsidRPr="00702F6B">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91BD2" w:rsidRPr="00702F6B" w14:paraId="6E0D4747" w14:textId="77777777" w:rsidTr="00D95E87">
        <w:trPr>
          <w:trHeight w:val="293"/>
        </w:trPr>
        <w:tc>
          <w:tcPr>
            <w:tcW w:w="4955" w:type="dxa"/>
          </w:tcPr>
          <w:p w14:paraId="2B0CD798" w14:textId="77777777" w:rsidR="00391BD2" w:rsidRPr="00702F6B" w:rsidRDefault="00391BD2" w:rsidP="00D95E87">
            <w:pPr>
              <w:jc w:val="center"/>
              <w:rPr>
                <w:rFonts w:ascii="Arial" w:hAnsi="Arial" w:cs="Arial"/>
                <w:sz w:val="20"/>
                <w:szCs w:val="20"/>
                <w:lang w:val="es-MX"/>
              </w:rPr>
            </w:pPr>
            <w:r w:rsidRPr="00702F6B">
              <w:rPr>
                <w:rFonts w:ascii="Arial" w:hAnsi="Arial" w:cs="Arial"/>
                <w:sz w:val="20"/>
                <w:szCs w:val="20"/>
                <w:lang w:val="es-MX"/>
              </w:rPr>
              <w:t>Entrega los documentos</w:t>
            </w:r>
          </w:p>
        </w:tc>
        <w:tc>
          <w:tcPr>
            <w:tcW w:w="4956" w:type="dxa"/>
          </w:tcPr>
          <w:p w14:paraId="26B7A3A2" w14:textId="77777777" w:rsidR="00391BD2" w:rsidRPr="00702F6B" w:rsidRDefault="00391BD2" w:rsidP="00D95E87">
            <w:pPr>
              <w:jc w:val="center"/>
              <w:rPr>
                <w:rFonts w:ascii="Arial" w:hAnsi="Arial" w:cs="Arial"/>
                <w:sz w:val="20"/>
                <w:szCs w:val="20"/>
                <w:lang w:val="es-MX"/>
              </w:rPr>
            </w:pPr>
            <w:r w:rsidRPr="00702F6B">
              <w:rPr>
                <w:rFonts w:ascii="Arial" w:hAnsi="Arial" w:cs="Arial"/>
                <w:sz w:val="20"/>
                <w:szCs w:val="20"/>
                <w:lang w:val="es-MX"/>
              </w:rPr>
              <w:t>Recibe los Documentos</w:t>
            </w:r>
          </w:p>
        </w:tc>
      </w:tr>
      <w:tr w:rsidR="00391BD2" w:rsidRPr="00702F6B" w14:paraId="2B3B3390" w14:textId="77777777" w:rsidTr="00D95E87">
        <w:tc>
          <w:tcPr>
            <w:tcW w:w="4955" w:type="dxa"/>
          </w:tcPr>
          <w:p w14:paraId="0E746F4C" w14:textId="77777777" w:rsidR="00391BD2" w:rsidRPr="00702F6B" w:rsidRDefault="00391BD2" w:rsidP="00D95E87">
            <w:pPr>
              <w:jc w:val="center"/>
              <w:rPr>
                <w:rFonts w:ascii="Arial" w:hAnsi="Arial" w:cs="Arial"/>
                <w:sz w:val="20"/>
                <w:szCs w:val="20"/>
                <w:lang w:val="es-MX"/>
              </w:rPr>
            </w:pPr>
          </w:p>
          <w:p w14:paraId="23DE7DDE" w14:textId="77777777" w:rsidR="00391BD2" w:rsidRPr="00702F6B" w:rsidRDefault="00391BD2" w:rsidP="00D95E87">
            <w:pPr>
              <w:jc w:val="center"/>
              <w:rPr>
                <w:rFonts w:ascii="Arial" w:hAnsi="Arial" w:cs="Arial"/>
                <w:sz w:val="20"/>
                <w:szCs w:val="20"/>
                <w:lang w:val="es-MX"/>
              </w:rPr>
            </w:pPr>
          </w:p>
          <w:p w14:paraId="298F7D86" w14:textId="77777777" w:rsidR="00391BD2" w:rsidRPr="00702F6B" w:rsidRDefault="00391BD2" w:rsidP="00D95E87">
            <w:pPr>
              <w:jc w:val="center"/>
              <w:rPr>
                <w:rFonts w:ascii="Arial" w:hAnsi="Arial" w:cs="Arial"/>
                <w:sz w:val="20"/>
                <w:szCs w:val="20"/>
                <w:lang w:val="es-MX"/>
              </w:rPr>
            </w:pPr>
          </w:p>
        </w:tc>
        <w:tc>
          <w:tcPr>
            <w:tcW w:w="4956" w:type="dxa"/>
          </w:tcPr>
          <w:p w14:paraId="00CF4949" w14:textId="77777777" w:rsidR="00391BD2" w:rsidRPr="00702F6B" w:rsidRDefault="00391BD2" w:rsidP="00D95E87">
            <w:pPr>
              <w:jc w:val="center"/>
              <w:rPr>
                <w:rFonts w:ascii="Arial" w:hAnsi="Arial" w:cs="Arial"/>
                <w:sz w:val="20"/>
                <w:szCs w:val="20"/>
                <w:lang w:val="es-MX"/>
              </w:rPr>
            </w:pPr>
          </w:p>
        </w:tc>
      </w:tr>
      <w:tr w:rsidR="00391BD2" w:rsidRPr="00702F6B" w14:paraId="064E7D2B" w14:textId="77777777" w:rsidTr="00D95E87">
        <w:trPr>
          <w:trHeight w:val="421"/>
        </w:trPr>
        <w:tc>
          <w:tcPr>
            <w:tcW w:w="4955" w:type="dxa"/>
            <w:vAlign w:val="center"/>
          </w:tcPr>
          <w:p w14:paraId="1935DE14" w14:textId="77777777" w:rsidR="00391BD2" w:rsidRPr="00702F6B" w:rsidRDefault="00391BD2" w:rsidP="00D95E87">
            <w:pPr>
              <w:jc w:val="center"/>
              <w:rPr>
                <w:rFonts w:ascii="Arial" w:hAnsi="Arial" w:cs="Arial"/>
                <w:b/>
                <w:sz w:val="14"/>
                <w:szCs w:val="14"/>
                <w:lang w:val="es-MX"/>
              </w:rPr>
            </w:pPr>
            <w:r w:rsidRPr="00702F6B">
              <w:rPr>
                <w:rFonts w:ascii="Arial" w:hAnsi="Arial" w:cs="Arial"/>
                <w:b/>
                <w:sz w:val="14"/>
                <w:szCs w:val="14"/>
                <w:lang w:val="es-MX"/>
              </w:rPr>
              <w:t>(Nombre, RFC y Firma del Representante Legal)</w:t>
            </w:r>
          </w:p>
          <w:p w14:paraId="42955E2D" w14:textId="77777777" w:rsidR="00391BD2" w:rsidRPr="00702F6B" w:rsidRDefault="00391BD2" w:rsidP="00D95E87">
            <w:pPr>
              <w:jc w:val="center"/>
              <w:rPr>
                <w:rFonts w:ascii="Arial" w:hAnsi="Arial" w:cs="Arial"/>
                <w:b/>
                <w:sz w:val="14"/>
                <w:szCs w:val="14"/>
                <w:lang w:val="es-MX"/>
              </w:rPr>
            </w:pPr>
            <w:r w:rsidRPr="00702F6B">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Pr="00702F6B" w:rsidRDefault="00391BD2" w:rsidP="00D95E87">
            <w:pPr>
              <w:jc w:val="center"/>
              <w:rPr>
                <w:rFonts w:ascii="Arial" w:hAnsi="Arial" w:cs="Arial"/>
                <w:sz w:val="20"/>
                <w:szCs w:val="20"/>
                <w:lang w:val="es-MX"/>
              </w:rPr>
            </w:pPr>
            <w:r w:rsidRPr="00702F6B">
              <w:rPr>
                <w:rFonts w:ascii="Arial" w:hAnsi="Arial" w:cs="Arial"/>
                <w:b/>
                <w:sz w:val="20"/>
                <w:szCs w:val="20"/>
                <w:lang w:val="es-MX"/>
              </w:rPr>
              <w:t>EL SERVIDOR PÚBLICO QUE RECIBE</w:t>
            </w:r>
          </w:p>
        </w:tc>
      </w:tr>
    </w:tbl>
    <w:p w14:paraId="4124E2B7" w14:textId="13E91D15" w:rsidR="00BB1C6A" w:rsidRPr="00702F6B" w:rsidRDefault="00013AA2" w:rsidP="002C0FD9">
      <w:pPr>
        <w:tabs>
          <w:tab w:val="left" w:pos="879"/>
          <w:tab w:val="center" w:pos="4960"/>
          <w:tab w:val="left" w:pos="7780"/>
        </w:tabs>
        <w:rPr>
          <w:rFonts w:ascii="Arial" w:hAnsi="Arial" w:cs="Arial"/>
          <w:sz w:val="20"/>
          <w:szCs w:val="20"/>
          <w:lang w:val="es-MX"/>
        </w:rPr>
      </w:pPr>
      <w:r w:rsidRPr="00702F6B">
        <w:rPr>
          <w:rFonts w:ascii="Arial" w:hAnsi="Arial" w:cs="Arial"/>
          <w:b/>
          <w:sz w:val="20"/>
          <w:szCs w:val="20"/>
          <w:lang w:val="es-MX"/>
        </w:rPr>
        <w:tab/>
      </w:r>
      <w:r w:rsidRPr="00702F6B">
        <w:rPr>
          <w:rFonts w:ascii="Arial" w:hAnsi="Arial" w:cs="Arial"/>
          <w:b/>
          <w:sz w:val="20"/>
          <w:szCs w:val="20"/>
          <w:lang w:val="es-MX"/>
        </w:rPr>
        <w:tab/>
      </w:r>
      <w:r w:rsidRPr="00702F6B">
        <w:rPr>
          <w:rFonts w:ascii="Arial" w:hAnsi="Arial" w:cs="Arial"/>
          <w:b/>
          <w:sz w:val="20"/>
          <w:szCs w:val="20"/>
          <w:lang w:val="es-MX"/>
        </w:rPr>
        <w:tab/>
      </w:r>
      <w:r w:rsidR="00BB1C6A" w:rsidRPr="00702F6B">
        <w:rPr>
          <w:rFonts w:ascii="Arial" w:hAnsi="Arial" w:cs="Arial"/>
          <w:sz w:val="20"/>
          <w:szCs w:val="20"/>
          <w:lang w:val="es-MX"/>
        </w:rPr>
        <w:t>FO-CON-09</w:t>
      </w:r>
    </w:p>
    <w:p w14:paraId="6B1B0DD9" w14:textId="710D6D0B" w:rsidR="00596444" w:rsidRPr="00702F6B" w:rsidRDefault="00596444" w:rsidP="002C0FD9">
      <w:pPr>
        <w:jc w:val="center"/>
        <w:rPr>
          <w:rFonts w:ascii="Arial" w:hAnsi="Arial" w:cs="Arial"/>
          <w:b/>
          <w:sz w:val="28"/>
          <w:szCs w:val="28"/>
        </w:rPr>
      </w:pPr>
      <w:r w:rsidRPr="00702F6B">
        <w:rPr>
          <w:rFonts w:ascii="Arial" w:hAnsi="Arial" w:cs="Arial"/>
          <w:b/>
          <w:sz w:val="20"/>
          <w:szCs w:val="20"/>
          <w:lang w:val="es-MX"/>
        </w:rPr>
        <w:br w:type="page"/>
      </w:r>
      <w:r w:rsidR="0069362A" w:rsidRPr="00702F6B">
        <w:rPr>
          <w:rFonts w:ascii="Arial" w:hAnsi="Arial" w:cs="Arial"/>
          <w:b/>
          <w:sz w:val="28"/>
          <w:szCs w:val="28"/>
        </w:rPr>
        <w:lastRenderedPageBreak/>
        <w:t>ANEXO O</w:t>
      </w:r>
    </w:p>
    <w:p w14:paraId="53DEE3BD" w14:textId="77777777" w:rsidR="00AB62E6" w:rsidRPr="00702F6B" w:rsidRDefault="00AB62E6" w:rsidP="00AB62E6">
      <w:pPr>
        <w:jc w:val="center"/>
        <w:rPr>
          <w:rFonts w:ascii="Arial" w:hAnsi="Arial" w:cs="Arial"/>
          <w:b/>
          <w:sz w:val="20"/>
          <w:szCs w:val="20"/>
        </w:rPr>
      </w:pPr>
      <w:r w:rsidRPr="00702F6B">
        <w:rPr>
          <w:rFonts w:ascii="Arial" w:hAnsi="Arial" w:cs="Arial"/>
          <w:b/>
          <w:sz w:val="20"/>
          <w:szCs w:val="20"/>
        </w:rPr>
        <w:t>Numeral 6.2 Documentación Técnica</w:t>
      </w:r>
    </w:p>
    <w:p w14:paraId="5CA6DAFA" w14:textId="3824D06D" w:rsidR="00AB62E6" w:rsidRPr="00702F6B" w:rsidRDefault="00AB62E6" w:rsidP="00AB62E6">
      <w:pPr>
        <w:jc w:val="center"/>
        <w:rPr>
          <w:rFonts w:ascii="Arial" w:hAnsi="Arial" w:cs="Arial"/>
          <w:b/>
          <w:sz w:val="20"/>
          <w:szCs w:val="20"/>
        </w:rPr>
      </w:pPr>
      <w:r w:rsidRPr="00702F6B">
        <w:rPr>
          <w:rFonts w:ascii="Arial" w:hAnsi="Arial" w:cs="Arial"/>
          <w:b/>
          <w:sz w:val="20"/>
          <w:szCs w:val="20"/>
        </w:rPr>
        <w:t xml:space="preserve">Documento relativo </w:t>
      </w:r>
      <w:r w:rsidR="0069362A" w:rsidRPr="00702F6B">
        <w:rPr>
          <w:rFonts w:ascii="Arial" w:hAnsi="Arial" w:cs="Arial"/>
          <w:b/>
          <w:sz w:val="20"/>
          <w:szCs w:val="20"/>
        </w:rPr>
        <w:t xml:space="preserve">a </w:t>
      </w:r>
      <w:r w:rsidRPr="00702F6B">
        <w:rPr>
          <w:rFonts w:ascii="Arial" w:hAnsi="Arial" w:cs="Arial"/>
          <w:b/>
          <w:sz w:val="20"/>
          <w:szCs w:val="20"/>
        </w:rPr>
        <w:t>VICIOS OCULTOS</w:t>
      </w:r>
    </w:p>
    <w:p w14:paraId="41FFA615" w14:textId="07933A84" w:rsidR="0069362A" w:rsidRPr="00702F6B" w:rsidRDefault="0069362A" w:rsidP="00AB62E6">
      <w:pPr>
        <w:jc w:val="center"/>
        <w:rPr>
          <w:rFonts w:ascii="Arial" w:hAnsi="Arial" w:cs="Arial"/>
          <w:b/>
          <w:sz w:val="18"/>
          <w:szCs w:val="18"/>
        </w:rPr>
      </w:pPr>
    </w:p>
    <w:p w14:paraId="363886FC" w14:textId="77777777" w:rsidR="0069362A" w:rsidRPr="00702F6B" w:rsidRDefault="0069362A" w:rsidP="00AB62E6">
      <w:pPr>
        <w:jc w:val="center"/>
        <w:rPr>
          <w:rFonts w:ascii="Arial" w:hAnsi="Arial" w:cs="Arial"/>
          <w:b/>
          <w:sz w:val="18"/>
          <w:szCs w:val="18"/>
        </w:rPr>
      </w:pPr>
    </w:p>
    <w:p w14:paraId="70DCB0A3" w14:textId="77777777" w:rsidR="00AB62E6" w:rsidRPr="00702F6B" w:rsidRDefault="00AB62E6" w:rsidP="00AB62E6">
      <w:pPr>
        <w:pStyle w:val="Prrafodelista11"/>
        <w:spacing w:before="0" w:after="0" w:line="240" w:lineRule="auto"/>
        <w:ind w:left="0"/>
        <w:rPr>
          <w:rFonts w:cs="Arial"/>
          <w:i/>
          <w:iCs/>
          <w:sz w:val="20"/>
          <w:szCs w:val="20"/>
        </w:rPr>
      </w:pPr>
    </w:p>
    <w:p w14:paraId="5D714C1B" w14:textId="1811E71D" w:rsidR="00AB62E6" w:rsidRPr="00702F6B" w:rsidRDefault="00AB62E6" w:rsidP="00AB62E6">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2C0FD9" w:rsidRPr="00702F6B">
        <w:rPr>
          <w:rFonts w:ascii="Arial" w:hAnsi="Arial" w:cs="Arial"/>
          <w:b/>
          <w:sz w:val="20"/>
          <w:szCs w:val="20"/>
        </w:rPr>
        <w:t>4</w:t>
      </w:r>
    </w:p>
    <w:p w14:paraId="5E81A16A" w14:textId="77777777" w:rsidR="00AB62E6" w:rsidRPr="00702F6B" w:rsidRDefault="00AB62E6" w:rsidP="00AB62E6">
      <w:pPr>
        <w:rPr>
          <w:rFonts w:ascii="Arial" w:hAnsi="Arial" w:cs="Arial"/>
          <w:b/>
          <w:sz w:val="20"/>
          <w:szCs w:val="20"/>
        </w:rPr>
      </w:pPr>
    </w:p>
    <w:p w14:paraId="2E1A5825" w14:textId="77777777" w:rsidR="00AB62E6" w:rsidRPr="00702F6B" w:rsidRDefault="00AB62E6" w:rsidP="00AB62E6">
      <w:pPr>
        <w:rPr>
          <w:rFonts w:ascii="Arial" w:hAnsi="Arial" w:cs="Arial"/>
          <w:b/>
          <w:sz w:val="20"/>
          <w:szCs w:val="20"/>
        </w:rPr>
      </w:pPr>
    </w:p>
    <w:p w14:paraId="43B447DA" w14:textId="77777777" w:rsidR="00AB62E6" w:rsidRPr="00702F6B" w:rsidRDefault="00AB62E6" w:rsidP="00AB62E6">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763549D0" w14:textId="77777777" w:rsidR="00AB62E6" w:rsidRPr="00702F6B" w:rsidRDefault="00AB62E6" w:rsidP="00AB62E6">
      <w:pPr>
        <w:rPr>
          <w:rFonts w:ascii="Arial" w:hAnsi="Arial" w:cs="Arial"/>
          <w:b/>
          <w:bCs/>
          <w:iCs/>
          <w:sz w:val="20"/>
          <w:szCs w:val="20"/>
          <w:lang w:eastAsia="es-MX"/>
        </w:rPr>
      </w:pPr>
      <w:r w:rsidRPr="00702F6B">
        <w:rPr>
          <w:rFonts w:ascii="Arial" w:hAnsi="Arial" w:cs="Arial"/>
          <w:b/>
          <w:bCs/>
          <w:iCs/>
          <w:sz w:val="20"/>
          <w:szCs w:val="20"/>
          <w:lang w:eastAsia="es-MX"/>
        </w:rPr>
        <w:t>PRESENTE</w:t>
      </w:r>
    </w:p>
    <w:p w14:paraId="755DA5AC" w14:textId="77777777" w:rsidR="00AB62E6" w:rsidRPr="00702F6B" w:rsidRDefault="00AB62E6" w:rsidP="00AB62E6">
      <w:pPr>
        <w:pStyle w:val="Ttulo5"/>
        <w:spacing w:before="0" w:after="0"/>
        <w:rPr>
          <w:rFonts w:ascii="Arial" w:hAnsi="Arial" w:cs="Arial"/>
          <w:sz w:val="20"/>
          <w:szCs w:val="20"/>
          <w:lang w:val="es-MX"/>
        </w:rPr>
      </w:pPr>
    </w:p>
    <w:p w14:paraId="24A9B418" w14:textId="77777777" w:rsidR="00AB62E6" w:rsidRPr="00702F6B" w:rsidRDefault="00AB62E6" w:rsidP="00AB62E6">
      <w:pPr>
        <w:ind w:right="51"/>
        <w:jc w:val="both"/>
        <w:rPr>
          <w:rFonts w:ascii="Arial" w:hAnsi="Arial" w:cs="Arial"/>
          <w:sz w:val="20"/>
          <w:szCs w:val="20"/>
        </w:rPr>
      </w:pPr>
    </w:p>
    <w:p w14:paraId="1D6EB2E5" w14:textId="77777777" w:rsidR="00AB62E6" w:rsidRPr="00702F6B" w:rsidRDefault="00AB62E6" w:rsidP="00AB62E6">
      <w:pPr>
        <w:jc w:val="both"/>
        <w:rPr>
          <w:rFonts w:ascii="Arial" w:hAnsi="Arial" w:cs="Arial"/>
          <w:sz w:val="20"/>
          <w:szCs w:val="20"/>
        </w:rPr>
      </w:pPr>
      <w:r w:rsidRPr="00702F6B">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w:t>
      </w:r>
      <w:proofErr w:type="spellStart"/>
      <w:r w:rsidRPr="00702F6B">
        <w:rPr>
          <w:rFonts w:ascii="Arial" w:hAnsi="Arial" w:cs="Arial"/>
          <w:sz w:val="20"/>
          <w:szCs w:val="20"/>
        </w:rPr>
        <w:t>LAASSP</w:t>
      </w:r>
      <w:proofErr w:type="spellEnd"/>
      <w:r w:rsidRPr="00702F6B">
        <w:rPr>
          <w:rFonts w:ascii="Arial" w:hAnsi="Arial" w:cs="Arial"/>
          <w:sz w:val="20"/>
          <w:szCs w:val="20"/>
        </w:rPr>
        <w:t xml:space="preserve">. </w:t>
      </w:r>
    </w:p>
    <w:p w14:paraId="3AD1BB2E" w14:textId="77777777" w:rsidR="00AB62E6" w:rsidRPr="00702F6B" w:rsidRDefault="00AB62E6" w:rsidP="00AB62E6">
      <w:pPr>
        <w:rPr>
          <w:rFonts w:ascii="Arial" w:hAnsi="Arial" w:cs="Arial"/>
          <w:sz w:val="20"/>
          <w:szCs w:val="20"/>
        </w:rPr>
      </w:pPr>
    </w:p>
    <w:p w14:paraId="1B06B233" w14:textId="77777777" w:rsidR="00AB62E6" w:rsidRPr="00702F6B" w:rsidRDefault="00AB62E6" w:rsidP="00AB62E6">
      <w:pPr>
        <w:rPr>
          <w:rFonts w:ascii="Arial" w:hAnsi="Arial" w:cs="Arial"/>
          <w:sz w:val="20"/>
          <w:szCs w:val="20"/>
        </w:rPr>
      </w:pPr>
    </w:p>
    <w:p w14:paraId="6AEF03E0" w14:textId="77777777" w:rsidR="00AB62E6" w:rsidRPr="00702F6B" w:rsidRDefault="00AB62E6" w:rsidP="00AB62E6">
      <w:pPr>
        <w:rPr>
          <w:rFonts w:ascii="Arial" w:hAnsi="Arial" w:cs="Arial"/>
          <w:sz w:val="20"/>
          <w:szCs w:val="20"/>
        </w:rPr>
      </w:pPr>
    </w:p>
    <w:p w14:paraId="6E748ECD" w14:textId="77777777" w:rsidR="00AB62E6" w:rsidRPr="00702F6B" w:rsidRDefault="00AB62E6" w:rsidP="00AB62E6">
      <w:pPr>
        <w:rPr>
          <w:rFonts w:ascii="Arial" w:hAnsi="Arial" w:cs="Arial"/>
          <w:sz w:val="20"/>
          <w:szCs w:val="20"/>
        </w:rPr>
      </w:pPr>
    </w:p>
    <w:p w14:paraId="08973401" w14:textId="77777777" w:rsidR="00AB62E6" w:rsidRPr="00702F6B" w:rsidRDefault="00AB62E6" w:rsidP="00AB62E6">
      <w:pPr>
        <w:rPr>
          <w:rFonts w:ascii="Arial" w:hAnsi="Arial" w:cs="Arial"/>
          <w:sz w:val="20"/>
          <w:szCs w:val="20"/>
        </w:rPr>
      </w:pPr>
    </w:p>
    <w:p w14:paraId="2BB2C2A3" w14:textId="77777777" w:rsidR="00AB62E6" w:rsidRPr="00702F6B" w:rsidRDefault="00AB62E6" w:rsidP="00AB62E6">
      <w:pPr>
        <w:rPr>
          <w:rFonts w:ascii="Arial" w:hAnsi="Arial" w:cs="Arial"/>
          <w:sz w:val="20"/>
          <w:szCs w:val="20"/>
        </w:rPr>
      </w:pPr>
    </w:p>
    <w:p w14:paraId="03E1AA81" w14:textId="6168C2EC" w:rsidR="00AB62E6" w:rsidRPr="00702F6B" w:rsidRDefault="00AB62E6" w:rsidP="00AB62E6">
      <w:pPr>
        <w:jc w:val="center"/>
        <w:rPr>
          <w:rFonts w:ascii="Arial" w:hAnsi="Arial" w:cs="Arial"/>
          <w:b/>
          <w:bCs/>
          <w:sz w:val="20"/>
          <w:szCs w:val="20"/>
          <w:lang w:eastAsia="es-MX"/>
        </w:rPr>
      </w:pPr>
      <w:r w:rsidRPr="00702F6B">
        <w:rPr>
          <w:rFonts w:ascii="Arial" w:hAnsi="Arial" w:cs="Arial"/>
          <w:b/>
          <w:bCs/>
          <w:sz w:val="20"/>
          <w:szCs w:val="20"/>
          <w:lang w:eastAsia="es-MX"/>
        </w:rPr>
        <w:t>Atentamente</w:t>
      </w:r>
    </w:p>
    <w:p w14:paraId="0356CEB0" w14:textId="77777777" w:rsidR="00AB62E6" w:rsidRPr="00702F6B" w:rsidRDefault="00AB62E6" w:rsidP="00AB62E6">
      <w:pPr>
        <w:jc w:val="center"/>
        <w:rPr>
          <w:rFonts w:ascii="Arial" w:hAnsi="Arial" w:cs="Arial"/>
          <w:sz w:val="20"/>
          <w:szCs w:val="20"/>
          <w:lang w:eastAsia="es-MX"/>
        </w:rPr>
      </w:pPr>
    </w:p>
    <w:p w14:paraId="3443F5C7" w14:textId="77777777" w:rsidR="00AB62E6" w:rsidRPr="00702F6B" w:rsidRDefault="00AB62E6" w:rsidP="00AB62E6">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2E38A3D8" w14:textId="77777777" w:rsidR="00AB62E6" w:rsidRPr="00702F6B" w:rsidRDefault="00AB62E6" w:rsidP="00AB62E6">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4927E96E" w14:textId="77777777" w:rsidR="00596444" w:rsidRPr="00702F6B" w:rsidRDefault="00596444" w:rsidP="00596444">
      <w:pPr>
        <w:rPr>
          <w:rFonts w:ascii="Arial" w:hAnsi="Arial" w:cs="Arial"/>
          <w:sz w:val="20"/>
          <w:szCs w:val="20"/>
        </w:rPr>
      </w:pPr>
    </w:p>
    <w:p w14:paraId="1B32FD46" w14:textId="77777777" w:rsidR="00596444" w:rsidRPr="00702F6B" w:rsidRDefault="00596444" w:rsidP="00596444">
      <w:pPr>
        <w:rPr>
          <w:rFonts w:ascii="Arial" w:hAnsi="Arial" w:cs="Arial"/>
          <w:sz w:val="20"/>
          <w:szCs w:val="20"/>
        </w:rPr>
      </w:pPr>
    </w:p>
    <w:p w14:paraId="0E2B37E1" w14:textId="77777777" w:rsidR="00596444" w:rsidRPr="00702F6B" w:rsidRDefault="00596444" w:rsidP="00596444">
      <w:pPr>
        <w:rPr>
          <w:rFonts w:ascii="Arial" w:hAnsi="Arial" w:cs="Arial"/>
          <w:sz w:val="20"/>
          <w:szCs w:val="20"/>
        </w:rPr>
      </w:pPr>
    </w:p>
    <w:p w14:paraId="2B0B7739" w14:textId="77777777" w:rsidR="00596444" w:rsidRPr="00702F6B" w:rsidRDefault="00596444" w:rsidP="00596444">
      <w:pPr>
        <w:rPr>
          <w:rFonts w:ascii="Arial" w:hAnsi="Arial" w:cs="Arial"/>
          <w:sz w:val="20"/>
          <w:szCs w:val="20"/>
        </w:rPr>
      </w:pPr>
    </w:p>
    <w:p w14:paraId="71E9A04B" w14:textId="77777777" w:rsidR="00596444" w:rsidRPr="00702F6B" w:rsidRDefault="00596444" w:rsidP="00596444">
      <w:pPr>
        <w:rPr>
          <w:rFonts w:ascii="Arial" w:hAnsi="Arial" w:cs="Arial"/>
          <w:sz w:val="20"/>
          <w:szCs w:val="20"/>
        </w:rPr>
      </w:pPr>
    </w:p>
    <w:p w14:paraId="34F616AE" w14:textId="77777777" w:rsidR="00596444" w:rsidRPr="00702F6B" w:rsidRDefault="00596444" w:rsidP="00596444">
      <w:pPr>
        <w:jc w:val="center"/>
        <w:rPr>
          <w:rFonts w:ascii="Arial" w:hAnsi="Arial" w:cs="Arial"/>
          <w:b/>
          <w:sz w:val="16"/>
          <w:szCs w:val="16"/>
        </w:rPr>
      </w:pPr>
    </w:p>
    <w:p w14:paraId="5FD0DE76" w14:textId="77777777" w:rsidR="00596444" w:rsidRPr="00702F6B"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02F6B"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02F6B"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02F6B"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02F6B"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02F6B" w:rsidRDefault="00596444" w:rsidP="00596444">
      <w:pPr>
        <w:spacing w:before="120" w:after="120"/>
        <w:jc w:val="center"/>
        <w:rPr>
          <w:rFonts w:ascii="Arial" w:eastAsia="Arial Unicode MS" w:hAnsi="Arial" w:cs="Arial"/>
          <w:b/>
          <w:sz w:val="22"/>
          <w:szCs w:val="22"/>
          <w:lang w:val="es-MX"/>
        </w:rPr>
      </w:pPr>
    </w:p>
    <w:p w14:paraId="75ABDBCC" w14:textId="77777777" w:rsidR="0005109F" w:rsidRPr="00702F6B" w:rsidRDefault="0005109F">
      <w:pPr>
        <w:rPr>
          <w:rFonts w:ascii="Arial" w:eastAsia="Arial Unicode MS" w:hAnsi="Arial" w:cs="Arial"/>
          <w:b/>
          <w:sz w:val="32"/>
          <w:szCs w:val="32"/>
          <w:lang w:val="es-MX"/>
        </w:rPr>
      </w:pPr>
      <w:r w:rsidRPr="00702F6B">
        <w:rPr>
          <w:rFonts w:ascii="Arial" w:eastAsia="Arial Unicode MS" w:hAnsi="Arial" w:cs="Arial"/>
          <w:b/>
          <w:sz w:val="32"/>
          <w:szCs w:val="32"/>
          <w:lang w:val="es-MX"/>
        </w:rPr>
        <w:br w:type="page"/>
      </w:r>
    </w:p>
    <w:p w14:paraId="4419159A" w14:textId="015003BB" w:rsidR="00596444" w:rsidRPr="00702F6B" w:rsidRDefault="00596444" w:rsidP="00596444">
      <w:pPr>
        <w:spacing w:before="120" w:after="120"/>
        <w:jc w:val="center"/>
        <w:rPr>
          <w:rFonts w:ascii="Arial" w:eastAsia="Arial Unicode MS" w:hAnsi="Arial" w:cs="Arial"/>
          <w:b/>
          <w:sz w:val="32"/>
          <w:szCs w:val="32"/>
          <w:lang w:val="es-MX"/>
        </w:rPr>
      </w:pPr>
      <w:r w:rsidRPr="00702F6B">
        <w:rPr>
          <w:rFonts w:ascii="Arial" w:eastAsia="Arial Unicode MS" w:hAnsi="Arial" w:cs="Arial"/>
          <w:b/>
          <w:sz w:val="32"/>
          <w:szCs w:val="32"/>
          <w:lang w:val="es-MX"/>
        </w:rPr>
        <w:lastRenderedPageBreak/>
        <w:t xml:space="preserve">Anexo </w:t>
      </w:r>
      <w:r w:rsidR="00173DE8" w:rsidRPr="00702F6B">
        <w:rPr>
          <w:rFonts w:ascii="Arial" w:eastAsia="Arial Unicode MS" w:hAnsi="Arial" w:cs="Arial"/>
          <w:b/>
          <w:sz w:val="32"/>
          <w:szCs w:val="32"/>
          <w:lang w:val="es-MX"/>
        </w:rPr>
        <w:t>P</w:t>
      </w:r>
    </w:p>
    <w:p w14:paraId="71640727" w14:textId="77777777" w:rsidR="00AF0E9C" w:rsidRPr="00702F6B" w:rsidRDefault="00AF0E9C" w:rsidP="00596444">
      <w:pPr>
        <w:jc w:val="right"/>
        <w:rPr>
          <w:rFonts w:ascii="Arial" w:hAnsi="Arial" w:cs="Arial"/>
          <w:b/>
          <w:sz w:val="20"/>
          <w:szCs w:val="20"/>
        </w:rPr>
      </w:pPr>
    </w:p>
    <w:p w14:paraId="72A7118D" w14:textId="6F55179D" w:rsidR="00596444" w:rsidRPr="00702F6B" w:rsidRDefault="00596444" w:rsidP="00596444">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2C0FD9" w:rsidRPr="00702F6B">
        <w:rPr>
          <w:rFonts w:ascii="Arial" w:hAnsi="Arial" w:cs="Arial"/>
          <w:b/>
          <w:sz w:val="20"/>
          <w:szCs w:val="20"/>
        </w:rPr>
        <w:t>4</w:t>
      </w:r>
    </w:p>
    <w:p w14:paraId="0E594EE1" w14:textId="77777777" w:rsidR="00596444" w:rsidRPr="00702F6B" w:rsidRDefault="00596444" w:rsidP="00596444">
      <w:pPr>
        <w:rPr>
          <w:rFonts w:ascii="Arial" w:hAnsi="Arial" w:cs="Arial"/>
          <w:b/>
          <w:sz w:val="20"/>
          <w:szCs w:val="20"/>
        </w:rPr>
      </w:pPr>
    </w:p>
    <w:p w14:paraId="1333BC92" w14:textId="77777777" w:rsidR="00596444" w:rsidRPr="00702F6B" w:rsidRDefault="00596444" w:rsidP="00596444">
      <w:pPr>
        <w:rPr>
          <w:rFonts w:ascii="Arial" w:hAnsi="Arial" w:cs="Arial"/>
          <w:b/>
          <w:sz w:val="20"/>
          <w:szCs w:val="20"/>
        </w:rPr>
      </w:pPr>
    </w:p>
    <w:p w14:paraId="57927B6E" w14:textId="29960507" w:rsidR="00AF0E9C" w:rsidRPr="00702F6B" w:rsidRDefault="00596444" w:rsidP="00AF0E9C">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251836D7" w14:textId="7B4B9DC1" w:rsidR="00596444" w:rsidRPr="00702F6B" w:rsidRDefault="00596444" w:rsidP="00596444">
      <w:pPr>
        <w:rPr>
          <w:rFonts w:ascii="Arial" w:hAnsi="Arial" w:cs="Arial"/>
          <w:b/>
          <w:bCs/>
          <w:iCs/>
          <w:sz w:val="20"/>
          <w:szCs w:val="20"/>
          <w:lang w:eastAsia="es-MX"/>
        </w:rPr>
      </w:pPr>
      <w:r w:rsidRPr="00702F6B">
        <w:rPr>
          <w:rFonts w:ascii="Arial" w:hAnsi="Arial" w:cs="Arial"/>
          <w:b/>
          <w:bCs/>
          <w:iCs/>
          <w:sz w:val="20"/>
          <w:szCs w:val="20"/>
          <w:lang w:eastAsia="es-MX"/>
        </w:rPr>
        <w:t>PRESENTE</w:t>
      </w:r>
    </w:p>
    <w:p w14:paraId="05A3F9EE" w14:textId="74B76C36" w:rsidR="00FE37FB" w:rsidRPr="00702F6B" w:rsidRDefault="00FE37FB" w:rsidP="00FE37FB">
      <w:pPr>
        <w:spacing w:before="120" w:after="120"/>
        <w:jc w:val="center"/>
        <w:rPr>
          <w:rFonts w:ascii="Arial" w:hAnsi="Arial" w:cs="Arial"/>
          <w:iCs/>
          <w:sz w:val="20"/>
          <w:szCs w:val="20"/>
          <w:lang w:val="es-MX" w:eastAsia="es-MX"/>
        </w:rPr>
      </w:pPr>
      <w:r w:rsidRPr="00702F6B">
        <w:rPr>
          <w:rFonts w:ascii="Arial" w:hAnsi="Arial" w:cs="Arial"/>
          <w:iCs/>
          <w:sz w:val="20"/>
          <w:szCs w:val="20"/>
          <w:lang w:val="es-MX" w:eastAsia="es-MX"/>
        </w:rPr>
        <w:t>Manifiesto de Cumplimiento</w:t>
      </w:r>
    </w:p>
    <w:p w14:paraId="6AEDCC56" w14:textId="1D9D4FDA" w:rsidR="00FE37FB" w:rsidRPr="00702F6B" w:rsidRDefault="00FE37FB" w:rsidP="00FE37FB">
      <w:pPr>
        <w:rPr>
          <w:rFonts w:ascii="Arial" w:hAnsi="Arial" w:cs="Arial"/>
          <w:iCs/>
          <w:sz w:val="20"/>
          <w:szCs w:val="20"/>
          <w:lang w:val="es-MX" w:eastAsia="es-MX"/>
        </w:rPr>
      </w:pPr>
      <w:r w:rsidRPr="00702F6B">
        <w:rPr>
          <w:rFonts w:ascii="Arial" w:hAnsi="Arial" w:cs="Arial"/>
          <w:iCs/>
          <w:sz w:val="20"/>
          <w:szCs w:val="20"/>
          <w:lang w:val="es-MX" w:eastAsia="es-MX"/>
        </w:rPr>
        <w:t>Yo,    (</w:t>
      </w:r>
      <w:r w:rsidRPr="00702F6B">
        <w:rPr>
          <w:rFonts w:ascii="Arial" w:hAnsi="Arial" w:cs="Arial"/>
          <w:sz w:val="20"/>
          <w:szCs w:val="20"/>
          <w:u w:val="single"/>
          <w:lang w:val="es-MX"/>
        </w:rPr>
        <w:t>nombre de la persona acreditada legalmente para firmar las proposiciones)</w:t>
      </w:r>
      <w:r w:rsidRPr="00702F6B">
        <w:rPr>
          <w:rFonts w:ascii="Arial" w:hAnsi="Arial" w:cs="Arial"/>
          <w:iCs/>
          <w:sz w:val="20"/>
          <w:szCs w:val="20"/>
          <w:lang w:val="es-MX" w:eastAsia="es-MX"/>
        </w:rPr>
        <w:t xml:space="preserve"> de la empresa </w:t>
      </w:r>
      <w:r w:rsidR="0069362A" w:rsidRPr="00702F6B">
        <w:rPr>
          <w:rFonts w:ascii="Arial" w:hAnsi="Arial" w:cs="Arial"/>
          <w:iCs/>
          <w:sz w:val="20"/>
          <w:szCs w:val="20"/>
          <w:lang w:val="es-MX" w:eastAsia="es-MX"/>
        </w:rPr>
        <w:t>(</w:t>
      </w:r>
      <w:r w:rsidRPr="00702F6B">
        <w:rPr>
          <w:rFonts w:ascii="Arial" w:hAnsi="Arial" w:cs="Arial"/>
          <w:iCs/>
          <w:sz w:val="20"/>
          <w:szCs w:val="20"/>
          <w:u w:val="single"/>
          <w:lang w:val="es-MX" w:eastAsia="es-MX"/>
        </w:rPr>
        <w:t xml:space="preserve">    </w:t>
      </w:r>
      <w:r w:rsidRPr="00702F6B">
        <w:rPr>
          <w:rFonts w:ascii="Arial" w:hAnsi="Arial" w:cs="Arial"/>
          <w:sz w:val="20"/>
          <w:szCs w:val="20"/>
          <w:u w:val="single"/>
          <w:lang w:val="es-MX"/>
        </w:rPr>
        <w:t>nombre de la persona física o moral</w:t>
      </w:r>
      <w:r w:rsidR="0069362A" w:rsidRPr="00702F6B">
        <w:rPr>
          <w:rFonts w:ascii="Arial" w:hAnsi="Arial" w:cs="Arial"/>
          <w:sz w:val="20"/>
          <w:szCs w:val="20"/>
          <w:u w:val="single"/>
          <w:lang w:val="es-MX"/>
        </w:rPr>
        <w:t xml:space="preserve"> )</w:t>
      </w:r>
      <w:r w:rsidRPr="00702F6B">
        <w:rPr>
          <w:rFonts w:ascii="Arial" w:hAnsi="Arial" w:cs="Arial"/>
          <w:sz w:val="20"/>
          <w:szCs w:val="20"/>
          <w:lang w:val="es-MX"/>
        </w:rPr>
        <w:t>,</w:t>
      </w:r>
      <w:r w:rsidR="0069362A" w:rsidRPr="00702F6B">
        <w:rPr>
          <w:rFonts w:ascii="Arial" w:hAnsi="Arial" w:cs="Arial"/>
          <w:sz w:val="20"/>
          <w:szCs w:val="20"/>
          <w:lang w:val="es-MX"/>
        </w:rPr>
        <w:t xml:space="preserve"> </w:t>
      </w:r>
      <w:r w:rsidRPr="00702F6B">
        <w:rPr>
          <w:rFonts w:ascii="Arial" w:hAnsi="Arial" w:cs="Arial"/>
          <w:iCs/>
          <w:sz w:val="20"/>
          <w:szCs w:val="20"/>
          <w:lang w:val="es-MX" w:eastAsia="es-MX"/>
        </w:rPr>
        <w:t xml:space="preserve">manifiesto bajo protesta de decir verdad que: </w:t>
      </w:r>
    </w:p>
    <w:p w14:paraId="3FC4DEED" w14:textId="77777777" w:rsidR="00FE37FB" w:rsidRPr="00702F6B" w:rsidRDefault="00FE37FB" w:rsidP="00FE37FB">
      <w:pPr>
        <w:tabs>
          <w:tab w:val="left" w:pos="993"/>
        </w:tabs>
        <w:rPr>
          <w:rFonts w:ascii="Arial" w:hAnsi="Arial" w:cs="Arial"/>
          <w:iCs/>
          <w:sz w:val="20"/>
          <w:szCs w:val="20"/>
          <w:lang w:val="es-MX" w:eastAsia="es-MX"/>
        </w:rPr>
      </w:pPr>
    </w:p>
    <w:p w14:paraId="66763423"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Cuenta con la infraestructura humana, técnica y financiera necesaria para la prestación del servicio.</w:t>
      </w:r>
    </w:p>
    <w:p w14:paraId="281ACFD9"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w:t>
      </w:r>
      <w:proofErr w:type="spellStart"/>
      <w:r w:rsidRPr="00702F6B">
        <w:rPr>
          <w:rFonts w:ascii="Arial" w:hAnsi="Arial" w:cs="Arial"/>
          <w:iCs/>
          <w:lang w:val="es-MX" w:eastAsia="es-MX"/>
        </w:rPr>
        <w:t>LAASSP</w:t>
      </w:r>
      <w:proofErr w:type="spellEnd"/>
      <w:r w:rsidRPr="00702F6B">
        <w:rPr>
          <w:rFonts w:ascii="Arial" w:hAnsi="Arial" w:cs="Arial"/>
          <w:iCs/>
          <w:lang w:val="es-MX" w:eastAsia="es-MX"/>
        </w:rPr>
        <w:t>”.</w:t>
      </w:r>
    </w:p>
    <w:p w14:paraId="27A48336"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 xml:space="preserve">Acepta responder ante “El </w:t>
      </w:r>
      <w:proofErr w:type="spellStart"/>
      <w:r w:rsidRPr="00702F6B">
        <w:rPr>
          <w:rFonts w:ascii="Arial" w:hAnsi="Arial" w:cs="Arial"/>
          <w:iCs/>
          <w:lang w:val="es-MX" w:eastAsia="es-MX"/>
        </w:rPr>
        <w:t>INBAL</w:t>
      </w:r>
      <w:proofErr w:type="spellEnd"/>
      <w:r w:rsidRPr="00702F6B">
        <w:rPr>
          <w:rFonts w:ascii="Arial" w:hAnsi="Arial" w:cs="Arial"/>
          <w:iCs/>
          <w:lang w:val="es-MX" w:eastAsia="es-MX"/>
        </w:rPr>
        <w:t>”, por cualquier anomalía, falla o discrepancia que se presente durante la prestación de servicios</w:t>
      </w:r>
    </w:p>
    <w:p w14:paraId="6D4A7E1D"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702F6B"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02F6B">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702F6B" w:rsidRDefault="00FE37FB" w:rsidP="00FE37FB">
      <w:pPr>
        <w:spacing w:before="120" w:after="120"/>
        <w:jc w:val="center"/>
        <w:rPr>
          <w:rFonts w:ascii="Arial" w:hAnsi="Arial" w:cs="Arial"/>
          <w:iCs/>
          <w:sz w:val="20"/>
          <w:szCs w:val="20"/>
          <w:lang w:val="es-MX" w:eastAsia="es-MX"/>
        </w:rPr>
      </w:pPr>
    </w:p>
    <w:p w14:paraId="081CFED0" w14:textId="77777777" w:rsidR="00FE37FB" w:rsidRPr="00702F6B" w:rsidRDefault="00FE37FB" w:rsidP="00FE37FB">
      <w:pPr>
        <w:spacing w:before="120" w:after="120"/>
        <w:jc w:val="center"/>
        <w:rPr>
          <w:rFonts w:ascii="Arial" w:hAnsi="Arial" w:cs="Arial"/>
          <w:iCs/>
          <w:sz w:val="20"/>
          <w:szCs w:val="20"/>
          <w:lang w:val="es-MX" w:eastAsia="es-MX"/>
        </w:rPr>
      </w:pPr>
    </w:p>
    <w:p w14:paraId="5B682E67" w14:textId="1F4FC4AB" w:rsidR="00FE37FB" w:rsidRPr="00702F6B" w:rsidRDefault="00FE37FB" w:rsidP="00FE37FB">
      <w:pPr>
        <w:jc w:val="center"/>
        <w:rPr>
          <w:rFonts w:ascii="Arial" w:hAnsi="Arial" w:cs="Arial"/>
          <w:b/>
          <w:bCs/>
          <w:sz w:val="20"/>
          <w:szCs w:val="20"/>
          <w:lang w:eastAsia="es-MX"/>
        </w:rPr>
      </w:pPr>
      <w:r w:rsidRPr="00702F6B">
        <w:rPr>
          <w:rFonts w:ascii="Arial" w:hAnsi="Arial" w:cs="Arial"/>
          <w:b/>
          <w:bCs/>
          <w:sz w:val="20"/>
          <w:szCs w:val="20"/>
          <w:lang w:eastAsia="es-MX"/>
        </w:rPr>
        <w:t>Atentamente</w:t>
      </w:r>
    </w:p>
    <w:p w14:paraId="46C91224" w14:textId="77777777" w:rsidR="00FE37FB" w:rsidRPr="00702F6B" w:rsidRDefault="00FE37FB" w:rsidP="00FE37FB">
      <w:pPr>
        <w:jc w:val="center"/>
        <w:rPr>
          <w:rFonts w:ascii="Arial" w:hAnsi="Arial" w:cs="Arial"/>
          <w:sz w:val="20"/>
          <w:szCs w:val="20"/>
          <w:lang w:eastAsia="es-MX"/>
        </w:rPr>
      </w:pPr>
    </w:p>
    <w:p w14:paraId="2AC9B80F" w14:textId="77777777" w:rsidR="00FE37FB" w:rsidRPr="00702F6B" w:rsidRDefault="00FE37FB" w:rsidP="00FE37FB">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17A6EE25" w14:textId="77777777" w:rsidR="00FE37FB" w:rsidRPr="00702F6B" w:rsidRDefault="00FE37FB" w:rsidP="00FE37FB">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7A0ABAFC" w14:textId="77777777" w:rsidR="00FE37FB" w:rsidRPr="00702F6B" w:rsidRDefault="00FE37FB" w:rsidP="00FE37FB">
      <w:pPr>
        <w:spacing w:before="120" w:after="120"/>
        <w:jc w:val="center"/>
        <w:rPr>
          <w:rFonts w:ascii="Arial" w:hAnsi="Arial" w:cs="Arial"/>
          <w:iCs/>
          <w:sz w:val="20"/>
          <w:szCs w:val="20"/>
          <w:lang w:val="es-MX" w:eastAsia="es-MX"/>
        </w:rPr>
      </w:pPr>
    </w:p>
    <w:p w14:paraId="165F000E" w14:textId="23EF4792" w:rsidR="00753B6F" w:rsidRPr="00702F6B" w:rsidRDefault="00753B6F" w:rsidP="00E220AC">
      <w:pPr>
        <w:jc w:val="center"/>
        <w:rPr>
          <w:rFonts w:ascii="Arial" w:eastAsia="Batang" w:hAnsi="Arial" w:cs="Arial"/>
          <w:b/>
          <w:bCs/>
          <w:sz w:val="28"/>
          <w:szCs w:val="28"/>
          <w:lang w:val="es-MX"/>
        </w:rPr>
      </w:pPr>
      <w:r w:rsidRPr="00702F6B">
        <w:rPr>
          <w:rFonts w:ascii="Arial" w:hAnsi="Arial" w:cs="Arial"/>
          <w:b/>
          <w:sz w:val="20"/>
          <w:szCs w:val="20"/>
          <w:lang w:val="es-MX"/>
        </w:rPr>
        <w:br w:type="page"/>
      </w:r>
      <w:r w:rsidRPr="00702F6B">
        <w:rPr>
          <w:rFonts w:ascii="Arial" w:eastAsia="Batang" w:hAnsi="Arial" w:cs="Arial"/>
          <w:b/>
          <w:bCs/>
          <w:sz w:val="28"/>
          <w:szCs w:val="28"/>
          <w:lang w:val="es-MX"/>
        </w:rPr>
        <w:lastRenderedPageBreak/>
        <w:t>Escrito 1</w:t>
      </w:r>
    </w:p>
    <w:p w14:paraId="5591E057" w14:textId="77777777" w:rsidR="00753B6F" w:rsidRPr="00702F6B"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Pr="00702F6B" w:rsidRDefault="00753B6F" w:rsidP="00753B6F">
      <w:pPr>
        <w:tabs>
          <w:tab w:val="right" w:pos="9006"/>
        </w:tabs>
        <w:contextualSpacing/>
        <w:jc w:val="center"/>
        <w:rPr>
          <w:rFonts w:ascii="Arial" w:hAnsi="Arial" w:cs="Arial"/>
          <w:b/>
          <w:caps/>
          <w:spacing w:val="-3"/>
          <w:sz w:val="20"/>
          <w:szCs w:val="20"/>
          <w:lang w:val="es-MX"/>
        </w:rPr>
      </w:pPr>
      <w:r w:rsidRPr="00702F6B">
        <w:rPr>
          <w:rFonts w:ascii="Arial" w:hAnsi="Arial" w:cs="Arial"/>
          <w:b/>
          <w:caps/>
          <w:sz w:val="20"/>
          <w:szCs w:val="20"/>
          <w:lang w:val="es-MX"/>
        </w:rPr>
        <w:t xml:space="preserve">Nota informativa para </w:t>
      </w:r>
      <w:r w:rsidR="0048731F" w:rsidRPr="00702F6B">
        <w:rPr>
          <w:rFonts w:ascii="Arial" w:hAnsi="Arial" w:cs="Arial"/>
          <w:b/>
          <w:caps/>
          <w:sz w:val="20"/>
          <w:szCs w:val="20"/>
          <w:lang w:val="es-MX"/>
        </w:rPr>
        <w:t>Invitados</w:t>
      </w:r>
      <w:r w:rsidRPr="00702F6B">
        <w:rPr>
          <w:rFonts w:ascii="Arial" w:hAnsi="Arial" w:cs="Arial"/>
          <w:b/>
          <w:caps/>
          <w:sz w:val="20"/>
          <w:szCs w:val="20"/>
          <w:lang w:val="es-MX"/>
        </w:rPr>
        <w:t xml:space="preserve"> de países miembros de la Organización para la Cooperación y el Desarrollo Económico. (OCDE)</w:t>
      </w:r>
      <w:r w:rsidRPr="00702F6B">
        <w:rPr>
          <w:rFonts w:ascii="Arial" w:hAnsi="Arial" w:cs="Arial"/>
          <w:b/>
          <w:caps/>
          <w:spacing w:val="-3"/>
          <w:sz w:val="20"/>
          <w:szCs w:val="20"/>
          <w:lang w:val="es-MX"/>
        </w:rPr>
        <w:t>.</w:t>
      </w:r>
    </w:p>
    <w:p w14:paraId="7E69A651" w14:textId="361E7214" w:rsidR="00B826F0" w:rsidRPr="00702F6B"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702F6B" w:rsidRDefault="00B826F0" w:rsidP="00B826F0">
      <w:pPr>
        <w:tabs>
          <w:tab w:val="right" w:pos="9006"/>
        </w:tabs>
        <w:contextualSpacing/>
        <w:jc w:val="both"/>
        <w:rPr>
          <w:rFonts w:ascii="Arial" w:hAnsi="Arial" w:cs="Arial"/>
          <w:bCs/>
          <w:caps/>
          <w:spacing w:val="-3"/>
          <w:sz w:val="20"/>
          <w:szCs w:val="20"/>
          <w:lang w:val="es-MX"/>
        </w:rPr>
      </w:pPr>
      <w:r w:rsidRPr="00702F6B">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702F6B" w:rsidRDefault="00753B6F" w:rsidP="00753B6F">
      <w:pPr>
        <w:tabs>
          <w:tab w:val="right" w:pos="9006"/>
        </w:tabs>
        <w:contextualSpacing/>
        <w:jc w:val="both"/>
        <w:rPr>
          <w:rFonts w:ascii="Arial" w:hAnsi="Arial" w:cs="Arial"/>
          <w:sz w:val="20"/>
          <w:szCs w:val="20"/>
          <w:lang w:val="es-MX"/>
        </w:rPr>
      </w:pPr>
    </w:p>
    <w:p w14:paraId="2B396FF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02F6B">
        <w:rPr>
          <w:rFonts w:ascii="Arial" w:hAnsi="Arial" w:cs="Arial"/>
          <w:i/>
          <w:sz w:val="20"/>
          <w:szCs w:val="20"/>
          <w:lang w:val="es-MX"/>
        </w:rPr>
        <w:t xml:space="preserve">Convención para combatir el cohecho de servidores públicos extranjeros en transacciones comerciales internacionales, </w:t>
      </w:r>
      <w:r w:rsidRPr="00702F6B">
        <w:rPr>
          <w:rFonts w:ascii="Arial" w:hAnsi="Arial" w:cs="Arial"/>
          <w:sz w:val="20"/>
          <w:szCs w:val="20"/>
          <w:lang w:val="es-MX"/>
        </w:rPr>
        <w:t>hemos adquirido responsabilidades que involucran a los sectores público, y privado.</w:t>
      </w:r>
    </w:p>
    <w:p w14:paraId="558859AD" w14:textId="77777777" w:rsidR="00753B6F" w:rsidRPr="00702F6B" w:rsidRDefault="00753B6F" w:rsidP="00753B6F">
      <w:pPr>
        <w:jc w:val="both"/>
        <w:rPr>
          <w:rFonts w:ascii="Arial" w:hAnsi="Arial" w:cs="Arial"/>
          <w:sz w:val="20"/>
          <w:szCs w:val="20"/>
          <w:lang w:val="es-MX"/>
        </w:rPr>
      </w:pPr>
    </w:p>
    <w:p w14:paraId="6AE5159D" w14:textId="77777777" w:rsidR="00753B6F" w:rsidRPr="00702F6B" w:rsidRDefault="00753B6F" w:rsidP="00753B6F">
      <w:pPr>
        <w:jc w:val="both"/>
        <w:rPr>
          <w:rFonts w:ascii="Arial" w:hAnsi="Arial" w:cs="Arial"/>
          <w:sz w:val="20"/>
          <w:szCs w:val="20"/>
          <w:lang w:val="es-MX" w:eastAsia="es-MX"/>
        </w:rPr>
      </w:pPr>
      <w:r w:rsidRPr="00702F6B">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02F6B" w:rsidRDefault="00753B6F" w:rsidP="00753B6F">
      <w:pPr>
        <w:jc w:val="both"/>
        <w:rPr>
          <w:rFonts w:ascii="Arial" w:hAnsi="Arial" w:cs="Arial"/>
          <w:sz w:val="20"/>
          <w:szCs w:val="20"/>
          <w:lang w:val="es-MX"/>
        </w:rPr>
      </w:pPr>
    </w:p>
    <w:p w14:paraId="1D30B8FF"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02F6B">
        <w:rPr>
          <w:rFonts w:ascii="Arial" w:hAnsi="Arial" w:cs="Arial"/>
          <w:b/>
          <w:sz w:val="20"/>
          <w:szCs w:val="20"/>
          <w:lang w:val="es-MX"/>
        </w:rPr>
        <w:t>noviembre de 2003</w:t>
      </w:r>
      <w:r w:rsidRPr="00702F6B">
        <w:rPr>
          <w:rFonts w:ascii="Arial" w:hAnsi="Arial" w:cs="Arial"/>
          <w:sz w:val="20"/>
          <w:szCs w:val="20"/>
          <w:lang w:val="es-MX"/>
        </w:rPr>
        <w:t xml:space="preserve"> una segunda fase de </w:t>
      </w:r>
      <w:r w:rsidRPr="00702F6B">
        <w:rPr>
          <w:rFonts w:ascii="Arial" w:hAnsi="Arial" w:cs="Arial"/>
          <w:b/>
          <w:sz w:val="20"/>
          <w:szCs w:val="20"/>
          <w:lang w:val="es-MX"/>
        </w:rPr>
        <w:t xml:space="preserve">evaluación </w:t>
      </w:r>
      <w:r w:rsidRPr="00702F6B">
        <w:rPr>
          <w:rFonts w:ascii="Arial" w:hAnsi="Arial" w:cs="Arial"/>
          <w:sz w:val="20"/>
          <w:szCs w:val="20"/>
          <w:lang w:val="es-MX"/>
        </w:rPr>
        <w:noBreakHyphen/>
        <w:t xml:space="preserve"> la primera ya fue aprobada </w:t>
      </w:r>
      <w:r w:rsidRPr="00702F6B">
        <w:rPr>
          <w:rFonts w:ascii="Arial" w:hAnsi="Arial" w:cs="Arial"/>
          <w:sz w:val="20"/>
          <w:szCs w:val="20"/>
          <w:lang w:val="es-MX"/>
        </w:rPr>
        <w:noBreakHyphen/>
        <w:t xml:space="preserve"> en donde un grupo de expertos verificará, entre otros: </w:t>
      </w:r>
    </w:p>
    <w:p w14:paraId="7135C58E" w14:textId="77777777" w:rsidR="00753B6F" w:rsidRPr="00702F6B" w:rsidRDefault="00753B6F" w:rsidP="00753B6F">
      <w:pPr>
        <w:jc w:val="both"/>
        <w:rPr>
          <w:rFonts w:ascii="Arial" w:hAnsi="Arial" w:cs="Arial"/>
          <w:sz w:val="20"/>
          <w:szCs w:val="20"/>
          <w:lang w:val="es-MX"/>
        </w:rPr>
      </w:pPr>
    </w:p>
    <w:p w14:paraId="36E8DE42" w14:textId="77777777" w:rsidR="00753B6F" w:rsidRPr="00702F6B" w:rsidRDefault="00753B6F" w:rsidP="00753B6F">
      <w:pPr>
        <w:numPr>
          <w:ilvl w:val="0"/>
          <w:numId w:val="7"/>
        </w:numPr>
        <w:jc w:val="both"/>
        <w:rPr>
          <w:rFonts w:ascii="Arial" w:hAnsi="Arial" w:cs="Arial"/>
          <w:sz w:val="20"/>
          <w:szCs w:val="20"/>
          <w:lang w:val="es-MX"/>
        </w:rPr>
      </w:pPr>
      <w:r w:rsidRPr="00702F6B">
        <w:rPr>
          <w:rFonts w:ascii="Arial" w:hAnsi="Arial" w:cs="Arial"/>
          <w:sz w:val="20"/>
          <w:szCs w:val="20"/>
          <w:lang w:val="es-MX"/>
        </w:rPr>
        <w:t xml:space="preserve">La compatibilidad de nuestro marco jurídico con las disposiciones de la Convención. </w:t>
      </w:r>
    </w:p>
    <w:p w14:paraId="1EA3659E" w14:textId="77777777" w:rsidR="00753B6F" w:rsidRPr="00702F6B" w:rsidRDefault="00753B6F" w:rsidP="00753B6F">
      <w:pPr>
        <w:numPr>
          <w:ilvl w:val="0"/>
          <w:numId w:val="8"/>
        </w:numPr>
        <w:jc w:val="both"/>
        <w:rPr>
          <w:rFonts w:ascii="Arial" w:hAnsi="Arial" w:cs="Arial"/>
          <w:sz w:val="20"/>
          <w:szCs w:val="20"/>
          <w:lang w:val="es-MX"/>
        </w:rPr>
      </w:pPr>
      <w:r w:rsidRPr="00702F6B">
        <w:rPr>
          <w:rFonts w:ascii="Arial" w:hAnsi="Arial" w:cs="Arial"/>
          <w:sz w:val="20"/>
          <w:szCs w:val="20"/>
          <w:lang w:val="es-MX"/>
        </w:rPr>
        <w:t>El conocimiento que tengan los sectores público y privado de las recomendaciones de la Convención.</w:t>
      </w:r>
    </w:p>
    <w:p w14:paraId="7D7E177E" w14:textId="77777777" w:rsidR="00753B6F" w:rsidRPr="00702F6B" w:rsidRDefault="00753B6F" w:rsidP="00753B6F">
      <w:pPr>
        <w:jc w:val="both"/>
        <w:rPr>
          <w:rFonts w:ascii="Arial" w:hAnsi="Arial" w:cs="Arial"/>
          <w:sz w:val="20"/>
          <w:szCs w:val="20"/>
          <w:lang w:val="es-MX"/>
        </w:rPr>
      </w:pPr>
    </w:p>
    <w:p w14:paraId="6958265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El resultado de esta evaluación </w:t>
      </w:r>
      <w:r w:rsidRPr="00702F6B">
        <w:rPr>
          <w:rFonts w:ascii="Arial" w:hAnsi="Arial" w:cs="Arial"/>
          <w:b/>
          <w:sz w:val="20"/>
          <w:szCs w:val="20"/>
          <w:lang w:val="es-MX"/>
        </w:rPr>
        <w:t xml:space="preserve">impactará </w:t>
      </w:r>
      <w:r w:rsidRPr="00702F6B">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02F6B" w:rsidRDefault="00753B6F" w:rsidP="00753B6F">
      <w:pPr>
        <w:jc w:val="both"/>
        <w:rPr>
          <w:rFonts w:ascii="Arial" w:hAnsi="Arial" w:cs="Arial"/>
          <w:sz w:val="20"/>
          <w:szCs w:val="20"/>
          <w:lang w:val="es-MX"/>
        </w:rPr>
      </w:pPr>
    </w:p>
    <w:p w14:paraId="7A98F40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Las </w:t>
      </w:r>
      <w:r w:rsidRPr="00702F6B">
        <w:rPr>
          <w:rFonts w:ascii="Arial" w:hAnsi="Arial" w:cs="Arial"/>
          <w:b/>
          <w:sz w:val="20"/>
          <w:szCs w:val="20"/>
          <w:lang w:val="es-MX"/>
        </w:rPr>
        <w:t xml:space="preserve">responsabilidades del sector público </w:t>
      </w:r>
      <w:r w:rsidRPr="00702F6B">
        <w:rPr>
          <w:rFonts w:ascii="Arial" w:hAnsi="Arial" w:cs="Arial"/>
          <w:sz w:val="20"/>
          <w:szCs w:val="20"/>
          <w:lang w:val="es-MX"/>
        </w:rPr>
        <w:t xml:space="preserve">se centran en: </w:t>
      </w:r>
    </w:p>
    <w:p w14:paraId="58D78923" w14:textId="77777777" w:rsidR="00753B6F" w:rsidRPr="00702F6B" w:rsidRDefault="00753B6F" w:rsidP="00753B6F">
      <w:pPr>
        <w:jc w:val="both"/>
        <w:rPr>
          <w:rFonts w:ascii="Arial" w:hAnsi="Arial" w:cs="Arial"/>
          <w:sz w:val="20"/>
          <w:szCs w:val="20"/>
          <w:lang w:val="es-MX"/>
        </w:rPr>
      </w:pPr>
    </w:p>
    <w:p w14:paraId="5FB4EBA4" w14:textId="77777777" w:rsidR="00753B6F" w:rsidRPr="00702F6B" w:rsidRDefault="00753B6F" w:rsidP="00753B6F">
      <w:pPr>
        <w:numPr>
          <w:ilvl w:val="0"/>
          <w:numId w:val="9"/>
        </w:numPr>
        <w:jc w:val="both"/>
        <w:rPr>
          <w:rFonts w:ascii="Arial" w:hAnsi="Arial" w:cs="Arial"/>
          <w:sz w:val="20"/>
          <w:szCs w:val="20"/>
          <w:lang w:val="es-MX"/>
        </w:rPr>
      </w:pPr>
      <w:r w:rsidRPr="00702F6B">
        <w:rPr>
          <w:rFonts w:ascii="Arial" w:hAnsi="Arial" w:cs="Arial"/>
          <w:sz w:val="20"/>
          <w:szCs w:val="20"/>
          <w:lang w:val="es-MX"/>
        </w:rPr>
        <w:t xml:space="preserve">Profundizar las reformas legales que inició en 1999. </w:t>
      </w:r>
    </w:p>
    <w:p w14:paraId="3AC0C9F2" w14:textId="77777777" w:rsidR="00753B6F" w:rsidRPr="00702F6B" w:rsidRDefault="00753B6F" w:rsidP="00753B6F">
      <w:pPr>
        <w:numPr>
          <w:ilvl w:val="0"/>
          <w:numId w:val="10"/>
        </w:numPr>
        <w:jc w:val="both"/>
        <w:rPr>
          <w:rFonts w:ascii="Arial" w:hAnsi="Arial" w:cs="Arial"/>
          <w:sz w:val="20"/>
          <w:szCs w:val="20"/>
          <w:lang w:val="es-MX"/>
        </w:rPr>
      </w:pPr>
      <w:r w:rsidRPr="00702F6B">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02F6B" w:rsidRDefault="00753B6F" w:rsidP="00753B6F">
      <w:pPr>
        <w:numPr>
          <w:ilvl w:val="0"/>
          <w:numId w:val="11"/>
        </w:numPr>
        <w:jc w:val="both"/>
        <w:rPr>
          <w:rFonts w:ascii="Arial" w:hAnsi="Arial" w:cs="Arial"/>
          <w:sz w:val="20"/>
          <w:szCs w:val="20"/>
          <w:lang w:val="es-MX"/>
        </w:rPr>
      </w:pPr>
      <w:r w:rsidRPr="00702F6B">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02F6B" w:rsidRDefault="00753B6F" w:rsidP="00753B6F">
      <w:pPr>
        <w:jc w:val="both"/>
        <w:rPr>
          <w:rFonts w:ascii="Arial" w:hAnsi="Arial" w:cs="Arial"/>
          <w:sz w:val="20"/>
          <w:szCs w:val="20"/>
          <w:lang w:val="es-MX"/>
        </w:rPr>
      </w:pPr>
    </w:p>
    <w:p w14:paraId="2EFF7B00"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Las </w:t>
      </w:r>
      <w:r w:rsidRPr="00702F6B">
        <w:rPr>
          <w:rFonts w:ascii="Arial" w:hAnsi="Arial" w:cs="Arial"/>
          <w:b/>
          <w:sz w:val="20"/>
          <w:szCs w:val="20"/>
          <w:lang w:val="es-MX"/>
        </w:rPr>
        <w:t xml:space="preserve">responsabilidades </w:t>
      </w:r>
      <w:r w:rsidRPr="00702F6B">
        <w:rPr>
          <w:rFonts w:ascii="Arial" w:hAnsi="Arial" w:cs="Arial"/>
          <w:sz w:val="20"/>
          <w:szCs w:val="20"/>
          <w:lang w:val="es-MX"/>
        </w:rPr>
        <w:t xml:space="preserve">del sector privado contemplan: </w:t>
      </w:r>
    </w:p>
    <w:p w14:paraId="1A1E7BE1" w14:textId="77777777" w:rsidR="00753B6F" w:rsidRPr="00702F6B" w:rsidRDefault="00753B6F" w:rsidP="00753B6F">
      <w:pPr>
        <w:jc w:val="both"/>
        <w:rPr>
          <w:rFonts w:ascii="Arial" w:hAnsi="Arial" w:cs="Arial"/>
          <w:sz w:val="20"/>
          <w:szCs w:val="20"/>
          <w:lang w:val="es-MX"/>
        </w:rPr>
      </w:pPr>
    </w:p>
    <w:p w14:paraId="1E832827" w14:textId="77777777" w:rsidR="00753B6F" w:rsidRPr="00702F6B" w:rsidRDefault="00753B6F" w:rsidP="00753B6F">
      <w:pPr>
        <w:numPr>
          <w:ilvl w:val="0"/>
          <w:numId w:val="12"/>
        </w:numPr>
        <w:jc w:val="both"/>
        <w:rPr>
          <w:rFonts w:ascii="Arial" w:hAnsi="Arial" w:cs="Arial"/>
          <w:sz w:val="20"/>
          <w:szCs w:val="20"/>
          <w:lang w:val="es-MX"/>
        </w:rPr>
      </w:pPr>
      <w:r w:rsidRPr="00702F6B">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02F6B" w:rsidRDefault="00753B6F" w:rsidP="00753B6F">
      <w:pPr>
        <w:numPr>
          <w:ilvl w:val="0"/>
          <w:numId w:val="13"/>
        </w:numPr>
        <w:tabs>
          <w:tab w:val="left" w:pos="810"/>
        </w:tabs>
        <w:jc w:val="both"/>
        <w:rPr>
          <w:rFonts w:ascii="Arial" w:hAnsi="Arial" w:cs="Arial"/>
          <w:sz w:val="20"/>
          <w:szCs w:val="20"/>
          <w:lang w:val="es-MX"/>
        </w:rPr>
      </w:pPr>
      <w:r w:rsidRPr="00702F6B">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02F6B" w:rsidRDefault="00753B6F" w:rsidP="00753B6F">
      <w:pPr>
        <w:numPr>
          <w:ilvl w:val="0"/>
          <w:numId w:val="14"/>
        </w:numPr>
        <w:tabs>
          <w:tab w:val="left" w:pos="750"/>
        </w:tabs>
        <w:jc w:val="both"/>
        <w:rPr>
          <w:rFonts w:ascii="Arial" w:hAnsi="Arial" w:cs="Arial"/>
          <w:sz w:val="20"/>
          <w:szCs w:val="20"/>
          <w:lang w:val="es-MX"/>
        </w:rPr>
      </w:pPr>
      <w:r w:rsidRPr="00702F6B">
        <w:rPr>
          <w:rFonts w:ascii="Arial" w:hAnsi="Arial" w:cs="Arial"/>
          <w:b/>
          <w:sz w:val="20"/>
          <w:szCs w:val="20"/>
          <w:lang w:val="es-MX"/>
        </w:rPr>
        <w:t xml:space="preserve">Los abogados: </w:t>
      </w:r>
      <w:r w:rsidRPr="00702F6B">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02F6B" w:rsidRDefault="00753B6F" w:rsidP="00753B6F">
      <w:pPr>
        <w:tabs>
          <w:tab w:val="right" w:pos="9006"/>
        </w:tabs>
        <w:jc w:val="both"/>
        <w:rPr>
          <w:rFonts w:ascii="Arial" w:hAnsi="Arial" w:cs="Arial"/>
          <w:sz w:val="20"/>
          <w:szCs w:val="20"/>
          <w:lang w:val="es-MX"/>
        </w:rPr>
      </w:pPr>
    </w:p>
    <w:p w14:paraId="2425513C" w14:textId="77777777" w:rsidR="00753B6F" w:rsidRPr="00702F6B" w:rsidRDefault="00753B6F" w:rsidP="00753B6F">
      <w:pPr>
        <w:tabs>
          <w:tab w:val="right" w:pos="9006"/>
        </w:tabs>
        <w:jc w:val="both"/>
        <w:rPr>
          <w:rFonts w:ascii="Arial" w:hAnsi="Arial" w:cs="Arial"/>
          <w:sz w:val="20"/>
          <w:szCs w:val="20"/>
          <w:lang w:val="es-MX"/>
        </w:rPr>
      </w:pPr>
      <w:r w:rsidRPr="00702F6B">
        <w:rPr>
          <w:rFonts w:ascii="Arial" w:hAnsi="Arial" w:cs="Arial"/>
          <w:sz w:val="20"/>
          <w:szCs w:val="20"/>
          <w:lang w:val="es-MX"/>
        </w:rPr>
        <w:lastRenderedPageBreak/>
        <w:t xml:space="preserve">Las </w:t>
      </w:r>
      <w:r w:rsidRPr="00702F6B">
        <w:rPr>
          <w:rFonts w:ascii="Arial" w:hAnsi="Arial" w:cs="Arial"/>
          <w:b/>
          <w:sz w:val="20"/>
          <w:szCs w:val="20"/>
          <w:lang w:val="es-MX"/>
        </w:rPr>
        <w:t xml:space="preserve">sanciones impuestas </w:t>
      </w:r>
      <w:r w:rsidRPr="00702F6B">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02F6B" w:rsidRDefault="00753B6F" w:rsidP="00753B6F">
      <w:pPr>
        <w:tabs>
          <w:tab w:val="right" w:pos="9006"/>
        </w:tabs>
        <w:jc w:val="both"/>
        <w:rPr>
          <w:rFonts w:ascii="Arial" w:hAnsi="Arial" w:cs="Arial"/>
          <w:sz w:val="20"/>
          <w:szCs w:val="20"/>
          <w:lang w:val="es-MX"/>
        </w:rPr>
      </w:pPr>
    </w:p>
    <w:p w14:paraId="0B96C43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02F6B" w:rsidRDefault="00753B6F" w:rsidP="00753B6F">
      <w:pPr>
        <w:jc w:val="both"/>
        <w:rPr>
          <w:rFonts w:ascii="Arial" w:hAnsi="Arial" w:cs="Arial"/>
          <w:sz w:val="20"/>
          <w:szCs w:val="20"/>
          <w:lang w:val="es-MX"/>
        </w:rPr>
      </w:pPr>
    </w:p>
    <w:p w14:paraId="3986EF9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02F6B" w:rsidRDefault="00753B6F" w:rsidP="00753B6F">
      <w:pPr>
        <w:jc w:val="both"/>
        <w:rPr>
          <w:rFonts w:ascii="Arial" w:hAnsi="Arial" w:cs="Arial"/>
          <w:sz w:val="20"/>
          <w:szCs w:val="20"/>
          <w:lang w:val="es-MX"/>
        </w:rPr>
      </w:pPr>
    </w:p>
    <w:p w14:paraId="77A82E7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02F6B" w:rsidRDefault="00753B6F" w:rsidP="00753B6F">
      <w:pPr>
        <w:jc w:val="both"/>
        <w:rPr>
          <w:rFonts w:ascii="Arial" w:hAnsi="Arial" w:cs="Arial"/>
          <w:sz w:val="20"/>
          <w:szCs w:val="20"/>
          <w:lang w:val="es-MX"/>
        </w:rPr>
      </w:pPr>
    </w:p>
    <w:p w14:paraId="5361982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Por otra parte, es de señalar que el Código Penal Federal sanciona el cohecho en los siguientes términos:</w:t>
      </w:r>
    </w:p>
    <w:p w14:paraId="62170DE5" w14:textId="77777777" w:rsidR="00753B6F" w:rsidRPr="00702F6B" w:rsidRDefault="00753B6F" w:rsidP="00753B6F">
      <w:pPr>
        <w:jc w:val="both"/>
        <w:rPr>
          <w:rFonts w:ascii="Arial" w:hAnsi="Arial" w:cs="Arial"/>
          <w:sz w:val="20"/>
          <w:szCs w:val="20"/>
          <w:lang w:val="es-MX"/>
        </w:rPr>
      </w:pPr>
    </w:p>
    <w:p w14:paraId="297D0274" w14:textId="77777777" w:rsidR="00753B6F" w:rsidRPr="00702F6B" w:rsidRDefault="00753B6F" w:rsidP="00753B6F">
      <w:pPr>
        <w:jc w:val="both"/>
        <w:outlineLvl w:val="0"/>
        <w:rPr>
          <w:rFonts w:ascii="Arial" w:hAnsi="Arial" w:cs="Arial"/>
          <w:b/>
          <w:sz w:val="20"/>
          <w:szCs w:val="20"/>
          <w:lang w:val="es-MX"/>
        </w:rPr>
      </w:pPr>
      <w:r w:rsidRPr="00702F6B">
        <w:rPr>
          <w:rFonts w:ascii="Arial" w:hAnsi="Arial" w:cs="Arial"/>
          <w:b/>
          <w:sz w:val="20"/>
          <w:szCs w:val="20"/>
          <w:lang w:val="es-MX"/>
        </w:rPr>
        <w:t xml:space="preserve">"Artículo 222 </w:t>
      </w:r>
    </w:p>
    <w:p w14:paraId="3BD3E413" w14:textId="77777777" w:rsidR="00753B6F" w:rsidRPr="00702F6B" w:rsidRDefault="00753B6F" w:rsidP="00753B6F">
      <w:pPr>
        <w:jc w:val="both"/>
        <w:outlineLvl w:val="0"/>
        <w:rPr>
          <w:rFonts w:ascii="Arial" w:hAnsi="Arial" w:cs="Arial"/>
          <w:b/>
          <w:sz w:val="20"/>
          <w:szCs w:val="20"/>
          <w:lang w:val="es-MX"/>
        </w:rPr>
      </w:pPr>
    </w:p>
    <w:p w14:paraId="4AE16EC4" w14:textId="77777777" w:rsidR="00753B6F" w:rsidRPr="00702F6B" w:rsidRDefault="00753B6F" w:rsidP="00753B6F">
      <w:pPr>
        <w:jc w:val="both"/>
        <w:outlineLvl w:val="0"/>
        <w:rPr>
          <w:rFonts w:ascii="Arial" w:hAnsi="Arial" w:cs="Arial"/>
          <w:b/>
          <w:sz w:val="20"/>
          <w:szCs w:val="20"/>
          <w:lang w:val="es-MX"/>
        </w:rPr>
      </w:pPr>
      <w:r w:rsidRPr="00702F6B">
        <w:rPr>
          <w:rFonts w:ascii="Arial" w:hAnsi="Arial" w:cs="Arial"/>
          <w:b/>
          <w:sz w:val="20"/>
          <w:szCs w:val="20"/>
          <w:lang w:val="es-MX"/>
        </w:rPr>
        <w:t>Cometen el delito de cohecho:</w:t>
      </w:r>
    </w:p>
    <w:p w14:paraId="45632214" w14:textId="77777777" w:rsidR="00753B6F" w:rsidRPr="00702F6B" w:rsidRDefault="00753B6F" w:rsidP="00753B6F">
      <w:pPr>
        <w:jc w:val="both"/>
        <w:outlineLvl w:val="0"/>
        <w:rPr>
          <w:rFonts w:ascii="Arial" w:hAnsi="Arial" w:cs="Arial"/>
          <w:b/>
          <w:sz w:val="20"/>
          <w:szCs w:val="20"/>
          <w:lang w:val="es-MX"/>
        </w:rPr>
      </w:pPr>
    </w:p>
    <w:p w14:paraId="071F410C" w14:textId="77777777" w:rsidR="00753B6F" w:rsidRPr="00702F6B" w:rsidRDefault="00753B6F" w:rsidP="00753B6F">
      <w:pPr>
        <w:numPr>
          <w:ilvl w:val="0"/>
          <w:numId w:val="4"/>
        </w:numPr>
        <w:tabs>
          <w:tab w:val="left" w:pos="825"/>
        </w:tabs>
        <w:jc w:val="both"/>
        <w:rPr>
          <w:rFonts w:ascii="Arial" w:hAnsi="Arial" w:cs="Arial"/>
          <w:sz w:val="20"/>
          <w:szCs w:val="20"/>
          <w:lang w:val="es-MX"/>
        </w:rPr>
      </w:pPr>
      <w:r w:rsidRPr="00702F6B">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02F6B" w:rsidRDefault="00753B6F" w:rsidP="00753B6F">
      <w:pPr>
        <w:numPr>
          <w:ilvl w:val="0"/>
          <w:numId w:val="4"/>
        </w:numPr>
        <w:jc w:val="both"/>
        <w:rPr>
          <w:rFonts w:ascii="Arial" w:hAnsi="Arial" w:cs="Arial"/>
          <w:sz w:val="20"/>
          <w:szCs w:val="20"/>
          <w:lang w:val="es-MX" w:eastAsia="es-MX"/>
        </w:rPr>
      </w:pPr>
      <w:r w:rsidRPr="00702F6B">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02F6B" w:rsidRDefault="00753B6F" w:rsidP="00753B6F">
      <w:pPr>
        <w:tabs>
          <w:tab w:val="right" w:pos="8968"/>
        </w:tabs>
        <w:jc w:val="both"/>
        <w:rPr>
          <w:rFonts w:ascii="Arial" w:hAnsi="Arial" w:cs="Arial"/>
          <w:sz w:val="20"/>
          <w:szCs w:val="20"/>
          <w:lang w:val="es-MX"/>
        </w:rPr>
      </w:pPr>
    </w:p>
    <w:p w14:paraId="226998D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Al que comete el delito de cohecho se le impondrán las siguientes sanciones:</w:t>
      </w:r>
    </w:p>
    <w:p w14:paraId="48195F60" w14:textId="77777777" w:rsidR="00753B6F" w:rsidRPr="00702F6B" w:rsidRDefault="00753B6F" w:rsidP="00753B6F">
      <w:pPr>
        <w:jc w:val="both"/>
        <w:rPr>
          <w:rFonts w:ascii="Arial" w:hAnsi="Arial" w:cs="Arial"/>
          <w:sz w:val="20"/>
          <w:szCs w:val="20"/>
          <w:lang w:val="es-MX"/>
        </w:rPr>
      </w:pPr>
    </w:p>
    <w:p w14:paraId="106CB59A" w14:textId="77777777" w:rsidR="00753B6F" w:rsidRPr="00702F6B" w:rsidRDefault="00753B6F" w:rsidP="00753B6F">
      <w:pPr>
        <w:tabs>
          <w:tab w:val="right" w:pos="8968"/>
        </w:tabs>
        <w:jc w:val="both"/>
        <w:rPr>
          <w:rFonts w:ascii="Arial" w:hAnsi="Arial" w:cs="Arial"/>
          <w:sz w:val="20"/>
          <w:szCs w:val="20"/>
          <w:lang w:val="es-MX" w:eastAsia="es-MX"/>
        </w:rPr>
      </w:pPr>
      <w:r w:rsidRPr="00702F6B">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02F6B">
        <w:rPr>
          <w:rFonts w:ascii="Arial" w:hAnsi="Arial" w:cs="Arial"/>
          <w:sz w:val="20"/>
          <w:szCs w:val="20"/>
          <w:lang w:val="es-MX" w:eastAsia="es-MX"/>
        </w:rPr>
        <w:tab/>
        <w:t xml:space="preserve">la Ciudad de México en el momento de cometerse el delito, o no sea </w:t>
      </w:r>
      <w:proofErr w:type="spellStart"/>
      <w:r w:rsidRPr="00702F6B">
        <w:rPr>
          <w:rFonts w:ascii="Arial" w:hAnsi="Arial" w:cs="Arial"/>
          <w:sz w:val="20"/>
          <w:szCs w:val="20"/>
          <w:lang w:val="es-MX" w:eastAsia="es-MX"/>
        </w:rPr>
        <w:t>valuable</w:t>
      </w:r>
      <w:proofErr w:type="spellEnd"/>
      <w:r w:rsidRPr="00702F6B">
        <w:rPr>
          <w:rFonts w:ascii="Arial" w:hAnsi="Arial" w:cs="Arial"/>
          <w:sz w:val="20"/>
          <w:szCs w:val="20"/>
          <w:lang w:val="es-MX" w:eastAsia="es-MX"/>
        </w:rPr>
        <w:t xml:space="preserve">, se impondrán de tres meses a dos años de prisión, multa de treinta a trescientas veces el salario mínimo diario vigente en </w:t>
      </w:r>
      <w:r w:rsidRPr="00702F6B">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02F6B" w:rsidRDefault="00753B6F" w:rsidP="00753B6F">
      <w:pPr>
        <w:tabs>
          <w:tab w:val="right" w:pos="8968"/>
        </w:tabs>
        <w:jc w:val="both"/>
        <w:rPr>
          <w:rFonts w:ascii="Arial" w:hAnsi="Arial" w:cs="Arial"/>
          <w:sz w:val="20"/>
          <w:szCs w:val="20"/>
          <w:lang w:val="es-MX"/>
        </w:rPr>
      </w:pPr>
      <w:r w:rsidRPr="00702F6B">
        <w:rPr>
          <w:rFonts w:ascii="Arial" w:hAnsi="Arial" w:cs="Arial"/>
          <w:sz w:val="20"/>
          <w:szCs w:val="20"/>
          <w:lang w:val="es-MX"/>
        </w:rPr>
        <w:tab/>
      </w:r>
    </w:p>
    <w:p w14:paraId="7A28575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Cuando la cantidad o el valor de la dádiva, promesa o prestación exceda de quinientas veces el salario mínimo diario vigente </w:t>
      </w:r>
      <w:r w:rsidRPr="00702F6B">
        <w:rPr>
          <w:rFonts w:ascii="Arial" w:hAnsi="Arial" w:cs="Arial"/>
          <w:sz w:val="20"/>
          <w:szCs w:val="20"/>
          <w:lang w:val="es-MX" w:eastAsia="es-MX"/>
        </w:rPr>
        <w:t xml:space="preserve">en la Ciudad de México </w:t>
      </w:r>
      <w:r w:rsidRPr="00702F6B">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02F6B">
        <w:rPr>
          <w:rFonts w:ascii="Arial" w:hAnsi="Arial" w:cs="Arial"/>
          <w:sz w:val="20"/>
          <w:szCs w:val="20"/>
          <w:lang w:val="es-MX" w:eastAsia="es-MX"/>
        </w:rPr>
        <w:t xml:space="preserve">la Ciudad de México </w:t>
      </w:r>
      <w:r w:rsidRPr="00702F6B">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02F6B" w:rsidRDefault="00753B6F" w:rsidP="00753B6F">
      <w:pPr>
        <w:jc w:val="both"/>
        <w:rPr>
          <w:rFonts w:ascii="Arial" w:hAnsi="Arial" w:cs="Arial"/>
          <w:sz w:val="20"/>
          <w:szCs w:val="20"/>
          <w:lang w:val="es-MX"/>
        </w:rPr>
      </w:pPr>
    </w:p>
    <w:p w14:paraId="45CDE15C"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02F6B" w:rsidRDefault="00753B6F" w:rsidP="00753B6F">
      <w:pPr>
        <w:jc w:val="both"/>
        <w:rPr>
          <w:rFonts w:ascii="Arial" w:hAnsi="Arial" w:cs="Arial"/>
          <w:sz w:val="20"/>
          <w:szCs w:val="20"/>
          <w:lang w:val="es-MX"/>
        </w:rPr>
      </w:pPr>
    </w:p>
    <w:p w14:paraId="16A16607" w14:textId="77777777" w:rsidR="00753B6F" w:rsidRPr="00702F6B" w:rsidRDefault="00753B6F" w:rsidP="00753B6F">
      <w:pPr>
        <w:tabs>
          <w:tab w:val="right" w:pos="8981"/>
        </w:tabs>
        <w:jc w:val="both"/>
        <w:outlineLvl w:val="0"/>
        <w:rPr>
          <w:rFonts w:ascii="Arial" w:hAnsi="Arial" w:cs="Arial"/>
          <w:b/>
          <w:sz w:val="20"/>
          <w:szCs w:val="20"/>
          <w:lang w:val="es-MX"/>
        </w:rPr>
      </w:pPr>
      <w:r w:rsidRPr="00702F6B">
        <w:rPr>
          <w:rFonts w:ascii="Arial" w:hAnsi="Arial" w:cs="Arial"/>
          <w:b/>
          <w:sz w:val="20"/>
          <w:szCs w:val="20"/>
          <w:lang w:val="es-MX"/>
        </w:rPr>
        <w:t>Capitulo XI</w:t>
      </w:r>
    </w:p>
    <w:p w14:paraId="48D3E9E4" w14:textId="77777777" w:rsidR="00753B6F" w:rsidRPr="00702F6B" w:rsidRDefault="00753B6F" w:rsidP="00753B6F">
      <w:pPr>
        <w:tabs>
          <w:tab w:val="right" w:pos="8981"/>
        </w:tabs>
        <w:jc w:val="both"/>
        <w:outlineLvl w:val="0"/>
        <w:rPr>
          <w:rFonts w:ascii="Arial" w:hAnsi="Arial" w:cs="Arial"/>
          <w:b/>
          <w:sz w:val="20"/>
          <w:szCs w:val="20"/>
          <w:lang w:val="es-MX"/>
        </w:rPr>
      </w:pPr>
      <w:r w:rsidRPr="00702F6B">
        <w:rPr>
          <w:rFonts w:ascii="Arial" w:hAnsi="Arial" w:cs="Arial"/>
          <w:b/>
          <w:sz w:val="20"/>
          <w:szCs w:val="20"/>
          <w:lang w:val="es-MX"/>
        </w:rPr>
        <w:t>Cohecho a servidores públicos extranjeros</w:t>
      </w:r>
    </w:p>
    <w:p w14:paraId="04C0B762" w14:textId="77777777" w:rsidR="00753B6F" w:rsidRPr="00702F6B" w:rsidRDefault="00753B6F" w:rsidP="00753B6F">
      <w:pPr>
        <w:tabs>
          <w:tab w:val="right" w:pos="8981"/>
        </w:tabs>
        <w:jc w:val="both"/>
        <w:outlineLvl w:val="0"/>
        <w:rPr>
          <w:rFonts w:ascii="Arial" w:hAnsi="Arial" w:cs="Arial"/>
          <w:sz w:val="20"/>
          <w:szCs w:val="20"/>
          <w:lang w:val="es-MX"/>
        </w:rPr>
      </w:pPr>
      <w:r w:rsidRPr="00702F6B">
        <w:rPr>
          <w:rFonts w:ascii="Arial" w:hAnsi="Arial" w:cs="Arial"/>
          <w:sz w:val="20"/>
          <w:szCs w:val="20"/>
          <w:lang w:val="es-MX"/>
        </w:rPr>
        <w:t>Artículo 222 bis</w:t>
      </w:r>
    </w:p>
    <w:p w14:paraId="7047DF20"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02F6B" w:rsidRDefault="00753B6F" w:rsidP="00753B6F">
      <w:pPr>
        <w:jc w:val="both"/>
        <w:rPr>
          <w:rFonts w:ascii="Arial" w:hAnsi="Arial" w:cs="Arial"/>
          <w:sz w:val="20"/>
          <w:szCs w:val="20"/>
          <w:lang w:val="es-MX"/>
        </w:rPr>
      </w:pPr>
    </w:p>
    <w:p w14:paraId="29FC790C" w14:textId="77777777" w:rsidR="00753B6F" w:rsidRPr="00702F6B" w:rsidRDefault="00753B6F" w:rsidP="00753B6F">
      <w:pPr>
        <w:numPr>
          <w:ilvl w:val="0"/>
          <w:numId w:val="5"/>
        </w:numPr>
        <w:tabs>
          <w:tab w:val="left" w:pos="780"/>
        </w:tabs>
        <w:jc w:val="both"/>
        <w:rPr>
          <w:rFonts w:ascii="Arial" w:hAnsi="Arial" w:cs="Arial"/>
          <w:sz w:val="20"/>
          <w:szCs w:val="20"/>
          <w:lang w:val="es-MX"/>
        </w:rPr>
      </w:pPr>
      <w:r w:rsidRPr="00702F6B">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02F6B" w:rsidRDefault="00753B6F" w:rsidP="00753B6F">
      <w:pPr>
        <w:numPr>
          <w:ilvl w:val="0"/>
          <w:numId w:val="5"/>
        </w:numPr>
        <w:tabs>
          <w:tab w:val="left" w:pos="780"/>
        </w:tabs>
        <w:jc w:val="both"/>
        <w:rPr>
          <w:rFonts w:ascii="Arial" w:hAnsi="Arial" w:cs="Arial"/>
          <w:sz w:val="20"/>
          <w:szCs w:val="20"/>
          <w:lang w:val="es-MX"/>
        </w:rPr>
      </w:pPr>
      <w:r w:rsidRPr="00702F6B">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02F6B" w:rsidRDefault="00753B6F" w:rsidP="00753B6F">
      <w:pPr>
        <w:numPr>
          <w:ilvl w:val="0"/>
          <w:numId w:val="5"/>
        </w:numPr>
        <w:tabs>
          <w:tab w:val="left" w:pos="780"/>
        </w:tabs>
        <w:jc w:val="both"/>
        <w:rPr>
          <w:rFonts w:ascii="Arial" w:hAnsi="Arial" w:cs="Arial"/>
          <w:sz w:val="20"/>
          <w:szCs w:val="20"/>
          <w:lang w:val="es-MX"/>
        </w:rPr>
      </w:pPr>
      <w:r w:rsidRPr="00702F6B">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02F6B" w:rsidRDefault="00753B6F" w:rsidP="00753B6F">
      <w:pPr>
        <w:tabs>
          <w:tab w:val="left" w:pos="780"/>
        </w:tabs>
        <w:jc w:val="both"/>
        <w:rPr>
          <w:rFonts w:ascii="Arial" w:hAnsi="Arial" w:cs="Arial"/>
          <w:sz w:val="20"/>
          <w:szCs w:val="20"/>
          <w:lang w:val="es-MX"/>
        </w:rPr>
      </w:pPr>
    </w:p>
    <w:p w14:paraId="12CE7A5D" w14:textId="77777777" w:rsidR="00753B6F" w:rsidRPr="00702F6B" w:rsidRDefault="00753B6F" w:rsidP="00753B6F">
      <w:pPr>
        <w:ind w:right="51"/>
        <w:jc w:val="both"/>
        <w:rPr>
          <w:rFonts w:ascii="Arial" w:hAnsi="Arial" w:cs="Arial"/>
          <w:sz w:val="20"/>
          <w:szCs w:val="20"/>
          <w:lang w:val="es-MX"/>
        </w:rPr>
      </w:pPr>
      <w:r w:rsidRPr="00702F6B">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02F6B" w:rsidRDefault="00753B6F" w:rsidP="00753B6F">
      <w:pPr>
        <w:jc w:val="both"/>
        <w:rPr>
          <w:rFonts w:ascii="Arial" w:hAnsi="Arial" w:cs="Arial"/>
          <w:sz w:val="20"/>
          <w:szCs w:val="20"/>
          <w:lang w:val="es-MX"/>
        </w:rPr>
      </w:pPr>
    </w:p>
    <w:p w14:paraId="24A6E02D" w14:textId="69F2CE4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43B43A83" w:rsidR="00C41C43" w:rsidRPr="00702F6B" w:rsidRDefault="00C41C43" w:rsidP="00C41C43">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2C0FD9" w:rsidRPr="00702F6B">
        <w:rPr>
          <w:rFonts w:ascii="Arial" w:hAnsi="Arial" w:cs="Arial"/>
          <w:b/>
          <w:sz w:val="20"/>
          <w:szCs w:val="20"/>
        </w:rPr>
        <w:t>4</w:t>
      </w:r>
    </w:p>
    <w:p w14:paraId="22E0731B" w14:textId="17AC8936" w:rsidR="00AF0E9C" w:rsidRPr="00702F6B" w:rsidRDefault="00AF0E9C" w:rsidP="00C41C43">
      <w:pPr>
        <w:jc w:val="right"/>
        <w:rPr>
          <w:rFonts w:ascii="Arial" w:hAnsi="Arial" w:cs="Arial"/>
          <w:sz w:val="20"/>
          <w:szCs w:val="20"/>
          <w:lang w:val="es-MX"/>
        </w:rPr>
      </w:pPr>
    </w:p>
    <w:p w14:paraId="359F02ED" w14:textId="67B7FDC2" w:rsidR="00AF0E9C" w:rsidRPr="00702F6B" w:rsidRDefault="00AF0E9C" w:rsidP="00AF0E9C">
      <w:pPr>
        <w:jc w:val="center"/>
        <w:rPr>
          <w:rFonts w:ascii="Arial" w:hAnsi="Arial" w:cs="Arial"/>
          <w:b/>
          <w:bCs/>
          <w:sz w:val="20"/>
          <w:szCs w:val="20"/>
          <w:lang w:eastAsia="es-MX"/>
        </w:rPr>
      </w:pPr>
      <w:r w:rsidRPr="00702F6B">
        <w:rPr>
          <w:rFonts w:ascii="Arial" w:hAnsi="Arial" w:cs="Arial"/>
          <w:b/>
          <w:bCs/>
          <w:sz w:val="20"/>
          <w:szCs w:val="20"/>
          <w:lang w:eastAsia="es-MX"/>
        </w:rPr>
        <w:t>Atentamente</w:t>
      </w:r>
    </w:p>
    <w:p w14:paraId="30401AEF" w14:textId="59C9FE8D" w:rsidR="00AF0E9C" w:rsidRPr="00702F6B" w:rsidRDefault="00AF0E9C" w:rsidP="00AF0E9C">
      <w:pPr>
        <w:jc w:val="center"/>
        <w:rPr>
          <w:rFonts w:ascii="Arial" w:hAnsi="Arial" w:cs="Arial"/>
          <w:sz w:val="20"/>
          <w:szCs w:val="20"/>
          <w:lang w:eastAsia="es-MX"/>
        </w:rPr>
      </w:pPr>
    </w:p>
    <w:p w14:paraId="3537585E" w14:textId="2745CC44" w:rsidR="00C41C43" w:rsidRPr="00702F6B" w:rsidRDefault="00C41C43" w:rsidP="00AF0E9C">
      <w:pPr>
        <w:jc w:val="center"/>
        <w:rPr>
          <w:rFonts w:ascii="Arial" w:hAnsi="Arial" w:cs="Arial"/>
          <w:sz w:val="20"/>
          <w:szCs w:val="20"/>
          <w:lang w:eastAsia="es-MX"/>
        </w:rPr>
      </w:pPr>
    </w:p>
    <w:p w14:paraId="3BBA166F" w14:textId="77777777" w:rsidR="00C41C43" w:rsidRPr="00702F6B" w:rsidRDefault="00C41C43" w:rsidP="00AF0E9C">
      <w:pPr>
        <w:jc w:val="center"/>
        <w:rPr>
          <w:rFonts w:ascii="Arial" w:hAnsi="Arial" w:cs="Arial"/>
          <w:sz w:val="20"/>
          <w:szCs w:val="20"/>
          <w:lang w:eastAsia="es-MX"/>
        </w:rPr>
      </w:pPr>
    </w:p>
    <w:p w14:paraId="26561EB0" w14:textId="77777777" w:rsidR="00AF0E9C" w:rsidRPr="00702F6B" w:rsidRDefault="00AF0E9C" w:rsidP="00AF0E9C">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50E413F0" w14:textId="77777777" w:rsidR="00AF0E9C" w:rsidRPr="00702F6B" w:rsidRDefault="00AF0E9C" w:rsidP="00AF0E9C">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58DDBB66" w14:textId="77777777" w:rsidR="00AF0E9C" w:rsidRPr="00702F6B" w:rsidRDefault="00AF0E9C" w:rsidP="00AF0E9C">
      <w:pPr>
        <w:spacing w:before="120" w:after="120"/>
        <w:jc w:val="center"/>
        <w:rPr>
          <w:rFonts w:ascii="Arial" w:hAnsi="Arial" w:cs="Arial"/>
          <w:iCs/>
          <w:sz w:val="20"/>
          <w:szCs w:val="20"/>
          <w:lang w:val="es-MX" w:eastAsia="es-MX"/>
        </w:rPr>
      </w:pPr>
    </w:p>
    <w:p w14:paraId="51188B26" w14:textId="77777777" w:rsidR="00AF0E9C" w:rsidRPr="00702F6B" w:rsidRDefault="00AF0E9C" w:rsidP="00753B6F">
      <w:pPr>
        <w:jc w:val="both"/>
        <w:rPr>
          <w:rFonts w:ascii="Arial" w:hAnsi="Arial" w:cs="Arial"/>
          <w:sz w:val="20"/>
          <w:szCs w:val="20"/>
          <w:lang w:val="es-MX"/>
        </w:rPr>
      </w:pPr>
    </w:p>
    <w:p w14:paraId="30F2D319" w14:textId="77777777" w:rsidR="00753B6F" w:rsidRPr="00702F6B" w:rsidRDefault="00753B6F" w:rsidP="00753B6F">
      <w:pPr>
        <w:jc w:val="center"/>
        <w:rPr>
          <w:rFonts w:ascii="Arial" w:hAnsi="Arial" w:cs="Arial"/>
          <w:b/>
          <w:sz w:val="28"/>
          <w:szCs w:val="28"/>
          <w:lang w:val="es-MX"/>
        </w:rPr>
      </w:pPr>
      <w:r w:rsidRPr="00702F6B">
        <w:rPr>
          <w:rFonts w:ascii="Arial" w:hAnsi="Arial" w:cs="Arial"/>
          <w:sz w:val="20"/>
          <w:szCs w:val="20"/>
          <w:lang w:val="es-MX"/>
        </w:rPr>
        <w:br w:type="page"/>
      </w:r>
      <w:r w:rsidRPr="00702F6B">
        <w:rPr>
          <w:rFonts w:ascii="Arial" w:hAnsi="Arial" w:cs="Arial"/>
          <w:b/>
          <w:sz w:val="28"/>
          <w:szCs w:val="28"/>
          <w:lang w:val="es-MX"/>
        </w:rPr>
        <w:lastRenderedPageBreak/>
        <w:t>Escrito 2</w:t>
      </w:r>
    </w:p>
    <w:p w14:paraId="6E993B20" w14:textId="77777777" w:rsidR="00753B6F" w:rsidRPr="00702F6B" w:rsidRDefault="00753B6F" w:rsidP="00753B6F">
      <w:pPr>
        <w:ind w:right="49"/>
        <w:jc w:val="center"/>
        <w:rPr>
          <w:rFonts w:ascii="Arial" w:hAnsi="Arial" w:cs="Arial"/>
          <w:b/>
          <w:sz w:val="20"/>
          <w:szCs w:val="20"/>
          <w:lang w:val="es-MX"/>
        </w:rPr>
      </w:pPr>
    </w:p>
    <w:p w14:paraId="1188F02C" w14:textId="633AB63A" w:rsidR="00D15FE4" w:rsidRPr="00702F6B" w:rsidRDefault="00D15FE4" w:rsidP="00D15FE4">
      <w:pPr>
        <w:ind w:right="49"/>
        <w:jc w:val="center"/>
        <w:rPr>
          <w:rFonts w:ascii="Arial" w:hAnsi="Arial" w:cs="Arial"/>
          <w:b/>
          <w:bCs/>
          <w:caps/>
          <w:sz w:val="20"/>
          <w:szCs w:val="20"/>
          <w:lang w:val="es-MX"/>
        </w:rPr>
      </w:pPr>
      <w:r w:rsidRPr="00702F6B">
        <w:rPr>
          <w:rFonts w:ascii="Arial" w:hAnsi="Arial" w:cs="Arial"/>
          <w:b/>
          <w:bCs/>
          <w:caps/>
          <w:sz w:val="20"/>
          <w:szCs w:val="20"/>
          <w:lang w:val="es-MX"/>
        </w:rPr>
        <w:t>Texto de póliza de fianza</w:t>
      </w:r>
    </w:p>
    <w:p w14:paraId="4D728E0B" w14:textId="77777777" w:rsidR="00D15FE4" w:rsidRPr="00702F6B" w:rsidRDefault="00D15FE4" w:rsidP="00D15FE4">
      <w:pPr>
        <w:jc w:val="center"/>
        <w:rPr>
          <w:rFonts w:ascii="Arial" w:hAnsi="Arial" w:cs="Arial"/>
          <w:b/>
          <w:bCs/>
          <w:sz w:val="20"/>
          <w:szCs w:val="20"/>
          <w:lang w:val="es-MX"/>
        </w:rPr>
      </w:pPr>
    </w:p>
    <w:p w14:paraId="3EC00F77" w14:textId="77777777" w:rsidR="00D15FE4" w:rsidRPr="00702F6B" w:rsidRDefault="00D15FE4" w:rsidP="00D15FE4">
      <w:pPr>
        <w:rPr>
          <w:rFonts w:ascii="Arial" w:hAnsi="Arial" w:cs="Arial"/>
          <w:b/>
          <w:sz w:val="18"/>
          <w:szCs w:val="18"/>
          <w:lang w:val="es-MX"/>
        </w:rPr>
      </w:pPr>
      <w:r w:rsidRPr="00702F6B">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02F6B" w:rsidRDefault="00D15FE4" w:rsidP="00D15FE4">
      <w:pPr>
        <w:rPr>
          <w:rFonts w:ascii="Arial" w:hAnsi="Arial" w:cs="Arial"/>
          <w:b/>
          <w:sz w:val="18"/>
          <w:szCs w:val="18"/>
          <w:lang w:val="es-MX"/>
        </w:rPr>
      </w:pPr>
    </w:p>
    <w:p w14:paraId="460D8731" w14:textId="77777777" w:rsidR="00D15FE4" w:rsidRPr="00702F6B" w:rsidRDefault="00D15FE4" w:rsidP="00D15FE4">
      <w:pPr>
        <w:pStyle w:val="Textoindependiente"/>
        <w:spacing w:after="0"/>
        <w:rPr>
          <w:rFonts w:ascii="Arial" w:hAnsi="Arial" w:cs="Arial"/>
          <w:b/>
          <w:sz w:val="18"/>
          <w:szCs w:val="18"/>
          <w:lang w:val="es-MX"/>
        </w:rPr>
      </w:pPr>
      <w:r w:rsidRPr="00702F6B">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02F6B" w:rsidRDefault="00D15FE4" w:rsidP="00D15FE4">
      <w:pPr>
        <w:rPr>
          <w:rFonts w:ascii="Arial" w:hAnsi="Arial" w:cs="Arial"/>
          <w:sz w:val="18"/>
          <w:szCs w:val="18"/>
          <w:lang w:val="es-MX"/>
        </w:rPr>
      </w:pPr>
    </w:p>
    <w:p w14:paraId="2647BA0C"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 xml:space="preserve">(Afianzadora o Aseguradora) </w:t>
      </w:r>
    </w:p>
    <w:p w14:paraId="28B91D13" w14:textId="77777777" w:rsidR="00D15FE4" w:rsidRPr="00702F6B" w:rsidRDefault="00D15FE4" w:rsidP="00D15FE4">
      <w:pPr>
        <w:rPr>
          <w:rFonts w:ascii="Arial" w:hAnsi="Arial" w:cs="Arial"/>
          <w:sz w:val="20"/>
          <w:szCs w:val="20"/>
        </w:rPr>
      </w:pPr>
      <w:r w:rsidRPr="00702F6B">
        <w:rPr>
          <w:rFonts w:ascii="Arial" w:hAnsi="Arial" w:cs="Arial"/>
          <w:b/>
          <w:bCs/>
          <w:sz w:val="20"/>
          <w:szCs w:val="20"/>
        </w:rPr>
        <w:t>Denominación social:</w:t>
      </w:r>
      <w:r w:rsidRPr="00702F6B">
        <w:rPr>
          <w:rFonts w:ascii="Arial" w:hAnsi="Arial" w:cs="Arial"/>
          <w:sz w:val="20"/>
          <w:szCs w:val="20"/>
        </w:rPr>
        <w:t xml:space="preserve"> _____ en lo sucesivo (la "Afianzadora" o la "Aseguradora") </w:t>
      </w:r>
    </w:p>
    <w:p w14:paraId="609D3D03" w14:textId="77777777" w:rsidR="00D15FE4" w:rsidRPr="00702F6B" w:rsidRDefault="00D15FE4" w:rsidP="00D15FE4">
      <w:pPr>
        <w:rPr>
          <w:rFonts w:ascii="Arial" w:hAnsi="Arial" w:cs="Arial"/>
          <w:sz w:val="20"/>
          <w:szCs w:val="20"/>
        </w:rPr>
      </w:pPr>
      <w:r w:rsidRPr="00702F6B">
        <w:rPr>
          <w:rFonts w:ascii="Arial" w:hAnsi="Arial" w:cs="Arial"/>
          <w:b/>
          <w:bCs/>
          <w:sz w:val="20"/>
          <w:szCs w:val="20"/>
        </w:rPr>
        <w:t>Domicilio:</w:t>
      </w:r>
      <w:r w:rsidRPr="00702F6B">
        <w:rPr>
          <w:rFonts w:ascii="Arial" w:hAnsi="Arial" w:cs="Arial"/>
          <w:sz w:val="20"/>
          <w:szCs w:val="20"/>
        </w:rPr>
        <w:t xml:space="preserve"> _______ </w:t>
      </w:r>
    </w:p>
    <w:p w14:paraId="0B3A9780" w14:textId="77777777" w:rsidR="00D15FE4" w:rsidRPr="00702F6B" w:rsidRDefault="00D15FE4" w:rsidP="00D15FE4">
      <w:pPr>
        <w:rPr>
          <w:rFonts w:ascii="Arial" w:hAnsi="Arial" w:cs="Arial"/>
          <w:sz w:val="20"/>
          <w:szCs w:val="20"/>
        </w:rPr>
      </w:pPr>
      <w:r w:rsidRPr="00702F6B">
        <w:rPr>
          <w:rFonts w:ascii="Arial" w:hAnsi="Arial" w:cs="Arial"/>
          <w:b/>
          <w:bCs/>
          <w:sz w:val="20"/>
          <w:szCs w:val="20"/>
        </w:rPr>
        <w:t xml:space="preserve">Autorización del Gobierno Federal para operar: </w:t>
      </w:r>
      <w:r w:rsidRPr="00702F6B">
        <w:rPr>
          <w:rFonts w:ascii="Arial" w:hAnsi="Arial" w:cs="Arial"/>
          <w:sz w:val="20"/>
          <w:szCs w:val="20"/>
        </w:rPr>
        <w:t xml:space="preserve">____ (Número de oficio y fecha) </w:t>
      </w:r>
    </w:p>
    <w:p w14:paraId="61D2C331" w14:textId="77777777" w:rsidR="00D15FE4" w:rsidRPr="00702F6B" w:rsidRDefault="00D15FE4" w:rsidP="00D15FE4">
      <w:pPr>
        <w:rPr>
          <w:rFonts w:ascii="Arial" w:hAnsi="Arial" w:cs="Arial"/>
          <w:sz w:val="20"/>
          <w:szCs w:val="20"/>
        </w:rPr>
      </w:pPr>
      <w:r w:rsidRPr="00702F6B">
        <w:rPr>
          <w:rFonts w:ascii="Arial" w:hAnsi="Arial" w:cs="Arial"/>
          <w:b/>
          <w:bCs/>
          <w:sz w:val="20"/>
          <w:szCs w:val="20"/>
        </w:rPr>
        <w:t xml:space="preserve">Beneficiaria: </w:t>
      </w:r>
      <w:r w:rsidRPr="00702F6B">
        <w:rPr>
          <w:rFonts w:ascii="Arial" w:hAnsi="Arial" w:cs="Arial"/>
          <w:sz w:val="20"/>
          <w:szCs w:val="20"/>
        </w:rPr>
        <w:t xml:space="preserve">TESORERÍA DE LA FEDERACIÓN, en lo sucesivo "la Beneficiaria". </w:t>
      </w:r>
    </w:p>
    <w:p w14:paraId="6D9729C1" w14:textId="77777777" w:rsidR="00D15FE4" w:rsidRPr="00702F6B" w:rsidRDefault="00D15FE4" w:rsidP="00D15FE4">
      <w:pPr>
        <w:rPr>
          <w:rFonts w:ascii="Arial" w:hAnsi="Arial" w:cs="Arial"/>
          <w:sz w:val="20"/>
          <w:szCs w:val="20"/>
        </w:rPr>
      </w:pPr>
      <w:r w:rsidRPr="00702F6B">
        <w:rPr>
          <w:rFonts w:ascii="Arial" w:hAnsi="Arial" w:cs="Arial"/>
          <w:b/>
          <w:bCs/>
          <w:sz w:val="20"/>
          <w:szCs w:val="20"/>
        </w:rPr>
        <w:t>Domicilio</w:t>
      </w:r>
      <w:r w:rsidRPr="00702F6B">
        <w:rPr>
          <w:rFonts w:ascii="Arial" w:hAnsi="Arial" w:cs="Arial"/>
          <w:sz w:val="20"/>
          <w:szCs w:val="20"/>
        </w:rPr>
        <w:t>: Av. Constituyentes 1001, Belén de las Flores Reacomodo, Álvaro Obregón, C.P. 01110 Ciudad de México, CDMX.</w:t>
      </w:r>
    </w:p>
    <w:p w14:paraId="5B29D416" w14:textId="77777777" w:rsidR="00D15FE4" w:rsidRPr="00702F6B" w:rsidRDefault="00D15FE4" w:rsidP="00D15FE4">
      <w:pPr>
        <w:rPr>
          <w:rFonts w:ascii="Arial" w:hAnsi="Arial" w:cs="Arial"/>
          <w:sz w:val="20"/>
          <w:szCs w:val="20"/>
        </w:rPr>
      </w:pPr>
      <w:r w:rsidRPr="00702F6B">
        <w:rPr>
          <w:rFonts w:ascii="Arial" w:hAnsi="Arial" w:cs="Arial"/>
          <w:b/>
          <w:bCs/>
          <w:sz w:val="20"/>
          <w:szCs w:val="20"/>
        </w:rPr>
        <w:t>Dependencia contratante:</w:t>
      </w:r>
      <w:r w:rsidRPr="00702F6B">
        <w:rPr>
          <w:rFonts w:ascii="Arial" w:hAnsi="Arial" w:cs="Arial"/>
          <w:sz w:val="20"/>
          <w:szCs w:val="20"/>
        </w:rPr>
        <w:t xml:space="preserve"> INSTITUTO NACIONAL DE BELLAS ARTES Y LITERATURA (En lo sucesivo "la Contratante") </w:t>
      </w:r>
    </w:p>
    <w:p w14:paraId="6EBA3D4F" w14:textId="77777777" w:rsidR="00D15FE4" w:rsidRPr="00702F6B" w:rsidRDefault="00D15FE4" w:rsidP="00D15FE4">
      <w:pPr>
        <w:rPr>
          <w:rFonts w:ascii="Arial" w:hAnsi="Arial" w:cs="Arial"/>
          <w:sz w:val="20"/>
          <w:szCs w:val="20"/>
        </w:rPr>
      </w:pPr>
      <w:r w:rsidRPr="00702F6B">
        <w:rPr>
          <w:rFonts w:ascii="Arial" w:hAnsi="Arial" w:cs="Arial"/>
          <w:b/>
          <w:bCs/>
          <w:sz w:val="20"/>
          <w:szCs w:val="20"/>
        </w:rPr>
        <w:t xml:space="preserve">El medio electrónico, por el cual se pueda enviar la fianza a "la Contratante" y a "la Beneficiaria": </w:t>
      </w:r>
      <w:r w:rsidRPr="00702F6B">
        <w:rPr>
          <w:rFonts w:ascii="Arial" w:hAnsi="Arial" w:cs="Arial"/>
          <w:sz w:val="20"/>
          <w:szCs w:val="20"/>
        </w:rPr>
        <w:t>_____________ @inba.gob.mx.</w:t>
      </w:r>
    </w:p>
    <w:p w14:paraId="79CF006C" w14:textId="77777777" w:rsidR="00D15FE4" w:rsidRPr="00702F6B" w:rsidRDefault="00D15FE4" w:rsidP="00D15FE4">
      <w:pPr>
        <w:rPr>
          <w:rFonts w:ascii="Arial" w:hAnsi="Arial" w:cs="Arial"/>
          <w:sz w:val="20"/>
          <w:szCs w:val="20"/>
        </w:rPr>
      </w:pPr>
      <w:r w:rsidRPr="00702F6B">
        <w:rPr>
          <w:rFonts w:ascii="Arial" w:hAnsi="Arial" w:cs="Arial"/>
          <w:b/>
          <w:bCs/>
          <w:sz w:val="20"/>
          <w:szCs w:val="20"/>
        </w:rPr>
        <w:t>Fiado (s):</w:t>
      </w:r>
      <w:r w:rsidRPr="00702F6B">
        <w:rPr>
          <w:rFonts w:ascii="Arial" w:hAnsi="Arial" w:cs="Arial"/>
          <w:sz w:val="20"/>
          <w:szCs w:val="20"/>
        </w:rPr>
        <w:t xml:space="preserve"> (En caso de proposición conjunta, el nombre y datos de cada uno de ellos) </w:t>
      </w:r>
    </w:p>
    <w:p w14:paraId="155031D6" w14:textId="77777777" w:rsidR="00D15FE4" w:rsidRPr="00702F6B" w:rsidRDefault="00D15FE4" w:rsidP="00D15FE4">
      <w:pPr>
        <w:rPr>
          <w:rFonts w:ascii="Arial" w:hAnsi="Arial" w:cs="Arial"/>
          <w:sz w:val="20"/>
          <w:szCs w:val="20"/>
        </w:rPr>
      </w:pPr>
      <w:r w:rsidRPr="00702F6B">
        <w:rPr>
          <w:rFonts w:ascii="Arial" w:hAnsi="Arial" w:cs="Arial"/>
          <w:b/>
          <w:bCs/>
          <w:sz w:val="20"/>
          <w:szCs w:val="20"/>
        </w:rPr>
        <w:t>Nombre o denominación social:</w:t>
      </w:r>
      <w:r w:rsidRPr="00702F6B">
        <w:rPr>
          <w:rFonts w:ascii="Arial" w:hAnsi="Arial" w:cs="Arial"/>
          <w:sz w:val="20"/>
          <w:szCs w:val="20"/>
        </w:rPr>
        <w:t xml:space="preserve"> ___________________</w:t>
      </w:r>
    </w:p>
    <w:p w14:paraId="4094A94C" w14:textId="77777777" w:rsidR="00D15FE4" w:rsidRPr="00702F6B" w:rsidRDefault="00D15FE4" w:rsidP="00D15FE4">
      <w:pPr>
        <w:rPr>
          <w:rFonts w:ascii="Arial" w:hAnsi="Arial" w:cs="Arial"/>
          <w:sz w:val="20"/>
          <w:szCs w:val="20"/>
        </w:rPr>
      </w:pPr>
      <w:r w:rsidRPr="00702F6B">
        <w:rPr>
          <w:rFonts w:ascii="Arial" w:hAnsi="Arial" w:cs="Arial"/>
          <w:b/>
          <w:bCs/>
          <w:sz w:val="20"/>
          <w:szCs w:val="20"/>
        </w:rPr>
        <w:t>RFC:</w:t>
      </w:r>
      <w:r w:rsidRPr="00702F6B">
        <w:rPr>
          <w:rFonts w:ascii="Arial" w:hAnsi="Arial" w:cs="Arial"/>
          <w:sz w:val="20"/>
          <w:szCs w:val="20"/>
        </w:rPr>
        <w:t xml:space="preserve"> ___</w:t>
      </w:r>
    </w:p>
    <w:p w14:paraId="222F982F" w14:textId="77777777" w:rsidR="00D15FE4" w:rsidRPr="00702F6B" w:rsidRDefault="00D15FE4" w:rsidP="00D15FE4">
      <w:pPr>
        <w:rPr>
          <w:rFonts w:ascii="Arial" w:hAnsi="Arial" w:cs="Arial"/>
          <w:sz w:val="20"/>
          <w:szCs w:val="20"/>
        </w:rPr>
      </w:pPr>
      <w:r w:rsidRPr="00702F6B">
        <w:rPr>
          <w:rFonts w:ascii="Arial" w:hAnsi="Arial" w:cs="Arial"/>
          <w:b/>
          <w:bCs/>
          <w:sz w:val="20"/>
          <w:szCs w:val="20"/>
        </w:rPr>
        <w:t>Domicilio:</w:t>
      </w:r>
      <w:r w:rsidRPr="00702F6B">
        <w:rPr>
          <w:rFonts w:ascii="Arial" w:hAnsi="Arial" w:cs="Arial"/>
          <w:sz w:val="20"/>
          <w:szCs w:val="20"/>
        </w:rPr>
        <w:t xml:space="preserve"> _____________. (El mismo que aparezca en el contrato principal) </w:t>
      </w:r>
    </w:p>
    <w:p w14:paraId="16EE192B"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 xml:space="preserve">Datos de la póliza: </w:t>
      </w:r>
    </w:p>
    <w:p w14:paraId="47485525" w14:textId="77777777" w:rsidR="00D15FE4" w:rsidRPr="00702F6B" w:rsidRDefault="00D15FE4" w:rsidP="00D15FE4">
      <w:pPr>
        <w:rPr>
          <w:rFonts w:ascii="Arial" w:hAnsi="Arial" w:cs="Arial"/>
          <w:sz w:val="20"/>
          <w:szCs w:val="20"/>
        </w:rPr>
      </w:pPr>
      <w:r w:rsidRPr="00702F6B">
        <w:rPr>
          <w:rFonts w:ascii="Arial" w:hAnsi="Arial" w:cs="Arial"/>
          <w:b/>
          <w:bCs/>
          <w:sz w:val="20"/>
          <w:szCs w:val="20"/>
        </w:rPr>
        <w:t>Número:</w:t>
      </w:r>
      <w:r w:rsidRPr="00702F6B">
        <w:rPr>
          <w:rFonts w:ascii="Arial" w:hAnsi="Arial" w:cs="Arial"/>
          <w:sz w:val="20"/>
          <w:szCs w:val="20"/>
        </w:rPr>
        <w:t xml:space="preserve"> _________. (Número asignado por la "Afianzadora" o la "Aseguradora") </w:t>
      </w:r>
    </w:p>
    <w:p w14:paraId="3CF75411" w14:textId="77777777" w:rsidR="00D15FE4" w:rsidRPr="00702F6B" w:rsidRDefault="00D15FE4" w:rsidP="00D15FE4">
      <w:pPr>
        <w:rPr>
          <w:rFonts w:ascii="Arial" w:hAnsi="Arial" w:cs="Arial"/>
          <w:sz w:val="20"/>
          <w:szCs w:val="20"/>
        </w:rPr>
      </w:pPr>
      <w:r w:rsidRPr="00702F6B">
        <w:rPr>
          <w:rFonts w:ascii="Arial" w:hAnsi="Arial" w:cs="Arial"/>
          <w:b/>
          <w:bCs/>
          <w:sz w:val="20"/>
          <w:szCs w:val="20"/>
        </w:rPr>
        <w:t>Monto Afianzado:</w:t>
      </w:r>
      <w:r w:rsidRPr="00702F6B">
        <w:rPr>
          <w:rFonts w:ascii="Arial" w:hAnsi="Arial" w:cs="Arial"/>
          <w:sz w:val="20"/>
          <w:szCs w:val="20"/>
        </w:rPr>
        <w:t xml:space="preserve"> (Con letra y número, sin incluir el Impuesto al Valor Agregado) </w:t>
      </w:r>
    </w:p>
    <w:p w14:paraId="7760F207" w14:textId="77777777" w:rsidR="00D15FE4" w:rsidRPr="00702F6B" w:rsidRDefault="00D15FE4" w:rsidP="00D15FE4">
      <w:pPr>
        <w:rPr>
          <w:rFonts w:ascii="Arial" w:hAnsi="Arial" w:cs="Arial"/>
          <w:sz w:val="20"/>
          <w:szCs w:val="20"/>
        </w:rPr>
      </w:pPr>
      <w:r w:rsidRPr="00702F6B">
        <w:rPr>
          <w:rFonts w:ascii="Arial" w:hAnsi="Arial" w:cs="Arial"/>
          <w:b/>
          <w:bCs/>
          <w:sz w:val="20"/>
          <w:szCs w:val="20"/>
        </w:rPr>
        <w:t>Moneda:</w:t>
      </w:r>
      <w:r w:rsidRPr="00702F6B">
        <w:rPr>
          <w:rFonts w:ascii="Arial" w:hAnsi="Arial" w:cs="Arial"/>
          <w:sz w:val="20"/>
          <w:szCs w:val="20"/>
        </w:rPr>
        <w:t xml:space="preserve"> ______________________</w:t>
      </w:r>
    </w:p>
    <w:p w14:paraId="5D31FF49" w14:textId="77777777" w:rsidR="00D15FE4" w:rsidRPr="00702F6B" w:rsidRDefault="00D15FE4" w:rsidP="00D15FE4">
      <w:pPr>
        <w:rPr>
          <w:rFonts w:ascii="Arial" w:hAnsi="Arial" w:cs="Arial"/>
          <w:sz w:val="20"/>
          <w:szCs w:val="20"/>
        </w:rPr>
      </w:pPr>
      <w:r w:rsidRPr="00702F6B">
        <w:rPr>
          <w:rFonts w:ascii="Arial" w:hAnsi="Arial" w:cs="Arial"/>
          <w:b/>
          <w:bCs/>
          <w:sz w:val="20"/>
          <w:szCs w:val="20"/>
        </w:rPr>
        <w:t>Fecha de expedición:</w:t>
      </w:r>
      <w:r w:rsidRPr="00702F6B">
        <w:rPr>
          <w:rFonts w:ascii="Arial" w:hAnsi="Arial" w:cs="Arial"/>
          <w:sz w:val="20"/>
          <w:szCs w:val="20"/>
        </w:rPr>
        <w:t xml:space="preserve"> _________________</w:t>
      </w:r>
    </w:p>
    <w:p w14:paraId="621B8063" w14:textId="77777777" w:rsidR="00D15FE4" w:rsidRPr="00702F6B" w:rsidRDefault="00D15FE4" w:rsidP="00D15FE4">
      <w:pPr>
        <w:rPr>
          <w:rFonts w:ascii="Arial" w:hAnsi="Arial" w:cs="Arial"/>
          <w:sz w:val="20"/>
          <w:szCs w:val="20"/>
        </w:rPr>
      </w:pPr>
      <w:r w:rsidRPr="00702F6B">
        <w:rPr>
          <w:rFonts w:ascii="Arial" w:hAnsi="Arial" w:cs="Arial"/>
          <w:b/>
          <w:bCs/>
          <w:sz w:val="20"/>
          <w:szCs w:val="20"/>
        </w:rPr>
        <w:t>Obligación garantizada:</w:t>
      </w:r>
      <w:r w:rsidRPr="00702F6B">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02F6B" w:rsidRDefault="00D15FE4" w:rsidP="00D15FE4">
      <w:pPr>
        <w:rPr>
          <w:rFonts w:ascii="Arial" w:hAnsi="Arial" w:cs="Arial"/>
          <w:sz w:val="20"/>
          <w:szCs w:val="20"/>
        </w:rPr>
      </w:pPr>
      <w:r w:rsidRPr="00702F6B">
        <w:rPr>
          <w:rFonts w:ascii="Arial" w:hAnsi="Arial" w:cs="Arial"/>
          <w:b/>
          <w:bCs/>
          <w:sz w:val="20"/>
          <w:szCs w:val="20"/>
        </w:rPr>
        <w:t>Naturaleza de las Obligaciones:</w:t>
      </w:r>
      <w:r w:rsidRPr="00702F6B">
        <w:rPr>
          <w:rFonts w:ascii="Arial" w:hAnsi="Arial" w:cs="Arial"/>
          <w:sz w:val="20"/>
          <w:szCs w:val="20"/>
        </w:rPr>
        <w:t xml:space="preserve"> __ (Divisible o Indivisible, de conformidad con lo estipulado en el contrato).</w:t>
      </w:r>
    </w:p>
    <w:p w14:paraId="6A9B6656" w14:textId="77777777" w:rsidR="00D15FE4" w:rsidRPr="00702F6B" w:rsidRDefault="00D15FE4" w:rsidP="00D15FE4">
      <w:pPr>
        <w:rPr>
          <w:rFonts w:ascii="Arial" w:hAnsi="Arial" w:cs="Arial"/>
          <w:i/>
          <w:iCs/>
          <w:sz w:val="20"/>
          <w:szCs w:val="20"/>
        </w:rPr>
      </w:pPr>
      <w:r w:rsidRPr="00702F6B">
        <w:rPr>
          <w:rFonts w:ascii="Arial" w:hAnsi="Arial" w:cs="Arial"/>
          <w:b/>
          <w:bCs/>
          <w:i/>
          <w:iCs/>
          <w:sz w:val="20"/>
          <w:szCs w:val="20"/>
        </w:rPr>
        <w:t>Si es Divisible aplicará el siguiente texto:</w:t>
      </w:r>
      <w:r w:rsidRPr="00702F6B">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02F6B" w:rsidRDefault="00D15FE4" w:rsidP="00D15FE4">
      <w:pPr>
        <w:rPr>
          <w:rFonts w:ascii="Arial" w:hAnsi="Arial" w:cs="Arial"/>
          <w:i/>
          <w:iCs/>
          <w:sz w:val="20"/>
          <w:szCs w:val="20"/>
        </w:rPr>
      </w:pPr>
      <w:r w:rsidRPr="00702F6B">
        <w:rPr>
          <w:rFonts w:ascii="Arial" w:hAnsi="Arial" w:cs="Arial"/>
          <w:b/>
          <w:bCs/>
          <w:i/>
          <w:iCs/>
          <w:sz w:val="20"/>
          <w:szCs w:val="20"/>
        </w:rPr>
        <w:t>Si es Indivisible aplicará el siguiente texto:</w:t>
      </w:r>
      <w:r w:rsidRPr="00702F6B">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02F6B" w:rsidRDefault="00D15FE4" w:rsidP="00D15FE4">
      <w:pPr>
        <w:rPr>
          <w:rFonts w:ascii="Arial" w:hAnsi="Arial" w:cs="Arial"/>
          <w:sz w:val="20"/>
          <w:szCs w:val="20"/>
        </w:rPr>
      </w:pPr>
    </w:p>
    <w:p w14:paraId="5B0E2569"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 xml:space="preserve">Datos del contrato o pedido, en lo sucesivo el "Contrato": </w:t>
      </w:r>
    </w:p>
    <w:p w14:paraId="48BE1D76" w14:textId="77777777" w:rsidR="00D15FE4" w:rsidRPr="00702F6B" w:rsidRDefault="00D15FE4" w:rsidP="00D15FE4">
      <w:pPr>
        <w:rPr>
          <w:rFonts w:ascii="Arial" w:hAnsi="Arial" w:cs="Arial"/>
          <w:sz w:val="20"/>
          <w:szCs w:val="20"/>
        </w:rPr>
      </w:pPr>
      <w:r w:rsidRPr="00702F6B">
        <w:rPr>
          <w:rFonts w:ascii="Arial" w:hAnsi="Arial" w:cs="Arial"/>
          <w:b/>
          <w:bCs/>
          <w:sz w:val="20"/>
          <w:szCs w:val="20"/>
        </w:rPr>
        <w:t xml:space="preserve">Número asignado por "la Contratante": </w:t>
      </w:r>
      <w:r w:rsidRPr="00702F6B">
        <w:rPr>
          <w:rFonts w:ascii="Arial" w:hAnsi="Arial" w:cs="Arial"/>
          <w:sz w:val="20"/>
          <w:szCs w:val="20"/>
        </w:rPr>
        <w:t>_______</w:t>
      </w:r>
    </w:p>
    <w:p w14:paraId="407D1C6C" w14:textId="77777777" w:rsidR="00D15FE4" w:rsidRPr="00702F6B" w:rsidRDefault="00D15FE4" w:rsidP="00D15FE4">
      <w:pPr>
        <w:rPr>
          <w:rFonts w:ascii="Arial" w:hAnsi="Arial" w:cs="Arial"/>
          <w:sz w:val="20"/>
          <w:szCs w:val="20"/>
        </w:rPr>
      </w:pPr>
      <w:r w:rsidRPr="00702F6B">
        <w:rPr>
          <w:rFonts w:ascii="Arial" w:hAnsi="Arial" w:cs="Arial"/>
          <w:b/>
          <w:bCs/>
          <w:sz w:val="20"/>
          <w:szCs w:val="20"/>
        </w:rPr>
        <w:t>Objeto:</w:t>
      </w:r>
      <w:r w:rsidRPr="00702F6B">
        <w:rPr>
          <w:rFonts w:ascii="Arial" w:hAnsi="Arial" w:cs="Arial"/>
          <w:sz w:val="20"/>
          <w:szCs w:val="20"/>
        </w:rPr>
        <w:t xml:space="preserve"> _______________</w:t>
      </w:r>
    </w:p>
    <w:p w14:paraId="1AB82BEF" w14:textId="77777777" w:rsidR="00D15FE4" w:rsidRPr="00702F6B" w:rsidRDefault="00D15FE4" w:rsidP="00D15FE4">
      <w:pPr>
        <w:rPr>
          <w:rFonts w:ascii="Arial" w:hAnsi="Arial" w:cs="Arial"/>
          <w:sz w:val="20"/>
          <w:szCs w:val="20"/>
        </w:rPr>
      </w:pPr>
      <w:r w:rsidRPr="00702F6B">
        <w:rPr>
          <w:rFonts w:ascii="Arial" w:hAnsi="Arial" w:cs="Arial"/>
          <w:b/>
          <w:bCs/>
          <w:sz w:val="20"/>
          <w:szCs w:val="20"/>
        </w:rPr>
        <w:t>Monto del Contrato:</w:t>
      </w:r>
      <w:r w:rsidRPr="00702F6B">
        <w:rPr>
          <w:rFonts w:ascii="Arial" w:hAnsi="Arial" w:cs="Arial"/>
          <w:sz w:val="20"/>
          <w:szCs w:val="20"/>
        </w:rPr>
        <w:t xml:space="preserve"> _____ (Con letra y número, sin el Impuesto al Valor Agregado) </w:t>
      </w:r>
    </w:p>
    <w:p w14:paraId="267A3B5B" w14:textId="77777777" w:rsidR="00D15FE4" w:rsidRPr="00702F6B" w:rsidRDefault="00D15FE4" w:rsidP="00D15FE4">
      <w:pPr>
        <w:rPr>
          <w:rFonts w:ascii="Arial" w:hAnsi="Arial" w:cs="Arial"/>
          <w:sz w:val="20"/>
          <w:szCs w:val="20"/>
        </w:rPr>
      </w:pPr>
      <w:r w:rsidRPr="00702F6B">
        <w:rPr>
          <w:rFonts w:ascii="Arial" w:hAnsi="Arial" w:cs="Arial"/>
          <w:b/>
          <w:bCs/>
          <w:sz w:val="20"/>
          <w:szCs w:val="20"/>
        </w:rPr>
        <w:t>Moneda:</w:t>
      </w:r>
      <w:r w:rsidRPr="00702F6B">
        <w:rPr>
          <w:rFonts w:ascii="Arial" w:hAnsi="Arial" w:cs="Arial"/>
          <w:sz w:val="20"/>
          <w:szCs w:val="20"/>
        </w:rPr>
        <w:t xml:space="preserve"> ______________ </w:t>
      </w:r>
    </w:p>
    <w:p w14:paraId="3A43C922" w14:textId="77777777" w:rsidR="00D15FE4" w:rsidRPr="00702F6B" w:rsidRDefault="00D15FE4" w:rsidP="00D15FE4">
      <w:pPr>
        <w:rPr>
          <w:rFonts w:ascii="Arial" w:hAnsi="Arial" w:cs="Arial"/>
          <w:sz w:val="20"/>
          <w:szCs w:val="20"/>
        </w:rPr>
      </w:pPr>
      <w:r w:rsidRPr="00702F6B">
        <w:rPr>
          <w:rFonts w:ascii="Arial" w:hAnsi="Arial" w:cs="Arial"/>
          <w:b/>
          <w:bCs/>
          <w:sz w:val="20"/>
          <w:szCs w:val="20"/>
        </w:rPr>
        <w:t>Fecha de suscripción:</w:t>
      </w:r>
      <w:r w:rsidRPr="00702F6B">
        <w:rPr>
          <w:rFonts w:ascii="Arial" w:hAnsi="Arial" w:cs="Arial"/>
          <w:sz w:val="20"/>
          <w:szCs w:val="20"/>
        </w:rPr>
        <w:t xml:space="preserve"> _______</w:t>
      </w:r>
    </w:p>
    <w:p w14:paraId="5587E43C" w14:textId="77777777" w:rsidR="00D15FE4" w:rsidRPr="00702F6B" w:rsidRDefault="00D15FE4" w:rsidP="00D15FE4">
      <w:pPr>
        <w:rPr>
          <w:rFonts w:ascii="Arial" w:hAnsi="Arial" w:cs="Arial"/>
          <w:sz w:val="20"/>
          <w:szCs w:val="20"/>
        </w:rPr>
      </w:pPr>
      <w:bookmarkStart w:id="34" w:name="_Hlk109649822"/>
      <w:r w:rsidRPr="00702F6B">
        <w:rPr>
          <w:rFonts w:ascii="Arial" w:hAnsi="Arial" w:cs="Arial"/>
          <w:b/>
          <w:bCs/>
          <w:sz w:val="20"/>
          <w:szCs w:val="20"/>
        </w:rPr>
        <w:t>Vigencia del contrato</w:t>
      </w:r>
      <w:r w:rsidRPr="00702F6B">
        <w:rPr>
          <w:rFonts w:ascii="Arial" w:hAnsi="Arial" w:cs="Arial"/>
          <w:sz w:val="20"/>
          <w:szCs w:val="20"/>
        </w:rPr>
        <w:t>: __________</w:t>
      </w:r>
    </w:p>
    <w:bookmarkEnd w:id="34"/>
    <w:p w14:paraId="594BA531" w14:textId="77777777" w:rsidR="00D15FE4" w:rsidRPr="00702F6B" w:rsidRDefault="00D15FE4" w:rsidP="00D15FE4">
      <w:pPr>
        <w:rPr>
          <w:rFonts w:ascii="Arial" w:hAnsi="Arial" w:cs="Arial"/>
          <w:sz w:val="20"/>
          <w:szCs w:val="20"/>
        </w:rPr>
      </w:pPr>
      <w:r w:rsidRPr="00702F6B">
        <w:rPr>
          <w:rFonts w:ascii="Arial" w:hAnsi="Arial" w:cs="Arial"/>
          <w:b/>
          <w:bCs/>
          <w:sz w:val="20"/>
          <w:szCs w:val="20"/>
        </w:rPr>
        <w:t>Tipo:</w:t>
      </w:r>
      <w:r w:rsidRPr="00702F6B">
        <w:rPr>
          <w:rFonts w:ascii="Arial" w:hAnsi="Arial" w:cs="Arial"/>
          <w:sz w:val="20"/>
          <w:szCs w:val="20"/>
        </w:rPr>
        <w:t xml:space="preserve"> ____________ (Adquisiciones, Arrendamientos, Servicios)</w:t>
      </w:r>
    </w:p>
    <w:p w14:paraId="460D2902" w14:textId="77777777" w:rsidR="00D15FE4" w:rsidRPr="00702F6B" w:rsidRDefault="00D15FE4" w:rsidP="00D15FE4">
      <w:pPr>
        <w:rPr>
          <w:rFonts w:ascii="Arial" w:hAnsi="Arial" w:cs="Arial"/>
          <w:sz w:val="20"/>
          <w:szCs w:val="20"/>
        </w:rPr>
      </w:pPr>
      <w:r w:rsidRPr="00702F6B">
        <w:rPr>
          <w:rFonts w:ascii="Arial" w:hAnsi="Arial" w:cs="Arial"/>
          <w:b/>
          <w:bCs/>
          <w:sz w:val="20"/>
          <w:szCs w:val="20"/>
        </w:rPr>
        <w:t>Obligación contractual para la garantía de cumplimiento:</w:t>
      </w:r>
      <w:r w:rsidRPr="00702F6B">
        <w:rPr>
          <w:rFonts w:ascii="Arial" w:hAnsi="Arial" w:cs="Arial"/>
          <w:sz w:val="20"/>
          <w:szCs w:val="20"/>
        </w:rPr>
        <w:t xml:space="preserve"> _____________ (Divisible o Indivisible, de conformidad con lo estipulado en el contrato) </w:t>
      </w:r>
    </w:p>
    <w:p w14:paraId="01EB1443" w14:textId="77777777" w:rsidR="00D15FE4" w:rsidRPr="00702F6B" w:rsidRDefault="00D15FE4" w:rsidP="00D15FE4">
      <w:pPr>
        <w:rPr>
          <w:rFonts w:ascii="Arial" w:hAnsi="Arial" w:cs="Arial"/>
          <w:sz w:val="20"/>
          <w:szCs w:val="20"/>
        </w:rPr>
      </w:pPr>
      <w:r w:rsidRPr="00702F6B">
        <w:rPr>
          <w:rFonts w:ascii="Arial" w:hAnsi="Arial" w:cs="Arial"/>
          <w:b/>
          <w:bCs/>
          <w:sz w:val="20"/>
          <w:szCs w:val="20"/>
        </w:rPr>
        <w:lastRenderedPageBreak/>
        <w:t>Procedimiento al que se sujetará la presente póliza de fianza para hacerla efectiva:</w:t>
      </w:r>
      <w:r w:rsidRPr="00702F6B">
        <w:rPr>
          <w:rFonts w:ascii="Arial" w:hAnsi="Arial" w:cs="Arial"/>
          <w:sz w:val="20"/>
          <w:szCs w:val="20"/>
        </w:rPr>
        <w:t xml:space="preserve"> El previsto en el artículo 282 de la Ley de Instituciones de Seguros y de Fianzas. </w:t>
      </w:r>
    </w:p>
    <w:p w14:paraId="3274FC59" w14:textId="77777777" w:rsidR="00D15FE4" w:rsidRPr="00702F6B" w:rsidRDefault="00D15FE4" w:rsidP="00D15FE4">
      <w:pPr>
        <w:rPr>
          <w:rFonts w:ascii="Arial" w:hAnsi="Arial" w:cs="Arial"/>
          <w:sz w:val="20"/>
          <w:szCs w:val="20"/>
        </w:rPr>
      </w:pPr>
      <w:r w:rsidRPr="00702F6B">
        <w:rPr>
          <w:rFonts w:ascii="Arial" w:hAnsi="Arial" w:cs="Arial"/>
          <w:b/>
          <w:bCs/>
          <w:sz w:val="20"/>
          <w:szCs w:val="20"/>
        </w:rPr>
        <w:t>Competencia y Jurisdicción:</w:t>
      </w:r>
      <w:r w:rsidRPr="00702F6B">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02F6B" w:rsidRDefault="00D15FE4" w:rsidP="00D15FE4">
      <w:pPr>
        <w:rPr>
          <w:rFonts w:ascii="Arial" w:hAnsi="Arial" w:cs="Arial"/>
          <w:sz w:val="20"/>
          <w:szCs w:val="20"/>
        </w:rPr>
      </w:pPr>
    </w:p>
    <w:p w14:paraId="53E52BF5"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02F6B" w:rsidRDefault="00D15FE4" w:rsidP="00D15FE4">
      <w:pPr>
        <w:rPr>
          <w:rFonts w:ascii="Arial" w:hAnsi="Arial" w:cs="Arial"/>
          <w:sz w:val="20"/>
          <w:szCs w:val="20"/>
        </w:rPr>
      </w:pPr>
      <w:r w:rsidRPr="00702F6B">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02F6B" w:rsidRDefault="00D15FE4" w:rsidP="00D15FE4">
      <w:pPr>
        <w:rPr>
          <w:rFonts w:ascii="Arial" w:hAnsi="Arial" w:cs="Arial"/>
          <w:sz w:val="20"/>
          <w:szCs w:val="20"/>
        </w:rPr>
      </w:pPr>
    </w:p>
    <w:p w14:paraId="1D6D3993" w14:textId="77777777" w:rsidR="00D15FE4" w:rsidRPr="00702F6B" w:rsidRDefault="00D15FE4" w:rsidP="00D15FE4">
      <w:pPr>
        <w:rPr>
          <w:rFonts w:ascii="Arial" w:hAnsi="Arial" w:cs="Arial"/>
          <w:i/>
          <w:iCs/>
          <w:sz w:val="20"/>
          <w:szCs w:val="20"/>
        </w:rPr>
      </w:pPr>
      <w:r w:rsidRPr="00702F6B">
        <w:rPr>
          <w:rFonts w:ascii="Arial" w:hAnsi="Arial" w:cs="Arial"/>
          <w:i/>
          <w:iCs/>
          <w:sz w:val="20"/>
          <w:szCs w:val="20"/>
        </w:rPr>
        <w:t xml:space="preserve">Validación de la fianza en el portal de internet, dirección electrónica </w:t>
      </w:r>
      <w:hyperlink r:id="rId17" w:history="1">
        <w:r w:rsidRPr="00702F6B">
          <w:rPr>
            <w:rStyle w:val="Hipervnculo"/>
            <w:rFonts w:ascii="Arial" w:hAnsi="Arial" w:cs="Arial"/>
            <w:i/>
            <w:iCs/>
            <w:sz w:val="20"/>
            <w:szCs w:val="20"/>
          </w:rPr>
          <w:t>www.amig.org.mx</w:t>
        </w:r>
      </w:hyperlink>
    </w:p>
    <w:p w14:paraId="024680AB" w14:textId="77777777" w:rsidR="00D15FE4" w:rsidRPr="00702F6B" w:rsidRDefault="00D15FE4" w:rsidP="00D15FE4">
      <w:pPr>
        <w:rPr>
          <w:rFonts w:ascii="Arial" w:hAnsi="Arial" w:cs="Arial"/>
          <w:sz w:val="20"/>
          <w:szCs w:val="20"/>
        </w:rPr>
      </w:pPr>
    </w:p>
    <w:p w14:paraId="65C2BF70"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(Nombre del representante de la Afianzadora o Aseguradora) </w:t>
      </w:r>
    </w:p>
    <w:p w14:paraId="7B37290B"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02F6B" w:rsidRDefault="00D15FE4" w:rsidP="00D15FE4">
      <w:pPr>
        <w:rPr>
          <w:rFonts w:ascii="Arial" w:hAnsi="Arial" w:cs="Arial"/>
          <w:sz w:val="20"/>
          <w:szCs w:val="20"/>
        </w:rPr>
      </w:pPr>
    </w:p>
    <w:p w14:paraId="27A8176B"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PRIMERA. • OBLIGACIÓN GARANTIZADA.</w:t>
      </w:r>
    </w:p>
    <w:p w14:paraId="76972BA6" w14:textId="77777777" w:rsidR="00D15FE4" w:rsidRPr="00702F6B" w:rsidRDefault="00D15FE4" w:rsidP="00D15FE4">
      <w:pPr>
        <w:rPr>
          <w:rFonts w:ascii="Arial" w:hAnsi="Arial" w:cs="Arial"/>
          <w:sz w:val="20"/>
          <w:szCs w:val="20"/>
        </w:rPr>
      </w:pPr>
      <w:r w:rsidRPr="00702F6B">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0727FF5" w14:textId="77777777" w:rsidR="00D15FE4" w:rsidRPr="00702F6B" w:rsidRDefault="00D15FE4" w:rsidP="00D15FE4">
      <w:pPr>
        <w:rPr>
          <w:rFonts w:ascii="Arial" w:hAnsi="Arial" w:cs="Arial"/>
          <w:sz w:val="20"/>
          <w:szCs w:val="20"/>
        </w:rPr>
      </w:pPr>
    </w:p>
    <w:p w14:paraId="63A3AF32"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SEGUNDA. • MONTO AFIANZADO.</w:t>
      </w:r>
    </w:p>
    <w:p w14:paraId="1984FF29"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02F6B" w:rsidRDefault="00D15FE4" w:rsidP="00D15FE4">
      <w:pPr>
        <w:rPr>
          <w:rFonts w:ascii="Arial" w:hAnsi="Arial" w:cs="Arial"/>
          <w:sz w:val="20"/>
          <w:szCs w:val="20"/>
        </w:rPr>
      </w:pPr>
    </w:p>
    <w:p w14:paraId="29208EC4"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TERCERA. • INDEMNIZACIÓN POR MORA.</w:t>
      </w:r>
    </w:p>
    <w:p w14:paraId="6111B4E4"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02F6B" w:rsidRDefault="00D15FE4" w:rsidP="00D15FE4">
      <w:pPr>
        <w:rPr>
          <w:rFonts w:ascii="Arial" w:hAnsi="Arial" w:cs="Arial"/>
          <w:b/>
          <w:bCs/>
          <w:sz w:val="20"/>
          <w:szCs w:val="20"/>
        </w:rPr>
      </w:pPr>
    </w:p>
    <w:p w14:paraId="0CE1DFAC"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CUARTA. • VIGENCIA.</w:t>
      </w:r>
    </w:p>
    <w:p w14:paraId="504E880D" w14:textId="77777777" w:rsidR="00D15FE4" w:rsidRPr="00702F6B" w:rsidRDefault="00D15FE4" w:rsidP="00D15FE4">
      <w:pPr>
        <w:rPr>
          <w:rFonts w:ascii="Arial" w:hAnsi="Arial" w:cs="Arial"/>
          <w:sz w:val="20"/>
          <w:szCs w:val="20"/>
        </w:rPr>
      </w:pPr>
      <w:r w:rsidRPr="00702F6B">
        <w:rPr>
          <w:rFonts w:ascii="Arial" w:hAnsi="Arial" w:cs="Arial"/>
          <w:sz w:val="20"/>
          <w:szCs w:val="20"/>
        </w:rPr>
        <w:lastRenderedPageBreak/>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02F6B" w:rsidRDefault="00D15FE4" w:rsidP="00D15FE4">
      <w:pPr>
        <w:rPr>
          <w:rFonts w:ascii="Arial" w:hAnsi="Arial" w:cs="Arial"/>
          <w:sz w:val="20"/>
          <w:szCs w:val="20"/>
        </w:rPr>
      </w:pPr>
      <w:r w:rsidRPr="00702F6B">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02F6B" w:rsidRDefault="00D15FE4" w:rsidP="00D15FE4">
      <w:pPr>
        <w:rPr>
          <w:rFonts w:ascii="Arial" w:hAnsi="Arial" w:cs="Arial"/>
          <w:sz w:val="20"/>
          <w:szCs w:val="20"/>
        </w:rPr>
      </w:pPr>
      <w:r w:rsidRPr="00702F6B">
        <w:rPr>
          <w:rFonts w:ascii="Arial" w:hAnsi="Arial" w:cs="Arial"/>
          <w:sz w:val="20"/>
          <w:szCs w:val="20"/>
        </w:rPr>
        <w:t>De esta forma la vigencia de la fianza no podrá acotarse en razón del plazo establecido para cumplir la o las obligaciones contractuales.</w:t>
      </w:r>
    </w:p>
    <w:p w14:paraId="28363A7E" w14:textId="77777777" w:rsidR="00D15FE4" w:rsidRPr="00702F6B" w:rsidRDefault="00D15FE4" w:rsidP="00D15FE4">
      <w:pPr>
        <w:rPr>
          <w:rFonts w:ascii="Arial" w:hAnsi="Arial" w:cs="Arial"/>
          <w:sz w:val="20"/>
          <w:szCs w:val="20"/>
        </w:rPr>
      </w:pPr>
    </w:p>
    <w:p w14:paraId="436EB004"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QUINTA. - PRÓRROGAS, ESPERAS O AMPLIACIÓN AL PLAZO DEL CONTRATO.</w:t>
      </w:r>
    </w:p>
    <w:p w14:paraId="086364CB"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02F6B" w:rsidRDefault="00D15FE4" w:rsidP="00D15FE4">
      <w:pPr>
        <w:rPr>
          <w:rFonts w:ascii="Arial" w:hAnsi="Arial" w:cs="Arial"/>
          <w:sz w:val="20"/>
          <w:szCs w:val="20"/>
        </w:rPr>
      </w:pPr>
    </w:p>
    <w:p w14:paraId="4278081F"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SEXTA. - SUPUESTOS DE SUSPENSIÓN.</w:t>
      </w:r>
    </w:p>
    <w:p w14:paraId="11DC5F50" w14:textId="77777777" w:rsidR="00D15FE4" w:rsidRPr="00702F6B" w:rsidRDefault="00D15FE4" w:rsidP="00D15FE4">
      <w:pPr>
        <w:rPr>
          <w:rFonts w:ascii="Arial" w:hAnsi="Arial" w:cs="Arial"/>
          <w:sz w:val="20"/>
          <w:szCs w:val="20"/>
        </w:rPr>
      </w:pPr>
      <w:r w:rsidRPr="00702F6B">
        <w:rPr>
          <w:rFonts w:ascii="Arial" w:hAnsi="Arial" w:cs="Arial"/>
          <w:sz w:val="20"/>
          <w:szCs w:val="20"/>
        </w:rPr>
        <w:t>(Sólo incluir para el caso de póliza en materia de Adquisiciones, Arrendamientos y Servicios)</w:t>
      </w:r>
    </w:p>
    <w:p w14:paraId="4E412F91"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02F6B" w:rsidRDefault="00D15FE4" w:rsidP="00D15FE4">
      <w:pPr>
        <w:rPr>
          <w:rFonts w:ascii="Arial" w:hAnsi="Arial" w:cs="Arial"/>
          <w:sz w:val="20"/>
          <w:szCs w:val="20"/>
        </w:rPr>
      </w:pPr>
      <w:r w:rsidRPr="00702F6B">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02F6B" w:rsidRDefault="00D15FE4" w:rsidP="00D15FE4">
      <w:pPr>
        <w:rPr>
          <w:rFonts w:ascii="Arial" w:hAnsi="Arial" w:cs="Arial"/>
          <w:sz w:val="20"/>
          <w:szCs w:val="20"/>
        </w:rPr>
      </w:pPr>
    </w:p>
    <w:p w14:paraId="11A8728D"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 xml:space="preserve">SÉPTIMA. - </w:t>
      </w:r>
      <w:proofErr w:type="spellStart"/>
      <w:r w:rsidRPr="00702F6B">
        <w:rPr>
          <w:rFonts w:ascii="Arial" w:hAnsi="Arial" w:cs="Arial"/>
          <w:b/>
          <w:bCs/>
          <w:sz w:val="20"/>
          <w:szCs w:val="20"/>
        </w:rPr>
        <w:t>SUBJUDICIDAD</w:t>
      </w:r>
      <w:proofErr w:type="spellEnd"/>
      <w:r w:rsidRPr="00702F6B">
        <w:rPr>
          <w:rFonts w:ascii="Arial" w:hAnsi="Arial" w:cs="Arial"/>
          <w:b/>
          <w:bCs/>
          <w:sz w:val="20"/>
          <w:szCs w:val="20"/>
        </w:rPr>
        <w:t>.</w:t>
      </w:r>
    </w:p>
    <w:p w14:paraId="063F51CF"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702F6B">
        <w:rPr>
          <w:rFonts w:ascii="Arial" w:hAnsi="Arial" w:cs="Arial"/>
          <w:sz w:val="20"/>
          <w:szCs w:val="20"/>
        </w:rPr>
        <w:t>subjúdice</w:t>
      </w:r>
      <w:proofErr w:type="spellEnd"/>
      <w:r w:rsidRPr="00702F6B">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02F6B" w:rsidRDefault="00D15FE4" w:rsidP="00D15FE4">
      <w:pPr>
        <w:rPr>
          <w:rFonts w:ascii="Arial" w:hAnsi="Arial" w:cs="Arial"/>
          <w:sz w:val="20"/>
          <w:szCs w:val="20"/>
        </w:rPr>
      </w:pPr>
    </w:p>
    <w:p w14:paraId="38F230CD"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OCTAVA. - COAFIANZAMIENTO O YUXTAPOSICIÓN DE GARANTÍAS.</w:t>
      </w:r>
    </w:p>
    <w:p w14:paraId="3E470AEE" w14:textId="77777777" w:rsidR="00D15FE4" w:rsidRPr="00702F6B" w:rsidRDefault="00D15FE4" w:rsidP="00D15FE4">
      <w:pPr>
        <w:rPr>
          <w:rFonts w:ascii="Arial" w:hAnsi="Arial" w:cs="Arial"/>
          <w:sz w:val="20"/>
          <w:szCs w:val="20"/>
        </w:rPr>
      </w:pPr>
      <w:r w:rsidRPr="00702F6B">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02F6B" w:rsidRDefault="00D15FE4" w:rsidP="00D15FE4">
      <w:pPr>
        <w:rPr>
          <w:rFonts w:ascii="Arial" w:hAnsi="Arial" w:cs="Arial"/>
          <w:sz w:val="20"/>
          <w:szCs w:val="20"/>
        </w:rPr>
      </w:pPr>
    </w:p>
    <w:p w14:paraId="7B9BFF1C"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lastRenderedPageBreak/>
        <w:t xml:space="preserve">NOVENA. - CANCELACIÓN DE LA FIANZA. </w:t>
      </w:r>
    </w:p>
    <w:p w14:paraId="2A96CE7B"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02F6B" w:rsidRDefault="00D15FE4" w:rsidP="00D15FE4">
      <w:pPr>
        <w:rPr>
          <w:rFonts w:ascii="Arial" w:hAnsi="Arial" w:cs="Arial"/>
          <w:sz w:val="20"/>
          <w:szCs w:val="20"/>
        </w:rPr>
      </w:pPr>
      <w:r w:rsidRPr="00702F6B">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02F6B" w:rsidRDefault="00D15FE4" w:rsidP="00D15FE4">
      <w:pPr>
        <w:rPr>
          <w:rFonts w:ascii="Arial" w:hAnsi="Arial" w:cs="Arial"/>
          <w:sz w:val="20"/>
          <w:szCs w:val="20"/>
        </w:rPr>
      </w:pPr>
      <w:r w:rsidRPr="00702F6B">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02F6B" w:rsidRDefault="00D15FE4" w:rsidP="00D15FE4">
      <w:pPr>
        <w:rPr>
          <w:rFonts w:ascii="Arial" w:hAnsi="Arial" w:cs="Arial"/>
          <w:sz w:val="20"/>
          <w:szCs w:val="20"/>
        </w:rPr>
      </w:pPr>
    </w:p>
    <w:p w14:paraId="12D6CC13"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DÉCIMA. - PROCEDIMIENTOS.</w:t>
      </w:r>
    </w:p>
    <w:p w14:paraId="555F9EA3"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02F6B" w:rsidRDefault="00D15FE4" w:rsidP="00D15FE4">
      <w:pPr>
        <w:rPr>
          <w:rFonts w:ascii="Arial" w:hAnsi="Arial" w:cs="Arial"/>
          <w:sz w:val="20"/>
          <w:szCs w:val="20"/>
        </w:rPr>
      </w:pPr>
    </w:p>
    <w:p w14:paraId="02DC9840"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DÉCIMA PRIMERA REQUERIMIENTO.</w:t>
      </w:r>
    </w:p>
    <w:p w14:paraId="63C99322" w14:textId="77777777" w:rsidR="00D15FE4" w:rsidRPr="00702F6B" w:rsidRDefault="00D15FE4" w:rsidP="00D15FE4">
      <w:pPr>
        <w:rPr>
          <w:rFonts w:ascii="Arial" w:hAnsi="Arial" w:cs="Arial"/>
          <w:sz w:val="20"/>
          <w:szCs w:val="20"/>
        </w:rPr>
      </w:pPr>
      <w:r w:rsidRPr="00702F6B">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02F6B" w:rsidRDefault="00D15FE4" w:rsidP="00D15FE4">
      <w:pPr>
        <w:rPr>
          <w:rFonts w:ascii="Arial" w:hAnsi="Arial" w:cs="Arial"/>
          <w:sz w:val="20"/>
          <w:szCs w:val="20"/>
        </w:rPr>
      </w:pPr>
      <w:r w:rsidRPr="00702F6B">
        <w:rPr>
          <w:rFonts w:ascii="Arial" w:hAnsi="Arial" w:cs="Arial"/>
          <w:sz w:val="20"/>
          <w:szCs w:val="20"/>
        </w:rPr>
        <w:t>"La Beneficiaria" requerirá de pago a la institución acompañando los documentos justificativos siguientes:</w:t>
      </w:r>
    </w:p>
    <w:p w14:paraId="75922FF8" w14:textId="77777777" w:rsidR="00D15FE4" w:rsidRPr="00702F6B" w:rsidRDefault="00D15FE4" w:rsidP="00D15FE4">
      <w:pPr>
        <w:rPr>
          <w:rFonts w:ascii="Arial" w:hAnsi="Arial" w:cs="Arial"/>
          <w:sz w:val="20"/>
          <w:szCs w:val="20"/>
        </w:rPr>
      </w:pPr>
      <w:r w:rsidRPr="00702F6B">
        <w:rPr>
          <w:rFonts w:ascii="Arial" w:hAnsi="Arial" w:cs="Arial"/>
          <w:sz w:val="20"/>
          <w:szCs w:val="20"/>
        </w:rPr>
        <w:t>1.</w:t>
      </w:r>
      <w:r w:rsidRPr="00702F6B">
        <w:rPr>
          <w:rFonts w:ascii="Arial" w:hAnsi="Arial" w:cs="Arial"/>
          <w:sz w:val="20"/>
          <w:szCs w:val="20"/>
        </w:rPr>
        <w:tab/>
        <w:t>El Acto o Contrato en que conste la obligación a cargo del fiado.</w:t>
      </w:r>
    </w:p>
    <w:p w14:paraId="04472DF1" w14:textId="77777777" w:rsidR="00D15FE4" w:rsidRPr="00702F6B" w:rsidRDefault="00D15FE4" w:rsidP="00D15FE4">
      <w:pPr>
        <w:rPr>
          <w:rFonts w:ascii="Arial" w:hAnsi="Arial" w:cs="Arial"/>
          <w:sz w:val="20"/>
          <w:szCs w:val="20"/>
        </w:rPr>
      </w:pPr>
      <w:r w:rsidRPr="00702F6B">
        <w:rPr>
          <w:rFonts w:ascii="Arial" w:hAnsi="Arial" w:cs="Arial"/>
          <w:sz w:val="20"/>
          <w:szCs w:val="20"/>
        </w:rPr>
        <w:t>2.</w:t>
      </w:r>
      <w:r w:rsidRPr="00702F6B">
        <w:rPr>
          <w:rFonts w:ascii="Arial" w:hAnsi="Arial" w:cs="Arial"/>
          <w:sz w:val="20"/>
          <w:szCs w:val="20"/>
        </w:rPr>
        <w:tab/>
        <w:t>La Póliza de Fianza y endoso o endosos respectivos.</w:t>
      </w:r>
    </w:p>
    <w:p w14:paraId="39BA18F2" w14:textId="77777777" w:rsidR="00D15FE4" w:rsidRPr="00702F6B" w:rsidRDefault="00D15FE4" w:rsidP="00D15FE4">
      <w:pPr>
        <w:rPr>
          <w:rFonts w:ascii="Arial" w:hAnsi="Arial" w:cs="Arial"/>
          <w:sz w:val="20"/>
          <w:szCs w:val="20"/>
        </w:rPr>
      </w:pPr>
      <w:r w:rsidRPr="00702F6B">
        <w:rPr>
          <w:rFonts w:ascii="Arial" w:hAnsi="Arial" w:cs="Arial"/>
          <w:sz w:val="20"/>
          <w:szCs w:val="20"/>
        </w:rPr>
        <w:t>3.</w:t>
      </w:r>
      <w:r w:rsidRPr="00702F6B">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02F6B" w:rsidRDefault="00D15FE4" w:rsidP="00D15FE4">
      <w:pPr>
        <w:rPr>
          <w:rFonts w:ascii="Arial" w:hAnsi="Arial" w:cs="Arial"/>
          <w:sz w:val="20"/>
          <w:szCs w:val="20"/>
        </w:rPr>
      </w:pPr>
      <w:r w:rsidRPr="00702F6B">
        <w:rPr>
          <w:rFonts w:ascii="Arial" w:hAnsi="Arial" w:cs="Arial"/>
          <w:sz w:val="20"/>
          <w:szCs w:val="20"/>
        </w:rPr>
        <w:t>4.</w:t>
      </w:r>
      <w:r w:rsidRPr="00702F6B">
        <w:rPr>
          <w:rFonts w:ascii="Arial" w:hAnsi="Arial" w:cs="Arial"/>
          <w:sz w:val="20"/>
          <w:szCs w:val="20"/>
        </w:rPr>
        <w:tab/>
        <w:t>La Liquidación de adeudo o documento en el cual conste el crédito o importe a requerir con cargo a la garantía.</w:t>
      </w:r>
    </w:p>
    <w:p w14:paraId="6189684C" w14:textId="77777777" w:rsidR="00D15FE4" w:rsidRPr="00702F6B" w:rsidRDefault="00D15FE4" w:rsidP="00D15FE4">
      <w:pPr>
        <w:rPr>
          <w:rFonts w:ascii="Arial" w:hAnsi="Arial" w:cs="Arial"/>
          <w:sz w:val="20"/>
          <w:szCs w:val="20"/>
        </w:rPr>
      </w:pPr>
      <w:r w:rsidRPr="00702F6B">
        <w:rPr>
          <w:rFonts w:ascii="Arial" w:hAnsi="Arial" w:cs="Arial"/>
          <w:sz w:val="20"/>
          <w:szCs w:val="20"/>
        </w:rPr>
        <w:t>5.</w:t>
      </w:r>
      <w:r w:rsidRPr="00702F6B">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02F6B" w:rsidRDefault="00D15FE4" w:rsidP="00D15FE4">
      <w:pPr>
        <w:rPr>
          <w:rFonts w:ascii="Arial" w:hAnsi="Arial" w:cs="Arial"/>
          <w:sz w:val="20"/>
          <w:szCs w:val="20"/>
        </w:rPr>
      </w:pPr>
      <w:r w:rsidRPr="00702F6B">
        <w:rPr>
          <w:rFonts w:ascii="Arial" w:hAnsi="Arial" w:cs="Arial"/>
          <w:sz w:val="20"/>
          <w:szCs w:val="20"/>
        </w:rPr>
        <w:t>6.</w:t>
      </w:r>
      <w:r w:rsidRPr="00702F6B">
        <w:rPr>
          <w:rFonts w:ascii="Arial" w:hAnsi="Arial" w:cs="Arial"/>
          <w:sz w:val="20"/>
          <w:szCs w:val="20"/>
        </w:rPr>
        <w:tab/>
        <w:t>Los demás documentos que la Tesorería estime pertinentes.</w:t>
      </w:r>
    </w:p>
    <w:p w14:paraId="2D599F48" w14:textId="77777777" w:rsidR="00D15FE4" w:rsidRPr="00702F6B" w:rsidRDefault="00D15FE4" w:rsidP="00D15FE4">
      <w:pPr>
        <w:rPr>
          <w:rFonts w:ascii="Arial" w:hAnsi="Arial" w:cs="Arial"/>
          <w:sz w:val="20"/>
          <w:szCs w:val="20"/>
        </w:rPr>
      </w:pPr>
      <w:r w:rsidRPr="00702F6B">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02F6B" w:rsidRDefault="00D15FE4" w:rsidP="00D15FE4">
      <w:pPr>
        <w:rPr>
          <w:rFonts w:ascii="Arial" w:hAnsi="Arial" w:cs="Arial"/>
          <w:sz w:val="20"/>
          <w:szCs w:val="20"/>
        </w:rPr>
      </w:pPr>
    </w:p>
    <w:p w14:paraId="5C518F95"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DÉCIMA SEGUNDA. - DISPOSICIONES APLICABLES.</w:t>
      </w:r>
    </w:p>
    <w:p w14:paraId="3FFE3067" w14:textId="77777777" w:rsidR="00D15FE4" w:rsidRPr="00702F6B" w:rsidRDefault="00D15FE4" w:rsidP="00D15FE4">
      <w:pPr>
        <w:rPr>
          <w:rFonts w:ascii="Arial" w:hAnsi="Arial" w:cs="Arial"/>
          <w:sz w:val="20"/>
          <w:szCs w:val="20"/>
        </w:rPr>
      </w:pPr>
      <w:r w:rsidRPr="00702F6B">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02F6B" w:rsidRDefault="00D15FE4" w:rsidP="00D15FE4">
      <w:pPr>
        <w:rPr>
          <w:rFonts w:ascii="Arial" w:hAnsi="Arial" w:cs="Arial"/>
          <w:sz w:val="20"/>
          <w:szCs w:val="20"/>
        </w:rPr>
      </w:pPr>
    </w:p>
    <w:p w14:paraId="6064BD11" w14:textId="77777777" w:rsidR="00D15FE4" w:rsidRPr="00702F6B" w:rsidRDefault="00D15FE4" w:rsidP="00D15FE4">
      <w:pPr>
        <w:rPr>
          <w:rFonts w:ascii="Arial" w:hAnsi="Arial" w:cs="Arial"/>
          <w:b/>
          <w:bCs/>
          <w:sz w:val="20"/>
          <w:szCs w:val="20"/>
        </w:rPr>
      </w:pPr>
      <w:r w:rsidRPr="00702F6B">
        <w:rPr>
          <w:rFonts w:ascii="Arial" w:hAnsi="Arial" w:cs="Arial"/>
          <w:b/>
          <w:bCs/>
          <w:sz w:val="20"/>
          <w:szCs w:val="20"/>
        </w:rPr>
        <w:t>DÉCIMA TERCERA. - ENTREGA DE FIANZAS.</w:t>
      </w:r>
    </w:p>
    <w:p w14:paraId="13B62A38" w14:textId="77777777" w:rsidR="00D15FE4" w:rsidRPr="00702F6B" w:rsidRDefault="00D15FE4" w:rsidP="00D15FE4">
      <w:pPr>
        <w:rPr>
          <w:rFonts w:ascii="Arial" w:hAnsi="Arial" w:cs="Arial"/>
          <w:sz w:val="20"/>
          <w:szCs w:val="20"/>
        </w:rPr>
      </w:pPr>
      <w:r w:rsidRPr="00702F6B">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215A549D" w14:textId="77777777" w:rsidR="000663B2" w:rsidRPr="00702F6B" w:rsidRDefault="000663B2">
      <w:pPr>
        <w:rPr>
          <w:rFonts w:ascii="Arial" w:hAnsi="Arial" w:cs="Arial"/>
          <w:b/>
        </w:rPr>
      </w:pPr>
      <w:r w:rsidRPr="00702F6B">
        <w:rPr>
          <w:rFonts w:ascii="Arial" w:hAnsi="Arial" w:cs="Arial"/>
          <w:b/>
        </w:rPr>
        <w:br w:type="page"/>
      </w:r>
    </w:p>
    <w:p w14:paraId="66AFE861" w14:textId="77777777" w:rsidR="002C0FD9" w:rsidRPr="00702F6B" w:rsidRDefault="002C0FD9" w:rsidP="002C0FD9">
      <w:pPr>
        <w:jc w:val="center"/>
        <w:rPr>
          <w:rFonts w:ascii="Arial" w:hAnsi="Arial" w:cs="Arial"/>
          <w:b/>
          <w:lang w:val="es-MX"/>
        </w:rPr>
      </w:pPr>
      <w:r w:rsidRPr="00702F6B">
        <w:rPr>
          <w:rFonts w:ascii="Arial" w:hAnsi="Arial" w:cs="Arial"/>
          <w:b/>
          <w:lang w:val="es-MX"/>
        </w:rPr>
        <w:lastRenderedPageBreak/>
        <w:t>Escrito 3</w:t>
      </w:r>
    </w:p>
    <w:p w14:paraId="0572BA11" w14:textId="77777777" w:rsidR="002C0FD9" w:rsidRPr="00702F6B" w:rsidRDefault="002C0FD9" w:rsidP="002C0FD9">
      <w:pPr>
        <w:jc w:val="center"/>
        <w:rPr>
          <w:rFonts w:ascii="Arial" w:hAnsi="Arial" w:cs="Arial"/>
          <w:b/>
          <w:sz w:val="20"/>
          <w:szCs w:val="20"/>
          <w:lang w:val="es-MX"/>
        </w:rPr>
      </w:pPr>
      <w:r w:rsidRPr="00702F6B">
        <w:rPr>
          <w:rFonts w:ascii="Arial" w:hAnsi="Arial" w:cs="Arial"/>
          <w:b/>
          <w:sz w:val="20"/>
          <w:szCs w:val="20"/>
          <w:lang w:val="es-MX"/>
        </w:rPr>
        <w:t>Resolución Miscelánea Fiscal para 2024</w:t>
      </w:r>
    </w:p>
    <w:p w14:paraId="1D58D613" w14:textId="77777777" w:rsidR="002C0FD9" w:rsidRPr="00702F6B" w:rsidRDefault="002C0FD9" w:rsidP="002C0FD9">
      <w:pPr>
        <w:pStyle w:val="Prrafodelista11"/>
        <w:spacing w:before="0" w:after="0" w:line="240" w:lineRule="auto"/>
        <w:ind w:left="0"/>
        <w:rPr>
          <w:rFonts w:cs="Arial"/>
          <w:i/>
          <w:iCs/>
          <w:sz w:val="20"/>
          <w:szCs w:val="20"/>
        </w:rPr>
      </w:pPr>
    </w:p>
    <w:p w14:paraId="74195DB5" w14:textId="77777777" w:rsidR="002C0FD9" w:rsidRPr="00702F6B" w:rsidRDefault="002C0FD9" w:rsidP="002C0FD9">
      <w:pPr>
        <w:jc w:val="right"/>
        <w:rPr>
          <w:rFonts w:ascii="Arial" w:hAnsi="Arial" w:cs="Arial"/>
          <w:b/>
          <w:sz w:val="20"/>
          <w:szCs w:val="20"/>
          <w:lang w:val="es-MX"/>
        </w:rPr>
      </w:pPr>
      <w:r w:rsidRPr="00702F6B">
        <w:rPr>
          <w:rFonts w:ascii="Arial" w:hAnsi="Arial" w:cs="Arial"/>
          <w:b/>
          <w:sz w:val="20"/>
          <w:szCs w:val="20"/>
          <w:lang w:val="es-MX"/>
        </w:rPr>
        <w:t xml:space="preserve">Ciudad de México a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___ </w:t>
      </w:r>
      <w:proofErr w:type="spellStart"/>
      <w:r w:rsidRPr="00702F6B">
        <w:rPr>
          <w:rFonts w:ascii="Arial" w:hAnsi="Arial" w:cs="Arial"/>
          <w:b/>
          <w:sz w:val="20"/>
          <w:szCs w:val="20"/>
          <w:lang w:val="es-MX"/>
        </w:rPr>
        <w:t>de</w:t>
      </w:r>
      <w:proofErr w:type="spellEnd"/>
      <w:r w:rsidRPr="00702F6B">
        <w:rPr>
          <w:rFonts w:ascii="Arial" w:hAnsi="Arial" w:cs="Arial"/>
          <w:b/>
          <w:sz w:val="20"/>
          <w:szCs w:val="20"/>
          <w:lang w:val="es-MX"/>
        </w:rPr>
        <w:t xml:space="preserve"> 2024</w:t>
      </w:r>
    </w:p>
    <w:p w14:paraId="0C2CDB8C" w14:textId="77777777" w:rsidR="002C0FD9" w:rsidRPr="00702F6B" w:rsidRDefault="002C0FD9" w:rsidP="002C0FD9">
      <w:pPr>
        <w:rPr>
          <w:rFonts w:ascii="Arial" w:hAnsi="Arial" w:cs="Arial"/>
          <w:b/>
          <w:sz w:val="20"/>
          <w:szCs w:val="20"/>
          <w:lang w:val="es-MX"/>
        </w:rPr>
      </w:pPr>
    </w:p>
    <w:p w14:paraId="2FEF47D4" w14:textId="77777777" w:rsidR="002C0FD9" w:rsidRPr="00702F6B" w:rsidRDefault="002C0FD9" w:rsidP="002C0FD9">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09A34BD0" w14:textId="77777777" w:rsidR="002C0FD9" w:rsidRPr="00702F6B" w:rsidRDefault="002C0FD9" w:rsidP="002C0FD9">
      <w:pPr>
        <w:rPr>
          <w:rFonts w:ascii="Arial" w:hAnsi="Arial" w:cs="Arial"/>
          <w:b/>
          <w:bCs/>
          <w:iCs/>
          <w:sz w:val="20"/>
          <w:szCs w:val="20"/>
          <w:lang w:val="es-MX" w:eastAsia="es-MX"/>
        </w:rPr>
      </w:pPr>
      <w:r w:rsidRPr="00702F6B">
        <w:rPr>
          <w:rFonts w:ascii="Arial" w:hAnsi="Arial" w:cs="Arial"/>
          <w:b/>
          <w:bCs/>
          <w:iCs/>
          <w:sz w:val="20"/>
          <w:szCs w:val="20"/>
          <w:lang w:val="es-MX" w:eastAsia="es-MX"/>
        </w:rPr>
        <w:t>PRESENTE</w:t>
      </w:r>
    </w:p>
    <w:p w14:paraId="58A01C17" w14:textId="77777777" w:rsidR="002C0FD9" w:rsidRPr="00702F6B" w:rsidRDefault="002C0FD9" w:rsidP="002C0FD9">
      <w:pPr>
        <w:ind w:right="51"/>
        <w:jc w:val="both"/>
        <w:rPr>
          <w:rFonts w:ascii="Arial" w:hAnsi="Arial" w:cs="Arial"/>
          <w:sz w:val="20"/>
          <w:szCs w:val="20"/>
          <w:lang w:val="es-MX"/>
        </w:rPr>
      </w:pPr>
    </w:p>
    <w:p w14:paraId="11627AAC" w14:textId="77777777" w:rsidR="002C0FD9" w:rsidRPr="00702F6B" w:rsidRDefault="002C0FD9" w:rsidP="002C0FD9">
      <w:pPr>
        <w:jc w:val="both"/>
        <w:rPr>
          <w:rFonts w:ascii="Arial" w:hAnsi="Arial" w:cs="Arial"/>
          <w:sz w:val="20"/>
          <w:szCs w:val="20"/>
        </w:rPr>
      </w:pPr>
      <w:r w:rsidRPr="00702F6B">
        <w:rPr>
          <w:rFonts w:ascii="Arial" w:hAnsi="Arial" w:cs="Arial"/>
          <w:sz w:val="20"/>
          <w:szCs w:val="20"/>
          <w:lang w:val="es-MX"/>
        </w:rPr>
        <w:t xml:space="preserve">El que suscribe C.___________________________________________ en mi carácter de _______________manifiesto bajo protesta de decir verdad que mi representada </w:t>
      </w:r>
      <w:r w:rsidRPr="00702F6B">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Pr="00702F6B">
        <w:rPr>
          <w:rFonts w:ascii="Arial" w:hAnsi="Arial" w:cs="Arial"/>
          <w:sz w:val="20"/>
          <w:szCs w:val="20"/>
          <w:lang w:val="es-MX"/>
        </w:rPr>
        <w:t>conforme a lo señalado en las reglas 2.1.25, 2.1.29 y 2.1.38 de la resolución miscelánea fiscal 2024.</w:t>
      </w:r>
    </w:p>
    <w:p w14:paraId="0A08C392" w14:textId="77777777" w:rsidR="002C0FD9" w:rsidRPr="00702F6B" w:rsidRDefault="002C0FD9" w:rsidP="002C0FD9">
      <w:pPr>
        <w:rPr>
          <w:rFonts w:ascii="Arial" w:hAnsi="Arial" w:cs="Arial"/>
          <w:sz w:val="20"/>
          <w:szCs w:val="20"/>
          <w:lang w:val="es-MX"/>
        </w:rPr>
      </w:pPr>
    </w:p>
    <w:p w14:paraId="0D437C87" w14:textId="77777777" w:rsidR="002C0FD9" w:rsidRPr="00702F6B" w:rsidRDefault="002C0FD9" w:rsidP="002C0FD9">
      <w:pPr>
        <w:rPr>
          <w:rFonts w:ascii="Arial" w:hAnsi="Arial" w:cs="Arial"/>
          <w:b/>
          <w:sz w:val="20"/>
          <w:szCs w:val="20"/>
        </w:rPr>
      </w:pPr>
      <w:r w:rsidRPr="00702F6B">
        <w:rPr>
          <w:rFonts w:ascii="Arial" w:hAnsi="Arial" w:cs="Arial"/>
          <w:b/>
          <w:sz w:val="20"/>
          <w:szCs w:val="20"/>
        </w:rPr>
        <w:t>También presentaré el formato de opinión de cumplimiento en sentido positivo emitido por el SAT vigente a la fecha en la que se emita el fallo.</w:t>
      </w:r>
    </w:p>
    <w:p w14:paraId="710CFB44" w14:textId="77777777" w:rsidR="002C0FD9" w:rsidRPr="00702F6B" w:rsidRDefault="002C0FD9" w:rsidP="002C0FD9">
      <w:pPr>
        <w:rPr>
          <w:rFonts w:ascii="Arial" w:hAnsi="Arial" w:cs="Arial"/>
          <w:sz w:val="20"/>
          <w:szCs w:val="20"/>
          <w:lang w:val="es-MX"/>
        </w:rPr>
      </w:pPr>
    </w:p>
    <w:p w14:paraId="1A1050B3" w14:textId="77777777" w:rsidR="002C0FD9" w:rsidRPr="00702F6B" w:rsidRDefault="002C0FD9" w:rsidP="002C0FD9">
      <w:pPr>
        <w:jc w:val="center"/>
        <w:rPr>
          <w:rFonts w:ascii="Arial" w:hAnsi="Arial" w:cs="Arial"/>
          <w:b/>
          <w:bCs/>
          <w:sz w:val="20"/>
          <w:szCs w:val="20"/>
          <w:lang w:val="es-MX" w:eastAsia="es-MX"/>
        </w:rPr>
      </w:pPr>
      <w:r w:rsidRPr="00702F6B">
        <w:rPr>
          <w:rFonts w:ascii="Arial" w:hAnsi="Arial" w:cs="Arial"/>
          <w:b/>
          <w:bCs/>
          <w:sz w:val="20"/>
          <w:szCs w:val="20"/>
          <w:lang w:val="es-MX" w:eastAsia="es-MX"/>
        </w:rPr>
        <w:t>A t e n t a m e n t e</w:t>
      </w:r>
    </w:p>
    <w:p w14:paraId="7EF49334" w14:textId="77777777" w:rsidR="002C0FD9" w:rsidRPr="00702F6B" w:rsidRDefault="002C0FD9" w:rsidP="002C0FD9">
      <w:pPr>
        <w:jc w:val="center"/>
        <w:rPr>
          <w:rFonts w:ascii="Arial" w:hAnsi="Arial" w:cs="Arial"/>
          <w:sz w:val="20"/>
          <w:szCs w:val="20"/>
          <w:lang w:val="es-MX" w:eastAsia="es-MX"/>
        </w:rPr>
      </w:pPr>
    </w:p>
    <w:p w14:paraId="07C02A3B" w14:textId="77777777" w:rsidR="002C0FD9" w:rsidRPr="00702F6B" w:rsidRDefault="002C0FD9" w:rsidP="002C0FD9">
      <w:pPr>
        <w:jc w:val="center"/>
        <w:rPr>
          <w:rFonts w:ascii="Arial" w:hAnsi="Arial" w:cs="Arial"/>
          <w:sz w:val="20"/>
          <w:szCs w:val="20"/>
          <w:lang w:val="es-MX" w:eastAsia="es-MX"/>
        </w:rPr>
      </w:pPr>
    </w:p>
    <w:p w14:paraId="7220C21E" w14:textId="77777777" w:rsidR="002C0FD9" w:rsidRPr="00702F6B" w:rsidRDefault="002C0FD9" w:rsidP="002C0FD9">
      <w:pPr>
        <w:jc w:val="center"/>
        <w:rPr>
          <w:rFonts w:ascii="Arial" w:hAnsi="Arial" w:cs="Arial"/>
          <w:sz w:val="20"/>
          <w:szCs w:val="20"/>
          <w:lang w:val="es-MX" w:eastAsia="es-MX"/>
        </w:rPr>
      </w:pPr>
    </w:p>
    <w:p w14:paraId="6DC3EAF0" w14:textId="77777777" w:rsidR="002C0FD9" w:rsidRPr="00702F6B" w:rsidRDefault="002C0FD9" w:rsidP="002C0FD9">
      <w:pPr>
        <w:tabs>
          <w:tab w:val="left" w:pos="708"/>
          <w:tab w:val="center" w:pos="4419"/>
          <w:tab w:val="right" w:pos="8838"/>
        </w:tabs>
        <w:ind w:right="-44"/>
        <w:jc w:val="center"/>
        <w:rPr>
          <w:rFonts w:ascii="Arial" w:hAnsi="Arial" w:cs="Arial"/>
          <w:b/>
          <w:sz w:val="20"/>
          <w:szCs w:val="20"/>
          <w:lang w:val="es-MX"/>
        </w:rPr>
      </w:pPr>
      <w:r w:rsidRPr="00702F6B">
        <w:rPr>
          <w:rFonts w:ascii="Arial" w:hAnsi="Arial" w:cs="Arial"/>
          <w:b/>
          <w:sz w:val="20"/>
          <w:szCs w:val="20"/>
          <w:lang w:val="es-MX"/>
        </w:rPr>
        <w:t>(Nombre y Firma del Representante Legal)</w:t>
      </w:r>
    </w:p>
    <w:p w14:paraId="35884F2B" w14:textId="77777777" w:rsidR="00BE52F8" w:rsidRPr="00702F6B" w:rsidRDefault="00BE52F8">
      <w:pPr>
        <w:rPr>
          <w:rFonts w:ascii="Arial" w:hAnsi="Arial" w:cs="Arial"/>
        </w:rPr>
      </w:pPr>
    </w:p>
    <w:p w14:paraId="1F08433A" w14:textId="77777777" w:rsidR="00AD5629" w:rsidRPr="00702F6B" w:rsidRDefault="00AD5629" w:rsidP="00AD5629">
      <w:pPr>
        <w:rPr>
          <w:rFonts w:ascii="Arial" w:hAnsi="Arial" w:cs="Arial"/>
        </w:rPr>
      </w:pPr>
    </w:p>
    <w:p w14:paraId="3E2EC193" w14:textId="77777777" w:rsidR="002C0FD9" w:rsidRPr="00702F6B" w:rsidRDefault="00BE52F8" w:rsidP="002C0FD9">
      <w:pPr>
        <w:rPr>
          <w:rFonts w:ascii="Arial" w:hAnsi="Arial" w:cs="Arial"/>
          <w:b/>
          <w:bCs/>
          <w:sz w:val="16"/>
          <w:szCs w:val="16"/>
        </w:rPr>
      </w:pPr>
      <w:r w:rsidRPr="00702F6B">
        <w:rPr>
          <w:rFonts w:ascii="Arial" w:hAnsi="Arial" w:cs="Arial"/>
          <w:b/>
          <w:sz w:val="28"/>
          <w:szCs w:val="28"/>
          <w:lang w:val="es-MX"/>
        </w:rPr>
        <w:br w:type="page"/>
      </w:r>
      <w:r w:rsidR="002C0FD9" w:rsidRPr="00702F6B">
        <w:rPr>
          <w:rFonts w:ascii="Arial" w:hAnsi="Arial" w:cs="Arial"/>
          <w:b/>
          <w:bCs/>
          <w:sz w:val="16"/>
          <w:szCs w:val="16"/>
        </w:rPr>
        <w:lastRenderedPageBreak/>
        <w:t>Miscelánea Fiscal para 2024.</w:t>
      </w:r>
    </w:p>
    <w:p w14:paraId="22C4FAF2" w14:textId="77777777" w:rsidR="002C0FD9" w:rsidRPr="00702F6B" w:rsidRDefault="002C0FD9" w:rsidP="002C0FD9">
      <w:pPr>
        <w:rPr>
          <w:rFonts w:ascii="Arial" w:hAnsi="Arial" w:cs="Arial"/>
          <w:sz w:val="16"/>
          <w:szCs w:val="16"/>
        </w:rPr>
      </w:pPr>
    </w:p>
    <w:p w14:paraId="045BBE5E" w14:textId="13D54738"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 xml:space="preserve">Procedimiento que debe observarse para hacer público el resultado de la opinión del cumplimiento de obligaciones fiscales 2.1.24. Para los efectos del artículo 32-D del </w:t>
      </w:r>
      <w:proofErr w:type="spellStart"/>
      <w:r w:rsidRPr="00702F6B">
        <w:rPr>
          <w:rFonts w:ascii="Arial" w:hAnsi="Arial" w:cs="Arial"/>
          <w:sz w:val="16"/>
          <w:szCs w:val="16"/>
        </w:rPr>
        <w:t>CFF</w:t>
      </w:r>
      <w:proofErr w:type="spellEnd"/>
      <w:r w:rsidRPr="00702F6B">
        <w:rPr>
          <w:rFonts w:ascii="Arial" w:hAnsi="Arial" w:cs="Arial"/>
          <w:sz w:val="16"/>
          <w:szCs w:val="16"/>
        </w:rPr>
        <w:t>, los contribuyentes podrán autorizar al SAT a hacer público el resultado de su opinión del cumplimiento de obligaciones fiscales, para lo cual deberán realizar el siguiente procedimiento:</w:t>
      </w:r>
    </w:p>
    <w:p w14:paraId="7819EAC2" w14:textId="77777777" w:rsidR="002C0FD9" w:rsidRPr="00702F6B" w:rsidRDefault="002C0FD9" w:rsidP="002C0FD9">
      <w:pPr>
        <w:shd w:val="clear" w:color="auto" w:fill="FFFFFF"/>
        <w:spacing w:after="40"/>
        <w:jc w:val="both"/>
        <w:rPr>
          <w:rFonts w:ascii="Arial" w:hAnsi="Arial" w:cs="Arial"/>
          <w:sz w:val="16"/>
          <w:szCs w:val="16"/>
        </w:rPr>
      </w:pPr>
    </w:p>
    <w:p w14:paraId="4EA2D9F7" w14:textId="77777777" w:rsidR="002C0FD9" w:rsidRPr="00702F6B" w:rsidRDefault="002C0FD9" w:rsidP="002C0FD9">
      <w:pPr>
        <w:shd w:val="clear" w:color="auto" w:fill="FFFFFF"/>
        <w:spacing w:after="40"/>
        <w:ind w:left="142" w:right="706"/>
        <w:jc w:val="both"/>
        <w:rPr>
          <w:rFonts w:ascii="Arial" w:hAnsi="Arial" w:cs="Arial"/>
          <w:sz w:val="16"/>
          <w:szCs w:val="16"/>
        </w:rPr>
      </w:pPr>
      <w:r w:rsidRPr="00702F6B">
        <w:rPr>
          <w:rFonts w:ascii="Arial" w:hAnsi="Arial" w:cs="Arial"/>
          <w:sz w:val="16"/>
          <w:szCs w:val="16"/>
        </w:rPr>
        <w:t xml:space="preserve">I. Ingresar con la </w:t>
      </w:r>
      <w:proofErr w:type="spellStart"/>
      <w:r w:rsidRPr="00702F6B">
        <w:rPr>
          <w:rFonts w:ascii="Arial" w:hAnsi="Arial" w:cs="Arial"/>
          <w:sz w:val="16"/>
          <w:szCs w:val="16"/>
        </w:rPr>
        <w:t>e.firma</w:t>
      </w:r>
      <w:proofErr w:type="spellEnd"/>
      <w:r w:rsidRPr="00702F6B">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w:t>
      </w:r>
    </w:p>
    <w:p w14:paraId="5890ACF3" w14:textId="77777777" w:rsidR="002C0FD9" w:rsidRPr="00702F6B" w:rsidRDefault="002C0FD9" w:rsidP="002C0FD9">
      <w:pPr>
        <w:shd w:val="clear" w:color="auto" w:fill="FFFFFF"/>
        <w:spacing w:after="40"/>
        <w:ind w:left="142" w:right="706"/>
        <w:jc w:val="both"/>
        <w:rPr>
          <w:rFonts w:ascii="Arial" w:hAnsi="Arial" w:cs="Arial"/>
          <w:sz w:val="16"/>
          <w:szCs w:val="16"/>
        </w:rPr>
      </w:pPr>
      <w:r w:rsidRPr="00702F6B">
        <w:rPr>
          <w:rFonts w:ascii="Arial" w:hAnsi="Arial" w:cs="Arial"/>
          <w:sz w:val="16"/>
          <w:szCs w:val="16"/>
        </w:rPr>
        <w:t>II. Elegir la opción: “Autorizo hacer público el resultado de mi opinión del cumplimiento en la pantalla de selección que se muestra.</w:t>
      </w:r>
    </w:p>
    <w:p w14:paraId="4147C669" w14:textId="15501641" w:rsidR="002C0FD9" w:rsidRPr="00702F6B" w:rsidRDefault="002C0FD9" w:rsidP="002C0FD9">
      <w:pPr>
        <w:shd w:val="clear" w:color="auto" w:fill="FFFFFF"/>
        <w:spacing w:after="40"/>
        <w:ind w:left="142" w:right="706"/>
        <w:jc w:val="both"/>
        <w:rPr>
          <w:rFonts w:ascii="Arial" w:hAnsi="Arial" w:cs="Arial"/>
          <w:sz w:val="16"/>
          <w:szCs w:val="16"/>
        </w:rPr>
      </w:pPr>
      <w:r w:rsidRPr="00702F6B">
        <w:rPr>
          <w:rFonts w:ascii="Arial" w:hAnsi="Arial" w:cs="Arial"/>
          <w:sz w:val="16"/>
          <w:szCs w:val="16"/>
        </w:rPr>
        <w:t>III. Seleccionar la opción guardar para registrar la autorización.</w:t>
      </w:r>
    </w:p>
    <w:p w14:paraId="3C72862B" w14:textId="77777777" w:rsidR="002C0FD9" w:rsidRPr="00702F6B" w:rsidRDefault="002C0FD9" w:rsidP="002C0FD9">
      <w:pPr>
        <w:shd w:val="clear" w:color="auto" w:fill="FFFFFF"/>
        <w:spacing w:after="40"/>
        <w:ind w:left="142" w:right="706"/>
        <w:jc w:val="both"/>
        <w:rPr>
          <w:rFonts w:ascii="Arial" w:hAnsi="Arial" w:cs="Arial"/>
          <w:sz w:val="16"/>
          <w:szCs w:val="16"/>
        </w:rPr>
      </w:pPr>
    </w:p>
    <w:p w14:paraId="799385B4" w14:textId="3CD3F4F8"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 xml:space="preserve">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w:t>
      </w:r>
    </w:p>
    <w:p w14:paraId="2A6998E0" w14:textId="77777777" w:rsidR="002C0FD9" w:rsidRPr="00702F6B" w:rsidRDefault="002C0FD9" w:rsidP="002C0FD9">
      <w:pPr>
        <w:shd w:val="clear" w:color="auto" w:fill="FFFFFF"/>
        <w:spacing w:after="40"/>
        <w:jc w:val="both"/>
        <w:rPr>
          <w:rFonts w:ascii="Arial" w:hAnsi="Arial" w:cs="Arial"/>
          <w:sz w:val="16"/>
          <w:szCs w:val="16"/>
        </w:rPr>
      </w:pPr>
    </w:p>
    <w:p w14:paraId="2B7D493F" w14:textId="301A877E"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 xml:space="preserve">Para los efectos del artículo 32-D, último párrafo del </w:t>
      </w:r>
      <w:proofErr w:type="spellStart"/>
      <w:r w:rsidRPr="00702F6B">
        <w:rPr>
          <w:rFonts w:ascii="Arial" w:hAnsi="Arial" w:cs="Arial"/>
          <w:sz w:val="16"/>
          <w:szCs w:val="16"/>
        </w:rPr>
        <w:t>CFF</w:t>
      </w:r>
      <w:proofErr w:type="spellEnd"/>
      <w:r w:rsidRPr="00702F6B">
        <w:rPr>
          <w:rFonts w:ascii="Arial" w:hAnsi="Arial" w:cs="Arial"/>
          <w:sz w:val="16"/>
          <w:szCs w:val="16"/>
        </w:rPr>
        <w:t>,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04CCB682" w14:textId="77777777" w:rsidR="002C0FD9" w:rsidRPr="00702F6B" w:rsidRDefault="002C0FD9" w:rsidP="002C0FD9">
      <w:pPr>
        <w:shd w:val="clear" w:color="auto" w:fill="FFFFFF"/>
        <w:spacing w:after="40"/>
        <w:rPr>
          <w:rFonts w:ascii="Arial" w:hAnsi="Arial" w:cs="Arial"/>
          <w:sz w:val="16"/>
          <w:szCs w:val="16"/>
        </w:rPr>
      </w:pPr>
    </w:p>
    <w:p w14:paraId="006FBD4C" w14:textId="3C824283" w:rsidR="002C0FD9" w:rsidRPr="00702F6B" w:rsidRDefault="002C0FD9" w:rsidP="002C0FD9">
      <w:pPr>
        <w:autoSpaceDE w:val="0"/>
        <w:autoSpaceDN w:val="0"/>
        <w:adjustRightInd w:val="0"/>
        <w:rPr>
          <w:rFonts w:ascii="Arial" w:hAnsi="Arial" w:cs="Arial"/>
          <w:sz w:val="16"/>
          <w:szCs w:val="16"/>
        </w:rPr>
      </w:pPr>
      <w:r w:rsidRPr="00702F6B">
        <w:rPr>
          <w:rFonts w:ascii="Arial" w:hAnsi="Arial" w:cs="Arial"/>
          <w:sz w:val="16"/>
          <w:szCs w:val="16"/>
        </w:rPr>
        <w:t>Para cancelar la presente autorización, los contribuyentes deberán realizar el siguiente procedimiento:</w:t>
      </w:r>
    </w:p>
    <w:p w14:paraId="6C3E78A6" w14:textId="77777777" w:rsidR="002C0FD9" w:rsidRPr="00702F6B" w:rsidRDefault="002C0FD9" w:rsidP="002C0FD9">
      <w:pPr>
        <w:autoSpaceDE w:val="0"/>
        <w:autoSpaceDN w:val="0"/>
        <w:adjustRightInd w:val="0"/>
        <w:rPr>
          <w:rFonts w:ascii="Arial" w:hAnsi="Arial" w:cs="Arial"/>
          <w:sz w:val="16"/>
          <w:szCs w:val="16"/>
        </w:rPr>
      </w:pPr>
    </w:p>
    <w:p w14:paraId="59BDC40E" w14:textId="77777777" w:rsidR="002C0FD9" w:rsidRPr="00702F6B" w:rsidRDefault="002C0FD9" w:rsidP="002C0FD9">
      <w:pPr>
        <w:autoSpaceDE w:val="0"/>
        <w:autoSpaceDN w:val="0"/>
        <w:adjustRightInd w:val="0"/>
        <w:ind w:left="142" w:right="706"/>
        <w:jc w:val="both"/>
        <w:rPr>
          <w:rFonts w:ascii="Arial" w:hAnsi="Arial" w:cs="Arial"/>
          <w:sz w:val="16"/>
          <w:szCs w:val="16"/>
        </w:rPr>
      </w:pPr>
      <w:r w:rsidRPr="00702F6B">
        <w:rPr>
          <w:rFonts w:ascii="Arial" w:hAnsi="Arial" w:cs="Arial"/>
          <w:sz w:val="16"/>
          <w:szCs w:val="16"/>
        </w:rPr>
        <w:t xml:space="preserve">I. Ingresar con la </w:t>
      </w:r>
      <w:proofErr w:type="spellStart"/>
      <w:r w:rsidRPr="00702F6B">
        <w:rPr>
          <w:rFonts w:ascii="Arial" w:hAnsi="Arial" w:cs="Arial"/>
          <w:sz w:val="16"/>
          <w:szCs w:val="16"/>
        </w:rPr>
        <w:t>e.firma</w:t>
      </w:r>
      <w:proofErr w:type="spellEnd"/>
      <w:r w:rsidRPr="00702F6B">
        <w:rPr>
          <w:rFonts w:ascii="Arial" w:hAnsi="Arial" w:cs="Arial"/>
          <w:sz w:val="16"/>
          <w:szCs w:val="16"/>
        </w:rPr>
        <w:t xml:space="preserve"> o Contraseña en la funcionalidad “Autoriza que el resultado de tu Opinión del cumplimiento sea público o deja sin efectos la autorización”, en el Portal del SAT.</w:t>
      </w:r>
    </w:p>
    <w:p w14:paraId="601736CF" w14:textId="77777777" w:rsidR="002C0FD9" w:rsidRPr="00702F6B" w:rsidRDefault="002C0FD9" w:rsidP="002C0FD9">
      <w:pPr>
        <w:autoSpaceDE w:val="0"/>
        <w:autoSpaceDN w:val="0"/>
        <w:adjustRightInd w:val="0"/>
        <w:ind w:left="142" w:right="706"/>
        <w:jc w:val="both"/>
        <w:rPr>
          <w:rFonts w:ascii="Arial" w:hAnsi="Arial" w:cs="Arial"/>
          <w:sz w:val="16"/>
          <w:szCs w:val="16"/>
        </w:rPr>
      </w:pPr>
      <w:r w:rsidRPr="00702F6B">
        <w:rPr>
          <w:rFonts w:ascii="Arial" w:hAnsi="Arial" w:cs="Arial"/>
          <w:sz w:val="16"/>
          <w:szCs w:val="16"/>
        </w:rPr>
        <w:t>II. Seleccionar la opción: “No Autorizo hacer público el resultado de mi opinión del cumplimiento”.</w:t>
      </w:r>
    </w:p>
    <w:p w14:paraId="759E93D0" w14:textId="33A76913" w:rsidR="002C0FD9" w:rsidRPr="00702F6B" w:rsidRDefault="002C0FD9" w:rsidP="002C0FD9">
      <w:pPr>
        <w:autoSpaceDE w:val="0"/>
        <w:autoSpaceDN w:val="0"/>
        <w:adjustRightInd w:val="0"/>
        <w:ind w:left="142" w:right="706"/>
        <w:jc w:val="both"/>
        <w:rPr>
          <w:rFonts w:ascii="Arial" w:hAnsi="Arial" w:cs="Arial"/>
          <w:sz w:val="16"/>
          <w:szCs w:val="16"/>
        </w:rPr>
      </w:pPr>
      <w:r w:rsidRPr="00702F6B">
        <w:rPr>
          <w:rFonts w:ascii="Arial" w:hAnsi="Arial" w:cs="Arial"/>
          <w:sz w:val="16"/>
          <w:szCs w:val="16"/>
        </w:rPr>
        <w:t>III. Seleccionar la opción guardar.</w:t>
      </w:r>
    </w:p>
    <w:p w14:paraId="3876BF9E" w14:textId="77777777" w:rsidR="002C0FD9" w:rsidRPr="00702F6B" w:rsidRDefault="002C0FD9" w:rsidP="002C0FD9">
      <w:pPr>
        <w:autoSpaceDE w:val="0"/>
        <w:autoSpaceDN w:val="0"/>
        <w:adjustRightInd w:val="0"/>
        <w:ind w:left="142" w:right="706"/>
        <w:rPr>
          <w:rFonts w:ascii="Arial" w:hAnsi="Arial" w:cs="Arial"/>
          <w:sz w:val="16"/>
          <w:szCs w:val="16"/>
        </w:rPr>
      </w:pPr>
    </w:p>
    <w:p w14:paraId="5F9992FD"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21A8DAA4"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5D87A2D"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b/>
          <w:bCs/>
          <w:sz w:val="16"/>
          <w:szCs w:val="16"/>
        </w:rPr>
        <w:t>2.1.28.</w:t>
      </w:r>
      <w:r w:rsidRPr="00702F6B">
        <w:rPr>
          <w:rFonts w:ascii="Arial" w:hAnsi="Arial" w:cs="Arial"/>
          <w:sz w:val="16"/>
          <w:szCs w:val="16"/>
        </w:rPr>
        <w:t xml:space="preserve"> Para los efectos del artículo 32-D, primero, segundo, tercero y séptimo párrafos del </w:t>
      </w:r>
      <w:proofErr w:type="spellStart"/>
      <w:r w:rsidRPr="00702F6B">
        <w:rPr>
          <w:rFonts w:ascii="Arial" w:hAnsi="Arial" w:cs="Arial"/>
          <w:sz w:val="16"/>
          <w:szCs w:val="16"/>
        </w:rPr>
        <w:t>CFF</w:t>
      </w:r>
      <w:proofErr w:type="spellEnd"/>
      <w:r w:rsidRPr="00702F6B">
        <w:rPr>
          <w:rFonts w:ascii="Arial" w:hAnsi="Arial" w:cs="Arial"/>
          <w:sz w:val="16"/>
          <w:szCs w:val="16"/>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3CD3FDD2"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w:t>
      </w:r>
    </w:p>
    <w:p w14:paraId="2BBD233A"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w:t>
      </w:r>
    </w:p>
    <w:p w14:paraId="11FD3BEB"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la emitirá la ADR, enviándola al buzón tributario de este hasta que se haya celebrado el convenio de pago.</w:t>
      </w:r>
    </w:p>
    <w:p w14:paraId="3AF063AA"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32C3A90" w14:textId="77777777" w:rsidR="002C0FD9" w:rsidRPr="00702F6B" w:rsidRDefault="002C0FD9" w:rsidP="002C0FD9">
      <w:pPr>
        <w:shd w:val="clear" w:color="auto" w:fill="FFFFFF"/>
        <w:spacing w:after="40"/>
        <w:jc w:val="both"/>
        <w:rPr>
          <w:rFonts w:ascii="Arial" w:hAnsi="Arial" w:cs="Arial"/>
          <w:b/>
          <w:sz w:val="16"/>
          <w:szCs w:val="16"/>
        </w:rPr>
      </w:pPr>
      <w:r w:rsidRPr="00702F6B">
        <w:rPr>
          <w:rFonts w:ascii="Arial" w:hAnsi="Arial" w:cs="Arial"/>
          <w:sz w:val="16"/>
          <w:szCs w:val="16"/>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sidRPr="00702F6B">
        <w:rPr>
          <w:rFonts w:ascii="Arial" w:hAnsi="Arial" w:cs="Arial"/>
          <w:sz w:val="16"/>
          <w:szCs w:val="16"/>
        </w:rPr>
        <w:t>CFF</w:t>
      </w:r>
      <w:proofErr w:type="spellEnd"/>
      <w:r w:rsidRPr="00702F6B">
        <w:rPr>
          <w:rFonts w:ascii="Arial" w:hAnsi="Arial" w:cs="Arial"/>
          <w:sz w:val="16"/>
          <w:szCs w:val="16"/>
        </w:rPr>
        <w:t>. La autoridad fiscal revisará que no se actualiza el supuesto jurídico del mencionado artículo, por no existir créditos fiscales.</w:t>
      </w:r>
    </w:p>
    <w:p w14:paraId="42CF7CEE" w14:textId="77777777" w:rsidR="002C0FD9" w:rsidRPr="00702F6B" w:rsidRDefault="002C0FD9" w:rsidP="002C0FD9">
      <w:pPr>
        <w:shd w:val="clear" w:color="auto" w:fill="FFFFFF"/>
        <w:spacing w:after="40"/>
        <w:rPr>
          <w:rFonts w:ascii="Arial" w:hAnsi="Arial" w:cs="Arial"/>
          <w:b/>
          <w:bCs/>
          <w:sz w:val="16"/>
          <w:szCs w:val="16"/>
        </w:rPr>
      </w:pPr>
      <w:r w:rsidRPr="00702F6B">
        <w:rPr>
          <w:rFonts w:ascii="Arial" w:hAnsi="Arial" w:cs="Arial"/>
          <w:b/>
          <w:bCs/>
          <w:sz w:val="16"/>
          <w:szCs w:val="16"/>
        </w:rPr>
        <w:t xml:space="preserve">Aplicación en línea para la obtención de la opinión del cumplimiento </w:t>
      </w:r>
    </w:p>
    <w:p w14:paraId="2CF88F67" w14:textId="77777777" w:rsidR="002C0FD9" w:rsidRPr="00702F6B" w:rsidRDefault="002C0FD9" w:rsidP="002C0FD9">
      <w:pPr>
        <w:shd w:val="clear" w:color="auto" w:fill="FFFFFF"/>
        <w:spacing w:after="40"/>
        <w:jc w:val="both"/>
        <w:rPr>
          <w:rFonts w:ascii="Arial" w:hAnsi="Arial" w:cs="Arial"/>
          <w:sz w:val="16"/>
          <w:szCs w:val="16"/>
        </w:rPr>
      </w:pPr>
      <w:r w:rsidRPr="00702F6B">
        <w:rPr>
          <w:rFonts w:ascii="Arial" w:hAnsi="Arial" w:cs="Arial"/>
          <w:b/>
          <w:bCs/>
          <w:sz w:val="16"/>
          <w:szCs w:val="16"/>
        </w:rPr>
        <w:t xml:space="preserve">2.1.37. </w:t>
      </w:r>
      <w:r w:rsidRPr="00702F6B">
        <w:rPr>
          <w:rFonts w:ascii="Arial" w:hAnsi="Arial" w:cs="Arial"/>
          <w:sz w:val="16"/>
          <w:szCs w:val="16"/>
        </w:rPr>
        <w:t xml:space="preserve">Para los efectos de las reglas 2.1.27., 2.1.28. y 2.1.36.,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w:t>
      </w:r>
      <w:r w:rsidRPr="00702F6B">
        <w:rPr>
          <w:rFonts w:ascii="Arial" w:hAnsi="Arial" w:cs="Arial"/>
          <w:sz w:val="16"/>
          <w:szCs w:val="16"/>
        </w:rPr>
        <w:lastRenderedPageBreak/>
        <w:t xml:space="preserve">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w:t>
      </w:r>
    </w:p>
    <w:p w14:paraId="56A22D32"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I. Celebrar acuerdo de confidencialidad con el SAT, mismo que será firmado por el funcionario facultado legalmente para ello.</w:t>
      </w:r>
    </w:p>
    <w:p w14:paraId="26ACBBA5"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 xml:space="preserve">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702F6B">
        <w:rPr>
          <w:rFonts w:ascii="Arial" w:hAnsi="Arial" w:cs="Arial"/>
          <w:sz w:val="16"/>
          <w:szCs w:val="16"/>
        </w:rPr>
        <w:t>e.firma</w:t>
      </w:r>
      <w:proofErr w:type="spellEnd"/>
      <w:r w:rsidRPr="00702F6B">
        <w:rPr>
          <w:rFonts w:ascii="Arial" w:hAnsi="Arial" w:cs="Arial"/>
          <w:sz w:val="16"/>
          <w:szCs w:val="16"/>
        </w:rPr>
        <w:t>. En caso de sustitución de las personas designadas, se deberá dar aviso al SAT de forma inmediata, pues en caso contrario se presumirá que la consulta fue realizada por la dependencia o entidad de que se trate.</w:t>
      </w:r>
    </w:p>
    <w:p w14:paraId="4BA772AC"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 xml:space="preserve">III. Apercibir a quienes tengan acceso a la aplicación que permita consultar la opinión del cumplimiento, para que guarden absoluta reserva de la información que se genere y consulte, en términos del artículo 69 del </w:t>
      </w:r>
      <w:proofErr w:type="spellStart"/>
      <w:r w:rsidRPr="00702F6B">
        <w:rPr>
          <w:rFonts w:ascii="Arial" w:hAnsi="Arial" w:cs="Arial"/>
          <w:sz w:val="16"/>
          <w:szCs w:val="16"/>
        </w:rPr>
        <w:t>CFF</w:t>
      </w:r>
      <w:proofErr w:type="spellEnd"/>
      <w:r w:rsidRPr="00702F6B">
        <w:rPr>
          <w:rFonts w:ascii="Arial" w:hAnsi="Arial" w:cs="Arial"/>
          <w:sz w:val="16"/>
          <w:szCs w:val="16"/>
        </w:rPr>
        <w:t>, asimismo derivado de que dicha información es susceptible de tener el carácter de confidencial de conformidad con el artículo 113, fracción II de la Ley Federal de Transparencia y</w:t>
      </w:r>
    </w:p>
    <w:p w14:paraId="71E70021"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Acceso a la Información Pública.</w:t>
      </w:r>
    </w:p>
    <w:p w14:paraId="45FCF56A"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 xml:space="preserve">IV. Las personas que administren las altas y bajas del personal autorizado para consultar la opinión del cumplimiento y quienes realicen la consulta, deberán contar con la </w:t>
      </w:r>
      <w:proofErr w:type="spellStart"/>
      <w:r w:rsidRPr="00702F6B">
        <w:rPr>
          <w:rFonts w:ascii="Arial" w:hAnsi="Arial" w:cs="Arial"/>
          <w:sz w:val="16"/>
          <w:szCs w:val="16"/>
        </w:rPr>
        <w:t>e.firma</w:t>
      </w:r>
      <w:proofErr w:type="spellEnd"/>
      <w:r w:rsidRPr="00702F6B">
        <w:rPr>
          <w:rFonts w:ascii="Arial" w:hAnsi="Arial" w:cs="Arial"/>
          <w:sz w:val="16"/>
          <w:szCs w:val="16"/>
        </w:rPr>
        <w:t>.</w:t>
      </w:r>
    </w:p>
    <w:p w14:paraId="145FAE11" w14:textId="77777777" w:rsidR="002C0FD9" w:rsidRPr="00702F6B" w:rsidRDefault="002C0FD9" w:rsidP="002C0FD9">
      <w:pPr>
        <w:autoSpaceDE w:val="0"/>
        <w:autoSpaceDN w:val="0"/>
        <w:adjustRightInd w:val="0"/>
        <w:jc w:val="both"/>
        <w:rPr>
          <w:rFonts w:ascii="Arial" w:hAnsi="Arial" w:cs="Arial"/>
          <w:sz w:val="16"/>
          <w:szCs w:val="16"/>
        </w:rPr>
      </w:pPr>
      <w:r w:rsidRPr="00702F6B">
        <w:rPr>
          <w:rFonts w:ascii="Arial" w:hAnsi="Arial" w:cs="Arial"/>
          <w:sz w:val="16"/>
          <w:szCs w:val="16"/>
        </w:rPr>
        <w:t>V. Los sujetos a que se refiere el primer párrafo de esta regla, deberán implementar las medidas necesarias para salvaguardar la integridad y confidencialidad de la información.</w:t>
      </w:r>
    </w:p>
    <w:p w14:paraId="35A56B63" w14:textId="77777777" w:rsidR="002C0FD9" w:rsidRPr="00702F6B" w:rsidRDefault="002C0FD9" w:rsidP="002C0FD9">
      <w:pPr>
        <w:shd w:val="clear" w:color="auto" w:fill="FFFFFF"/>
        <w:spacing w:after="40"/>
        <w:rPr>
          <w:rFonts w:ascii="Arial" w:hAnsi="Arial" w:cs="Arial"/>
          <w:sz w:val="16"/>
          <w:szCs w:val="16"/>
          <w:lang w:eastAsia="es-MX"/>
        </w:rPr>
      </w:pPr>
    </w:p>
    <w:p w14:paraId="26158B0F" w14:textId="77777777" w:rsidR="002C0FD9" w:rsidRPr="00702F6B" w:rsidRDefault="002C0FD9" w:rsidP="002C0FD9">
      <w:pPr>
        <w:rPr>
          <w:rFonts w:ascii="Arial" w:hAnsi="Arial" w:cs="Arial"/>
          <w:sz w:val="16"/>
          <w:szCs w:val="16"/>
        </w:rPr>
      </w:pPr>
      <w:r w:rsidRPr="00702F6B">
        <w:rPr>
          <w:rFonts w:ascii="Arial" w:hAnsi="Arial" w:cs="Arial"/>
          <w:sz w:val="16"/>
          <w:szCs w:val="16"/>
        </w:rPr>
        <w:t>Publicación en el Diario Oficial de la Federación el 29 de diciembre de 2023.</w:t>
      </w:r>
    </w:p>
    <w:p w14:paraId="23848CFA" w14:textId="77777777" w:rsidR="002C0FD9" w:rsidRPr="00702F6B" w:rsidRDefault="002C0FD9" w:rsidP="002C0FD9">
      <w:pPr>
        <w:rPr>
          <w:rFonts w:ascii="Arial" w:hAnsi="Arial" w:cs="Arial"/>
        </w:rPr>
      </w:pPr>
    </w:p>
    <w:p w14:paraId="2F211416" w14:textId="77777777" w:rsidR="002C0FD9" w:rsidRPr="00702F6B" w:rsidRDefault="002C0FD9" w:rsidP="002C0FD9">
      <w:pPr>
        <w:jc w:val="center"/>
        <w:rPr>
          <w:rFonts w:ascii="Arial" w:hAnsi="Arial" w:cs="Arial"/>
          <w:b/>
          <w:bCs/>
          <w:sz w:val="20"/>
          <w:szCs w:val="20"/>
          <w:lang w:eastAsia="es-MX"/>
        </w:rPr>
      </w:pPr>
      <w:r w:rsidRPr="00702F6B">
        <w:rPr>
          <w:rFonts w:ascii="Arial" w:hAnsi="Arial" w:cs="Arial"/>
          <w:b/>
          <w:bCs/>
          <w:sz w:val="20"/>
          <w:szCs w:val="20"/>
          <w:lang w:eastAsia="es-MX"/>
        </w:rPr>
        <w:t>A t e n t a m e n t e</w:t>
      </w:r>
    </w:p>
    <w:p w14:paraId="230C4B7D" w14:textId="77777777" w:rsidR="002C0FD9" w:rsidRPr="00702F6B" w:rsidRDefault="002C0FD9" w:rsidP="002C0FD9">
      <w:pPr>
        <w:jc w:val="center"/>
        <w:rPr>
          <w:rFonts w:ascii="Arial" w:hAnsi="Arial" w:cs="Arial"/>
          <w:sz w:val="20"/>
          <w:szCs w:val="20"/>
          <w:lang w:eastAsia="es-MX"/>
        </w:rPr>
      </w:pPr>
    </w:p>
    <w:p w14:paraId="29B8B66E" w14:textId="77777777" w:rsidR="002C0FD9" w:rsidRPr="00702F6B" w:rsidRDefault="002C0FD9" w:rsidP="002C0FD9">
      <w:pPr>
        <w:jc w:val="center"/>
        <w:rPr>
          <w:rFonts w:ascii="Arial" w:hAnsi="Arial" w:cs="Arial"/>
          <w:sz w:val="20"/>
          <w:szCs w:val="20"/>
          <w:lang w:eastAsia="es-MX"/>
        </w:rPr>
      </w:pPr>
    </w:p>
    <w:p w14:paraId="2E3B6065" w14:textId="77777777" w:rsidR="002C0FD9" w:rsidRPr="00702F6B" w:rsidRDefault="002C0FD9" w:rsidP="002C0FD9">
      <w:pPr>
        <w:jc w:val="center"/>
        <w:rPr>
          <w:rFonts w:ascii="Arial" w:hAnsi="Arial" w:cs="Arial"/>
          <w:sz w:val="20"/>
          <w:szCs w:val="20"/>
          <w:lang w:eastAsia="es-MX"/>
        </w:rPr>
      </w:pPr>
    </w:p>
    <w:p w14:paraId="36EDD2A4" w14:textId="77777777" w:rsidR="002C0FD9" w:rsidRPr="00702F6B" w:rsidRDefault="002C0FD9" w:rsidP="002C0FD9">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5CB6B026" w14:textId="77777777" w:rsidR="002C0FD9" w:rsidRPr="00702F6B" w:rsidRDefault="002C0FD9" w:rsidP="002C0FD9">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7280369C" w14:textId="67908216" w:rsidR="00DE3813" w:rsidRPr="00702F6B" w:rsidRDefault="00DE3813" w:rsidP="002C0FD9">
      <w:pPr>
        <w:rPr>
          <w:rFonts w:ascii="Arial" w:hAnsi="Arial" w:cs="Arial"/>
          <w:sz w:val="20"/>
          <w:szCs w:val="20"/>
        </w:rPr>
      </w:pPr>
    </w:p>
    <w:p w14:paraId="4B1EF086" w14:textId="3BBBEFAA" w:rsidR="00BE52F8" w:rsidRPr="00702F6B" w:rsidRDefault="00BE52F8">
      <w:pPr>
        <w:rPr>
          <w:rFonts w:ascii="Arial" w:hAnsi="Arial" w:cs="Arial"/>
          <w:b/>
          <w:sz w:val="28"/>
          <w:szCs w:val="28"/>
          <w:lang w:val="es-MX"/>
        </w:rPr>
      </w:pPr>
    </w:p>
    <w:p w14:paraId="219C8524" w14:textId="77777777" w:rsidR="00DE3813" w:rsidRPr="00702F6B" w:rsidRDefault="00DE3813">
      <w:pPr>
        <w:rPr>
          <w:rFonts w:ascii="Arial" w:hAnsi="Arial" w:cs="Arial"/>
          <w:b/>
          <w:sz w:val="28"/>
          <w:szCs w:val="28"/>
          <w:lang w:val="es-MX"/>
        </w:rPr>
      </w:pPr>
      <w:r w:rsidRPr="00702F6B">
        <w:rPr>
          <w:rFonts w:ascii="Arial" w:hAnsi="Arial" w:cs="Arial"/>
          <w:b/>
          <w:sz w:val="28"/>
          <w:szCs w:val="28"/>
          <w:lang w:val="es-MX"/>
        </w:rPr>
        <w:br w:type="page"/>
      </w:r>
    </w:p>
    <w:p w14:paraId="08846D8C" w14:textId="2B31692C" w:rsidR="00753B6F" w:rsidRPr="00702F6B" w:rsidRDefault="00753B6F" w:rsidP="00753B6F">
      <w:pPr>
        <w:jc w:val="center"/>
        <w:rPr>
          <w:rFonts w:ascii="Arial" w:hAnsi="Arial" w:cs="Arial"/>
          <w:b/>
          <w:sz w:val="28"/>
          <w:szCs w:val="28"/>
          <w:lang w:val="es-MX"/>
        </w:rPr>
      </w:pPr>
      <w:r w:rsidRPr="00702F6B">
        <w:rPr>
          <w:rFonts w:ascii="Arial" w:hAnsi="Arial" w:cs="Arial"/>
          <w:b/>
          <w:sz w:val="28"/>
          <w:szCs w:val="28"/>
          <w:lang w:val="es-MX"/>
        </w:rPr>
        <w:lastRenderedPageBreak/>
        <w:t>Escrito 4</w:t>
      </w:r>
    </w:p>
    <w:p w14:paraId="3C2110FC" w14:textId="5708B998" w:rsidR="00753B6F" w:rsidRPr="00702F6B" w:rsidRDefault="00753B6F" w:rsidP="00753B6F">
      <w:pPr>
        <w:jc w:val="center"/>
        <w:rPr>
          <w:rFonts w:ascii="Arial" w:hAnsi="Arial" w:cs="Arial"/>
          <w:b/>
          <w:sz w:val="20"/>
          <w:szCs w:val="20"/>
          <w:lang w:val="es-MX"/>
        </w:rPr>
      </w:pPr>
      <w:bookmarkStart w:id="35" w:name="_Hlk114084946"/>
      <w:r w:rsidRPr="00702F6B">
        <w:rPr>
          <w:rFonts w:ascii="Arial" w:hAnsi="Arial" w:cs="Arial"/>
          <w:b/>
          <w:sz w:val="20"/>
          <w:szCs w:val="20"/>
          <w:lang w:val="es-MX"/>
        </w:rPr>
        <w:t>SOLICITUD DE AFILIACIÓN A CADENAS PRODUCTIVAS</w:t>
      </w:r>
    </w:p>
    <w:p w14:paraId="04C4DE61" w14:textId="48447BE7" w:rsidR="00BE52F8" w:rsidRPr="00702F6B" w:rsidRDefault="00BE52F8" w:rsidP="00753B6F">
      <w:pPr>
        <w:jc w:val="center"/>
        <w:rPr>
          <w:rFonts w:ascii="Arial" w:hAnsi="Arial" w:cs="Arial"/>
          <w:b/>
          <w:sz w:val="20"/>
          <w:szCs w:val="20"/>
          <w:lang w:val="es-MX"/>
        </w:rPr>
      </w:pPr>
    </w:p>
    <w:p w14:paraId="06522783" w14:textId="77777777" w:rsidR="00BE52F8" w:rsidRPr="00702F6B" w:rsidRDefault="00BE52F8" w:rsidP="00753B6F">
      <w:pPr>
        <w:jc w:val="center"/>
        <w:rPr>
          <w:rFonts w:ascii="Arial" w:hAnsi="Arial" w:cs="Arial"/>
          <w:b/>
          <w:sz w:val="20"/>
          <w:szCs w:val="20"/>
          <w:lang w:val="es-MX"/>
        </w:rPr>
      </w:pPr>
    </w:p>
    <w:bookmarkEnd w:id="35"/>
    <w:p w14:paraId="5B9573D4" w14:textId="77777777" w:rsidR="00753B6F" w:rsidRPr="00702F6B" w:rsidRDefault="00753B6F" w:rsidP="00753B6F">
      <w:pPr>
        <w:jc w:val="both"/>
        <w:rPr>
          <w:rFonts w:ascii="Arial" w:hAnsi="Arial" w:cs="Arial"/>
          <w:b/>
          <w:sz w:val="20"/>
          <w:szCs w:val="20"/>
          <w:lang w:val="es-MX"/>
        </w:rPr>
      </w:pPr>
    </w:p>
    <w:p w14:paraId="0F897585"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¿Cadenas Productivas?</w:t>
      </w:r>
    </w:p>
    <w:p w14:paraId="276E1934" w14:textId="77777777" w:rsidR="00753B6F" w:rsidRPr="00702F6B" w:rsidRDefault="00753B6F" w:rsidP="00753B6F">
      <w:pPr>
        <w:jc w:val="both"/>
        <w:rPr>
          <w:rFonts w:ascii="Arial" w:hAnsi="Arial" w:cs="Arial"/>
          <w:sz w:val="20"/>
          <w:szCs w:val="20"/>
          <w:lang w:val="es-MX"/>
        </w:rPr>
      </w:pPr>
    </w:p>
    <w:p w14:paraId="45C9A7F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02F6B" w:rsidRDefault="00753B6F" w:rsidP="00753B6F">
      <w:pPr>
        <w:jc w:val="both"/>
        <w:rPr>
          <w:rFonts w:ascii="Arial" w:hAnsi="Arial" w:cs="Arial"/>
          <w:sz w:val="20"/>
          <w:szCs w:val="20"/>
          <w:lang w:val="es-MX"/>
        </w:rPr>
      </w:pPr>
    </w:p>
    <w:p w14:paraId="31AB679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¿Afiliarse?</w:t>
      </w:r>
    </w:p>
    <w:p w14:paraId="17B2B433" w14:textId="77777777" w:rsidR="00753B6F" w:rsidRPr="00702F6B" w:rsidRDefault="00753B6F" w:rsidP="00753B6F">
      <w:pPr>
        <w:jc w:val="both"/>
        <w:rPr>
          <w:rFonts w:ascii="Arial" w:hAnsi="Arial" w:cs="Arial"/>
          <w:sz w:val="20"/>
          <w:szCs w:val="20"/>
          <w:lang w:val="es-MX"/>
        </w:rPr>
      </w:pPr>
    </w:p>
    <w:p w14:paraId="3DB7CAEA"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02F6B" w:rsidRDefault="00753B6F" w:rsidP="00753B6F">
      <w:pPr>
        <w:jc w:val="both"/>
        <w:rPr>
          <w:rFonts w:ascii="Arial" w:hAnsi="Arial" w:cs="Arial"/>
          <w:sz w:val="20"/>
          <w:szCs w:val="20"/>
          <w:lang w:val="es-MX"/>
        </w:rPr>
      </w:pPr>
    </w:p>
    <w:p w14:paraId="735F36E6"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02F6B" w:rsidRDefault="00753B6F" w:rsidP="00753B6F">
      <w:pPr>
        <w:jc w:val="both"/>
        <w:rPr>
          <w:rFonts w:ascii="Arial" w:hAnsi="Arial" w:cs="Arial"/>
          <w:sz w:val="20"/>
          <w:szCs w:val="20"/>
          <w:lang w:val="es-MX"/>
        </w:rPr>
      </w:pPr>
    </w:p>
    <w:p w14:paraId="2FA09D05"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Cadenas Productivas ofrece:</w:t>
      </w:r>
    </w:p>
    <w:p w14:paraId="3FB4A02F" w14:textId="77777777" w:rsidR="00753B6F" w:rsidRPr="00702F6B" w:rsidRDefault="00753B6F" w:rsidP="00753B6F">
      <w:pPr>
        <w:jc w:val="both"/>
        <w:rPr>
          <w:rFonts w:ascii="Arial" w:hAnsi="Arial" w:cs="Arial"/>
          <w:sz w:val="20"/>
          <w:szCs w:val="20"/>
          <w:lang w:val="es-MX"/>
        </w:rPr>
      </w:pPr>
    </w:p>
    <w:p w14:paraId="0F71FCF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Adelantar el cobro de las facturas mediante el descuento electrónico</w:t>
      </w:r>
    </w:p>
    <w:p w14:paraId="2302A464" w14:textId="77777777" w:rsidR="00753B6F" w:rsidRPr="00702F6B" w:rsidRDefault="00753B6F" w:rsidP="00AB20B8">
      <w:pPr>
        <w:numPr>
          <w:ilvl w:val="0"/>
          <w:numId w:val="20"/>
        </w:numPr>
        <w:ind w:left="567" w:hanging="283"/>
        <w:jc w:val="both"/>
        <w:rPr>
          <w:rFonts w:ascii="Arial" w:hAnsi="Arial" w:cs="Arial"/>
          <w:sz w:val="20"/>
          <w:szCs w:val="20"/>
          <w:lang w:val="es-MX"/>
        </w:rPr>
      </w:pPr>
      <w:r w:rsidRPr="00702F6B">
        <w:rPr>
          <w:rFonts w:ascii="Arial" w:hAnsi="Arial" w:cs="Arial"/>
          <w:sz w:val="20"/>
          <w:szCs w:val="20"/>
          <w:lang w:val="es-MX"/>
        </w:rPr>
        <w:t>Obtener liquidez para realizar más negocios</w:t>
      </w:r>
    </w:p>
    <w:p w14:paraId="37695231" w14:textId="77777777" w:rsidR="00753B6F" w:rsidRPr="00702F6B" w:rsidRDefault="00753B6F" w:rsidP="00AB20B8">
      <w:pPr>
        <w:numPr>
          <w:ilvl w:val="0"/>
          <w:numId w:val="20"/>
        </w:numPr>
        <w:ind w:left="567" w:hanging="283"/>
        <w:jc w:val="both"/>
        <w:rPr>
          <w:rFonts w:ascii="Arial" w:hAnsi="Arial" w:cs="Arial"/>
          <w:sz w:val="20"/>
          <w:szCs w:val="20"/>
          <w:lang w:val="es-MX"/>
        </w:rPr>
      </w:pPr>
      <w:r w:rsidRPr="00702F6B">
        <w:rPr>
          <w:rFonts w:ascii="Arial" w:hAnsi="Arial" w:cs="Arial"/>
          <w:sz w:val="20"/>
          <w:szCs w:val="20"/>
          <w:lang w:val="es-MX"/>
        </w:rPr>
        <w:t>Mejorar la eficiencia del capital de trabajo</w:t>
      </w:r>
    </w:p>
    <w:p w14:paraId="5E82EEAD" w14:textId="77777777" w:rsidR="00753B6F" w:rsidRPr="00702F6B" w:rsidRDefault="00753B6F" w:rsidP="00AB20B8">
      <w:pPr>
        <w:numPr>
          <w:ilvl w:val="0"/>
          <w:numId w:val="20"/>
        </w:numPr>
        <w:ind w:left="567" w:hanging="283"/>
        <w:jc w:val="both"/>
        <w:rPr>
          <w:rFonts w:ascii="Arial" w:hAnsi="Arial" w:cs="Arial"/>
          <w:sz w:val="20"/>
          <w:szCs w:val="20"/>
          <w:lang w:val="es-MX"/>
        </w:rPr>
      </w:pPr>
      <w:r w:rsidRPr="00702F6B">
        <w:rPr>
          <w:rFonts w:ascii="Arial" w:hAnsi="Arial" w:cs="Arial"/>
          <w:sz w:val="20"/>
          <w:szCs w:val="20"/>
          <w:lang w:val="es-MX"/>
        </w:rPr>
        <w:t>Agilizar y reducir los costos de cobranza</w:t>
      </w:r>
    </w:p>
    <w:p w14:paraId="600B4A9F" w14:textId="77777777" w:rsidR="00753B6F" w:rsidRPr="00702F6B" w:rsidRDefault="00753B6F" w:rsidP="00AB20B8">
      <w:pPr>
        <w:numPr>
          <w:ilvl w:val="0"/>
          <w:numId w:val="20"/>
        </w:numPr>
        <w:ind w:left="567" w:hanging="283"/>
        <w:jc w:val="both"/>
        <w:rPr>
          <w:rFonts w:ascii="Arial" w:hAnsi="Arial" w:cs="Arial"/>
          <w:sz w:val="20"/>
          <w:szCs w:val="20"/>
          <w:lang w:val="es-MX"/>
        </w:rPr>
      </w:pPr>
      <w:r w:rsidRPr="00702F6B">
        <w:rPr>
          <w:rFonts w:ascii="Arial" w:hAnsi="Arial" w:cs="Arial"/>
          <w:sz w:val="20"/>
          <w:szCs w:val="20"/>
          <w:lang w:val="es-MX"/>
        </w:rPr>
        <w:t>Realizar las transacciones desde la empresa en un sistema amigable y sencillo, www.nafin.com.mx</w:t>
      </w:r>
    </w:p>
    <w:p w14:paraId="2C3AA58E" w14:textId="77777777" w:rsidR="00753B6F" w:rsidRPr="00702F6B" w:rsidRDefault="00753B6F" w:rsidP="00AB20B8">
      <w:pPr>
        <w:numPr>
          <w:ilvl w:val="0"/>
          <w:numId w:val="20"/>
        </w:numPr>
        <w:ind w:left="567" w:hanging="283"/>
        <w:jc w:val="both"/>
        <w:rPr>
          <w:rFonts w:ascii="Arial" w:hAnsi="Arial" w:cs="Arial"/>
          <w:sz w:val="20"/>
          <w:szCs w:val="20"/>
          <w:lang w:val="es-MX"/>
        </w:rPr>
      </w:pPr>
      <w:r w:rsidRPr="00702F6B">
        <w:rPr>
          <w:rFonts w:ascii="Arial" w:hAnsi="Arial" w:cs="Arial"/>
          <w:sz w:val="20"/>
          <w:szCs w:val="20"/>
          <w:lang w:val="es-MX"/>
        </w:rPr>
        <w:t xml:space="preserve">Realizar en caso necesario, operaciones vía telefónica a través del </w:t>
      </w:r>
      <w:proofErr w:type="spellStart"/>
      <w:r w:rsidRPr="00702F6B">
        <w:rPr>
          <w:rFonts w:ascii="Arial" w:hAnsi="Arial" w:cs="Arial"/>
          <w:sz w:val="20"/>
          <w:szCs w:val="20"/>
          <w:lang w:val="es-MX"/>
        </w:rPr>
        <w:t>Call</w:t>
      </w:r>
      <w:proofErr w:type="spellEnd"/>
      <w:r w:rsidRPr="00702F6B">
        <w:rPr>
          <w:rFonts w:ascii="Arial" w:hAnsi="Arial" w:cs="Arial"/>
          <w:sz w:val="20"/>
          <w:szCs w:val="20"/>
          <w:lang w:val="es-MX"/>
        </w:rPr>
        <w:t xml:space="preserve"> Center 50 89 61 07 y 01800 </w:t>
      </w:r>
      <w:proofErr w:type="spellStart"/>
      <w:r w:rsidRPr="00702F6B">
        <w:rPr>
          <w:rFonts w:ascii="Arial" w:hAnsi="Arial" w:cs="Arial"/>
          <w:sz w:val="20"/>
          <w:szCs w:val="20"/>
          <w:lang w:val="es-MX"/>
        </w:rPr>
        <w:t>NAFINSA</w:t>
      </w:r>
      <w:proofErr w:type="spellEnd"/>
      <w:r w:rsidRPr="00702F6B">
        <w:rPr>
          <w:rFonts w:ascii="Arial" w:hAnsi="Arial" w:cs="Arial"/>
          <w:sz w:val="20"/>
          <w:szCs w:val="20"/>
          <w:lang w:val="es-MX"/>
        </w:rPr>
        <w:t xml:space="preserve"> (62 34 672)</w:t>
      </w:r>
    </w:p>
    <w:p w14:paraId="60EE12B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Acceder a capacitación y asistencia técnica gratuita</w:t>
      </w:r>
    </w:p>
    <w:p w14:paraId="285130C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Recibir información  </w:t>
      </w:r>
    </w:p>
    <w:p w14:paraId="4DC82505"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Formar parte del Directorio de compras del Gobierno Federal</w:t>
      </w:r>
    </w:p>
    <w:p w14:paraId="1241008B" w14:textId="77777777" w:rsidR="00753B6F" w:rsidRPr="00702F6B" w:rsidRDefault="00753B6F" w:rsidP="00753B6F">
      <w:pPr>
        <w:jc w:val="both"/>
        <w:rPr>
          <w:rFonts w:ascii="Arial" w:hAnsi="Arial" w:cs="Arial"/>
          <w:sz w:val="20"/>
          <w:szCs w:val="20"/>
          <w:lang w:val="es-MX"/>
        </w:rPr>
      </w:pPr>
    </w:p>
    <w:p w14:paraId="62BE922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Características descuento o factoraje electrónico:</w:t>
      </w:r>
    </w:p>
    <w:p w14:paraId="43FA1B8A" w14:textId="77777777" w:rsidR="00753B6F" w:rsidRPr="00702F6B" w:rsidRDefault="00753B6F" w:rsidP="00753B6F">
      <w:pPr>
        <w:jc w:val="both"/>
        <w:rPr>
          <w:rFonts w:ascii="Arial" w:hAnsi="Arial" w:cs="Arial"/>
          <w:sz w:val="20"/>
          <w:szCs w:val="20"/>
          <w:lang w:val="es-MX"/>
        </w:rPr>
      </w:pPr>
    </w:p>
    <w:p w14:paraId="6CFF658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Anticipar la totalidad de su cuenta por cobrar (documento)</w:t>
      </w:r>
    </w:p>
    <w:p w14:paraId="1CE6070B"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Descuento aplicable a tasas preferenciales</w:t>
      </w:r>
    </w:p>
    <w:p w14:paraId="3FA8EA2B"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Sin garantías, ni otros costos o comisiones adicionales</w:t>
      </w:r>
    </w:p>
    <w:p w14:paraId="4E2C3DCD" w14:textId="77777777" w:rsidR="00753B6F" w:rsidRPr="00702F6B" w:rsidRDefault="00753B6F" w:rsidP="00753B6F">
      <w:pPr>
        <w:ind w:left="284" w:hanging="284"/>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Contar con la disposición de los recursos en un plazo no mayor a 24 </w:t>
      </w:r>
      <w:proofErr w:type="spellStart"/>
      <w:r w:rsidRPr="00702F6B">
        <w:rPr>
          <w:rFonts w:ascii="Arial" w:hAnsi="Arial" w:cs="Arial"/>
          <w:sz w:val="20"/>
          <w:szCs w:val="20"/>
          <w:lang w:val="es-MX"/>
        </w:rPr>
        <w:t>hrs</w:t>
      </w:r>
      <w:proofErr w:type="spellEnd"/>
      <w:r w:rsidRPr="00702F6B">
        <w:rPr>
          <w:rFonts w:ascii="Arial" w:hAnsi="Arial" w:cs="Arial"/>
          <w:sz w:val="20"/>
          <w:szCs w:val="20"/>
          <w:lang w:val="es-MX"/>
        </w:rPr>
        <w:t>, en forma electrónica y eligiendo al intermediario financiero de su preferencia</w:t>
      </w:r>
    </w:p>
    <w:p w14:paraId="124BB492" w14:textId="77777777" w:rsidR="00753B6F" w:rsidRPr="00702F6B" w:rsidRDefault="00753B6F" w:rsidP="00753B6F">
      <w:pPr>
        <w:jc w:val="both"/>
        <w:rPr>
          <w:rFonts w:ascii="Arial" w:hAnsi="Arial" w:cs="Arial"/>
          <w:sz w:val="20"/>
          <w:szCs w:val="20"/>
          <w:lang w:val="es-MX"/>
        </w:rPr>
      </w:pPr>
    </w:p>
    <w:p w14:paraId="7D5B095F"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DIRECTORIO DE COMPRAS DEL GOBIERNO FEDERAL</w:t>
      </w:r>
    </w:p>
    <w:p w14:paraId="28837487" w14:textId="77777777" w:rsidR="00753B6F" w:rsidRPr="00702F6B" w:rsidRDefault="00753B6F" w:rsidP="00753B6F">
      <w:pPr>
        <w:jc w:val="both"/>
        <w:rPr>
          <w:rFonts w:ascii="Arial" w:hAnsi="Arial" w:cs="Arial"/>
          <w:sz w:val="20"/>
          <w:szCs w:val="20"/>
          <w:lang w:val="es-MX"/>
        </w:rPr>
      </w:pPr>
    </w:p>
    <w:p w14:paraId="561A31F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¿Qué es el directorio de compras?</w:t>
      </w:r>
    </w:p>
    <w:p w14:paraId="45FC93AC" w14:textId="77777777" w:rsidR="00753B6F" w:rsidRPr="00702F6B" w:rsidRDefault="00753B6F" w:rsidP="00753B6F">
      <w:pPr>
        <w:jc w:val="both"/>
        <w:rPr>
          <w:rFonts w:ascii="Arial" w:hAnsi="Arial" w:cs="Arial"/>
          <w:b/>
          <w:sz w:val="20"/>
          <w:szCs w:val="20"/>
          <w:lang w:val="es-MX"/>
        </w:rPr>
      </w:pPr>
    </w:p>
    <w:p w14:paraId="05BA026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w:t>
      </w:r>
      <w:r w:rsidRPr="00702F6B">
        <w:rPr>
          <w:rFonts w:ascii="Arial" w:hAnsi="Arial" w:cs="Arial"/>
          <w:sz w:val="20"/>
          <w:szCs w:val="20"/>
          <w:lang w:val="es-MX"/>
        </w:rPr>
        <w:lastRenderedPageBreak/>
        <w:t xml:space="preserve">acceso a la información de los productos y servicios que su empresa ofrece para la adquisición de bienes y contratación de servicios. </w:t>
      </w:r>
    </w:p>
    <w:p w14:paraId="4BFA155C" w14:textId="77777777" w:rsidR="00753B6F" w:rsidRPr="00702F6B" w:rsidRDefault="00753B6F" w:rsidP="00753B6F">
      <w:pPr>
        <w:jc w:val="both"/>
        <w:rPr>
          <w:rFonts w:ascii="Arial" w:hAnsi="Arial" w:cs="Arial"/>
          <w:sz w:val="20"/>
          <w:szCs w:val="20"/>
          <w:lang w:val="es-MX"/>
        </w:rPr>
      </w:pPr>
    </w:p>
    <w:p w14:paraId="5412474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02F6B" w:rsidRDefault="00753B6F" w:rsidP="00753B6F">
      <w:pPr>
        <w:jc w:val="both"/>
        <w:rPr>
          <w:rFonts w:ascii="Arial" w:hAnsi="Arial" w:cs="Arial"/>
          <w:sz w:val="20"/>
          <w:szCs w:val="20"/>
          <w:lang w:val="es-MX"/>
        </w:rPr>
      </w:pPr>
    </w:p>
    <w:p w14:paraId="4C8F281B"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Dudas y comentarios vía telefónica,</w:t>
      </w:r>
    </w:p>
    <w:p w14:paraId="2B027105" w14:textId="77777777" w:rsidR="00753B6F" w:rsidRPr="00702F6B" w:rsidRDefault="00753B6F" w:rsidP="00753B6F">
      <w:pPr>
        <w:jc w:val="both"/>
        <w:rPr>
          <w:rFonts w:ascii="Arial" w:hAnsi="Arial" w:cs="Arial"/>
          <w:sz w:val="20"/>
          <w:szCs w:val="20"/>
          <w:lang w:val="es-MX"/>
        </w:rPr>
      </w:pPr>
    </w:p>
    <w:p w14:paraId="17B6A52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Llámenos al teléfono 5089 6107 o al 01 800 </w:t>
      </w:r>
      <w:proofErr w:type="spellStart"/>
      <w:r w:rsidRPr="00702F6B">
        <w:rPr>
          <w:rFonts w:ascii="Arial" w:hAnsi="Arial" w:cs="Arial"/>
          <w:sz w:val="20"/>
          <w:szCs w:val="20"/>
          <w:lang w:val="es-MX"/>
        </w:rPr>
        <w:t>NAFINSA</w:t>
      </w:r>
      <w:proofErr w:type="spellEnd"/>
      <w:r w:rsidRPr="00702F6B">
        <w:rPr>
          <w:rFonts w:ascii="Arial" w:hAnsi="Arial" w:cs="Arial"/>
          <w:sz w:val="20"/>
          <w:szCs w:val="20"/>
          <w:lang w:val="es-MX"/>
        </w:rPr>
        <w:t xml:space="preserve"> (62 34 672) de Lunes a Viernes de 9:00 a 17:00 </w:t>
      </w:r>
      <w:proofErr w:type="spellStart"/>
      <w:r w:rsidRPr="00702F6B">
        <w:rPr>
          <w:rFonts w:ascii="Arial" w:hAnsi="Arial" w:cs="Arial"/>
          <w:sz w:val="20"/>
          <w:szCs w:val="20"/>
          <w:lang w:val="es-MX"/>
        </w:rPr>
        <w:t>hrs</w:t>
      </w:r>
      <w:proofErr w:type="spellEnd"/>
      <w:r w:rsidRPr="00702F6B">
        <w:rPr>
          <w:rFonts w:ascii="Arial" w:hAnsi="Arial" w:cs="Arial"/>
          <w:sz w:val="20"/>
          <w:szCs w:val="20"/>
          <w:lang w:val="es-MX"/>
        </w:rPr>
        <w:t>.</w:t>
      </w:r>
    </w:p>
    <w:p w14:paraId="54EACF4A" w14:textId="77777777" w:rsidR="00753B6F" w:rsidRPr="00702F6B" w:rsidRDefault="00753B6F" w:rsidP="00753B6F">
      <w:pPr>
        <w:jc w:val="both"/>
        <w:rPr>
          <w:rFonts w:ascii="Arial" w:hAnsi="Arial" w:cs="Arial"/>
          <w:sz w:val="20"/>
          <w:szCs w:val="20"/>
          <w:lang w:val="es-MX"/>
        </w:rPr>
      </w:pPr>
    </w:p>
    <w:p w14:paraId="4F1F28F7"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Dirección Oficina Matriz de Nacional Financiera </w:t>
      </w:r>
      <w:proofErr w:type="spellStart"/>
      <w:r w:rsidRPr="00702F6B">
        <w:rPr>
          <w:rFonts w:ascii="Arial" w:hAnsi="Arial" w:cs="Arial"/>
          <w:sz w:val="20"/>
          <w:szCs w:val="20"/>
          <w:lang w:val="es-MX"/>
        </w:rPr>
        <w:t>S.N.C</w:t>
      </w:r>
      <w:proofErr w:type="spellEnd"/>
      <w:r w:rsidRPr="00702F6B">
        <w:rPr>
          <w:rFonts w:ascii="Arial" w:hAnsi="Arial" w:cs="Arial"/>
          <w:sz w:val="20"/>
          <w:szCs w:val="20"/>
          <w:lang w:val="es-MX"/>
        </w:rPr>
        <w:t xml:space="preserve">., Avenida Insurgentes Sur 1971 – Col Guadalupe </w:t>
      </w:r>
      <w:proofErr w:type="spellStart"/>
      <w:r w:rsidRPr="00702F6B">
        <w:rPr>
          <w:rFonts w:ascii="Arial" w:hAnsi="Arial" w:cs="Arial"/>
          <w:sz w:val="20"/>
          <w:szCs w:val="20"/>
          <w:lang w:val="es-MX"/>
        </w:rPr>
        <w:t>Inn</w:t>
      </w:r>
      <w:proofErr w:type="spellEnd"/>
      <w:r w:rsidRPr="00702F6B">
        <w:rPr>
          <w:rFonts w:ascii="Arial" w:hAnsi="Arial" w:cs="Arial"/>
          <w:sz w:val="20"/>
          <w:szCs w:val="20"/>
          <w:lang w:val="es-MX"/>
        </w:rPr>
        <w:t xml:space="preserve"> – 01020, en la Ciudad de México</w:t>
      </w:r>
    </w:p>
    <w:p w14:paraId="797378D3" w14:textId="77777777" w:rsidR="00753B6F" w:rsidRPr="00702F6B" w:rsidRDefault="00753B6F" w:rsidP="00753B6F">
      <w:pPr>
        <w:jc w:val="both"/>
        <w:rPr>
          <w:rFonts w:ascii="Arial" w:hAnsi="Arial" w:cs="Arial"/>
          <w:sz w:val="20"/>
          <w:szCs w:val="20"/>
          <w:lang w:val="es-MX"/>
        </w:rPr>
      </w:pPr>
    </w:p>
    <w:p w14:paraId="5DEF2279"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LISTA DE DOCUMENTOS PARA LA INTEGRACIÓN DEL EXPEDIENTE DE AFILIACIÓN</w:t>
      </w:r>
    </w:p>
    <w:p w14:paraId="3A0A647C"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 AL PROGRAMA DE CADENAS PRODUCTIVAS</w:t>
      </w:r>
    </w:p>
    <w:p w14:paraId="3BBDAB6F" w14:textId="77777777" w:rsidR="00753B6F" w:rsidRPr="00702F6B" w:rsidRDefault="00753B6F" w:rsidP="00753B6F">
      <w:pPr>
        <w:jc w:val="both"/>
        <w:rPr>
          <w:rFonts w:ascii="Arial" w:hAnsi="Arial" w:cs="Arial"/>
          <w:sz w:val="20"/>
          <w:szCs w:val="20"/>
          <w:lang w:val="es-MX"/>
        </w:rPr>
      </w:pPr>
    </w:p>
    <w:p w14:paraId="7666989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1.- </w:t>
      </w:r>
      <w:r w:rsidRPr="00702F6B">
        <w:rPr>
          <w:rFonts w:ascii="Arial" w:hAnsi="Arial" w:cs="Arial"/>
          <w:sz w:val="20"/>
          <w:szCs w:val="20"/>
          <w:lang w:val="es-MX"/>
        </w:rPr>
        <w:tab/>
        <w:t>Carta Requerimiento de Afiliación.</w:t>
      </w:r>
    </w:p>
    <w:p w14:paraId="58F9B053"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Debidamente firmada por el área usuaria compradora</w:t>
      </w:r>
    </w:p>
    <w:p w14:paraId="7DEE5290" w14:textId="77777777" w:rsidR="00753B6F" w:rsidRPr="00702F6B" w:rsidRDefault="00753B6F" w:rsidP="00753B6F">
      <w:pPr>
        <w:jc w:val="both"/>
        <w:rPr>
          <w:rFonts w:ascii="Arial" w:hAnsi="Arial" w:cs="Arial"/>
          <w:sz w:val="20"/>
          <w:szCs w:val="20"/>
          <w:lang w:val="es-MX"/>
        </w:rPr>
      </w:pPr>
    </w:p>
    <w:p w14:paraId="3AE26C87"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2.-</w:t>
      </w:r>
      <w:r w:rsidRPr="00702F6B">
        <w:rPr>
          <w:rFonts w:ascii="Arial" w:hAnsi="Arial" w:cs="Arial"/>
          <w:sz w:val="20"/>
          <w:szCs w:val="20"/>
          <w:lang w:val="es-MX"/>
        </w:rPr>
        <w:tab/>
        <w:t xml:space="preserve">**Copia simple del Acta Constitutiva (Escritura con la que se constituye o crea la empresa). </w:t>
      </w:r>
    </w:p>
    <w:p w14:paraId="1B6A479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Esta escritura debe estar debidamente inscrita en el Registro Público de la Propiedad y de Comercio.</w:t>
      </w:r>
    </w:p>
    <w:p w14:paraId="57494FCF"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Debe anexarse completa y legible en todas las hojas.</w:t>
      </w:r>
    </w:p>
    <w:p w14:paraId="32879DE1" w14:textId="77777777" w:rsidR="00753B6F" w:rsidRPr="00702F6B" w:rsidRDefault="00753B6F" w:rsidP="00753B6F">
      <w:pPr>
        <w:jc w:val="both"/>
        <w:rPr>
          <w:rFonts w:ascii="Arial" w:hAnsi="Arial" w:cs="Arial"/>
          <w:sz w:val="20"/>
          <w:szCs w:val="20"/>
          <w:lang w:val="es-MX"/>
        </w:rPr>
      </w:pPr>
    </w:p>
    <w:p w14:paraId="17C086E0"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3.- </w:t>
      </w:r>
      <w:r w:rsidRPr="00702F6B">
        <w:rPr>
          <w:rFonts w:ascii="Arial" w:hAnsi="Arial" w:cs="Arial"/>
          <w:sz w:val="20"/>
          <w:szCs w:val="20"/>
          <w:lang w:val="es-MX"/>
        </w:rPr>
        <w:tab/>
        <w:t xml:space="preserve">**Copia simple de la Escritura de Reformas (modificaciones a los estatutos de la empresa) </w:t>
      </w:r>
    </w:p>
    <w:p w14:paraId="5002F373"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Cambios de razón social, fusiones, cambios de administración, etc., </w:t>
      </w:r>
    </w:p>
    <w:p w14:paraId="1C4265D6"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Estar debidamente inscrita en el Registro Público de la Propiedad y del Comercio. </w:t>
      </w:r>
    </w:p>
    <w:p w14:paraId="3A497B2A"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Completa y legible en todas las hojas.</w:t>
      </w:r>
    </w:p>
    <w:p w14:paraId="3006CB7B" w14:textId="77777777" w:rsidR="00753B6F" w:rsidRPr="00702F6B" w:rsidRDefault="00753B6F" w:rsidP="00753B6F">
      <w:pPr>
        <w:jc w:val="both"/>
        <w:rPr>
          <w:rFonts w:ascii="Arial" w:hAnsi="Arial" w:cs="Arial"/>
          <w:sz w:val="20"/>
          <w:szCs w:val="20"/>
          <w:lang w:val="es-MX"/>
        </w:rPr>
      </w:pPr>
    </w:p>
    <w:p w14:paraId="0FB903A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4.-</w:t>
      </w:r>
      <w:r w:rsidRPr="00702F6B">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Debe anexarse completa y legible en todas las hojas.</w:t>
      </w:r>
    </w:p>
    <w:p w14:paraId="029CC6AD" w14:textId="77777777" w:rsidR="00753B6F" w:rsidRPr="00702F6B" w:rsidRDefault="00753B6F" w:rsidP="00753B6F">
      <w:pPr>
        <w:jc w:val="both"/>
        <w:rPr>
          <w:rFonts w:ascii="Arial" w:hAnsi="Arial" w:cs="Arial"/>
          <w:sz w:val="20"/>
          <w:szCs w:val="20"/>
          <w:lang w:val="es-MX"/>
        </w:rPr>
      </w:pPr>
    </w:p>
    <w:p w14:paraId="537E9DE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5.- </w:t>
      </w:r>
      <w:r w:rsidRPr="00702F6B">
        <w:rPr>
          <w:rFonts w:ascii="Arial" w:hAnsi="Arial" w:cs="Arial"/>
          <w:sz w:val="20"/>
          <w:szCs w:val="20"/>
          <w:lang w:val="es-MX"/>
        </w:rPr>
        <w:tab/>
        <w:t>Comprobante de domicilio Fiscal</w:t>
      </w:r>
    </w:p>
    <w:p w14:paraId="3B7CBCE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Vigencia no mayor a 2 meses</w:t>
      </w:r>
    </w:p>
    <w:p w14:paraId="3B68B34E"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Comprobante de domicilio oficial (Recibo de agua, Luz, Teléfono fijo, predio)</w:t>
      </w:r>
    </w:p>
    <w:p w14:paraId="3AB37DB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Debe estar a nombre de la empresa, en caso de no ser así, adjuntar contrato de arrendamiento, comodato.</w:t>
      </w:r>
    </w:p>
    <w:p w14:paraId="12E9DEA6" w14:textId="77777777" w:rsidR="00753B6F" w:rsidRPr="00702F6B" w:rsidRDefault="00753B6F" w:rsidP="00753B6F">
      <w:pPr>
        <w:jc w:val="both"/>
        <w:rPr>
          <w:rFonts w:ascii="Arial" w:hAnsi="Arial" w:cs="Arial"/>
          <w:sz w:val="20"/>
          <w:szCs w:val="20"/>
          <w:lang w:val="es-MX"/>
        </w:rPr>
      </w:pPr>
    </w:p>
    <w:p w14:paraId="310F36A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6.- </w:t>
      </w:r>
      <w:r w:rsidRPr="00702F6B">
        <w:rPr>
          <w:rFonts w:ascii="Arial" w:hAnsi="Arial" w:cs="Arial"/>
          <w:sz w:val="20"/>
          <w:szCs w:val="20"/>
          <w:lang w:val="es-MX"/>
        </w:rPr>
        <w:tab/>
        <w:t>Identificación Oficial Vigente del (los) representante(es) legal(es), con actos de dominio</w:t>
      </w:r>
    </w:p>
    <w:p w14:paraId="2FAFC4C3"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 xml:space="preserve">Credencial de elector; pasaporte Vigente </w:t>
      </w:r>
      <w:proofErr w:type="spellStart"/>
      <w:r w:rsidRPr="00702F6B">
        <w:rPr>
          <w:rFonts w:ascii="Arial" w:hAnsi="Arial" w:cs="Arial"/>
          <w:sz w:val="20"/>
          <w:szCs w:val="20"/>
          <w:lang w:val="es-MX"/>
        </w:rPr>
        <w:t>ó</w:t>
      </w:r>
      <w:proofErr w:type="spellEnd"/>
      <w:r w:rsidRPr="00702F6B">
        <w:rPr>
          <w:rFonts w:ascii="Arial" w:hAnsi="Arial" w:cs="Arial"/>
          <w:sz w:val="20"/>
          <w:szCs w:val="20"/>
          <w:lang w:val="es-MX"/>
        </w:rPr>
        <w:t xml:space="preserve"> FM2 (para extranjeros)</w:t>
      </w:r>
    </w:p>
    <w:p w14:paraId="051C3380"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La firma deberá coincidir con la del convenio</w:t>
      </w:r>
    </w:p>
    <w:p w14:paraId="25F073FE" w14:textId="77777777" w:rsidR="00753B6F" w:rsidRPr="00702F6B" w:rsidRDefault="00753B6F" w:rsidP="00753B6F">
      <w:pPr>
        <w:jc w:val="both"/>
        <w:rPr>
          <w:rFonts w:ascii="Arial" w:hAnsi="Arial" w:cs="Arial"/>
          <w:sz w:val="20"/>
          <w:szCs w:val="20"/>
          <w:lang w:val="es-MX"/>
        </w:rPr>
      </w:pPr>
    </w:p>
    <w:p w14:paraId="149E9D7C"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7.- </w:t>
      </w:r>
      <w:r w:rsidRPr="00702F6B">
        <w:rPr>
          <w:rFonts w:ascii="Arial" w:hAnsi="Arial" w:cs="Arial"/>
          <w:sz w:val="20"/>
          <w:szCs w:val="20"/>
          <w:lang w:val="es-MX"/>
        </w:rPr>
        <w:tab/>
        <w:t>Alta en Hacienda y sus modificaciones</w:t>
      </w:r>
    </w:p>
    <w:p w14:paraId="240C591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Anexo R-1 o R-2 en caso de haber cambios de situación fiscal (razón social o domicilio fiscal)</w:t>
      </w:r>
    </w:p>
    <w:p w14:paraId="08C2A64B"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En caso de no tener las actualizaciones, pondrán obtenerlas de la página del SAT.</w:t>
      </w:r>
    </w:p>
    <w:p w14:paraId="2E72440B" w14:textId="77777777" w:rsidR="00753B6F" w:rsidRPr="00702F6B" w:rsidRDefault="00753B6F" w:rsidP="00753B6F">
      <w:pPr>
        <w:jc w:val="both"/>
        <w:rPr>
          <w:rFonts w:ascii="Arial" w:hAnsi="Arial" w:cs="Arial"/>
          <w:sz w:val="20"/>
          <w:szCs w:val="20"/>
          <w:lang w:val="es-MX"/>
        </w:rPr>
      </w:pPr>
    </w:p>
    <w:p w14:paraId="70A927B2"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8.- </w:t>
      </w:r>
      <w:r w:rsidRPr="00702F6B">
        <w:rPr>
          <w:rFonts w:ascii="Arial" w:hAnsi="Arial" w:cs="Arial"/>
          <w:sz w:val="20"/>
          <w:szCs w:val="20"/>
          <w:lang w:val="es-MX"/>
        </w:rPr>
        <w:tab/>
        <w:t>Cédula del Registro Federal de Contribuyentes (RFC, Hoja Azul)</w:t>
      </w:r>
    </w:p>
    <w:p w14:paraId="2464BF5E" w14:textId="77777777" w:rsidR="00753B6F" w:rsidRPr="00702F6B" w:rsidRDefault="00753B6F" w:rsidP="00753B6F">
      <w:pPr>
        <w:jc w:val="both"/>
        <w:rPr>
          <w:rFonts w:ascii="Arial" w:hAnsi="Arial" w:cs="Arial"/>
          <w:sz w:val="20"/>
          <w:szCs w:val="20"/>
          <w:lang w:val="es-MX"/>
        </w:rPr>
      </w:pPr>
    </w:p>
    <w:p w14:paraId="480E3B9C"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 xml:space="preserve">9.- </w:t>
      </w:r>
      <w:r w:rsidRPr="00702F6B">
        <w:rPr>
          <w:rFonts w:ascii="Arial" w:hAnsi="Arial" w:cs="Arial"/>
          <w:sz w:val="20"/>
          <w:szCs w:val="20"/>
          <w:lang w:val="es-MX"/>
        </w:rPr>
        <w:tab/>
        <w:t>Estado de Cuenta Bancario donde se depositarán los recursos</w:t>
      </w:r>
    </w:p>
    <w:p w14:paraId="6511ADEE"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Sucursal, plaza, CLABE interbancaria</w:t>
      </w:r>
    </w:p>
    <w:p w14:paraId="724A70A1"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Vigencia no mayor a 2 meses</w:t>
      </w:r>
    </w:p>
    <w:p w14:paraId="2CCFC348"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lastRenderedPageBreak/>
        <w:t>•</w:t>
      </w:r>
      <w:r w:rsidRPr="00702F6B">
        <w:rPr>
          <w:rFonts w:ascii="Arial" w:hAnsi="Arial" w:cs="Arial"/>
          <w:sz w:val="20"/>
          <w:szCs w:val="20"/>
          <w:lang w:val="es-MX"/>
        </w:rPr>
        <w:tab/>
        <w:t>Estado de cuenta que emite la Institución Financiera y llega su domicilio.</w:t>
      </w:r>
    </w:p>
    <w:p w14:paraId="39835F1F" w14:textId="77777777" w:rsidR="00753B6F" w:rsidRPr="00702F6B" w:rsidRDefault="00753B6F" w:rsidP="00753B6F">
      <w:pPr>
        <w:jc w:val="both"/>
        <w:rPr>
          <w:rFonts w:ascii="Arial" w:hAnsi="Arial" w:cs="Arial"/>
          <w:sz w:val="20"/>
          <w:szCs w:val="20"/>
          <w:lang w:val="es-MX"/>
        </w:rPr>
      </w:pPr>
    </w:p>
    <w:p w14:paraId="7FE50A6A"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02F6B" w:rsidRDefault="00753B6F" w:rsidP="00753B6F">
      <w:pPr>
        <w:jc w:val="both"/>
        <w:rPr>
          <w:rFonts w:ascii="Arial" w:hAnsi="Arial" w:cs="Arial"/>
          <w:sz w:val="20"/>
          <w:szCs w:val="20"/>
          <w:lang w:val="es-MX"/>
        </w:rPr>
      </w:pPr>
    </w:p>
    <w:p w14:paraId="371E4F3A"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w:t>
      </w:r>
      <w:r w:rsidRPr="00702F6B">
        <w:rPr>
          <w:rFonts w:ascii="Arial" w:hAnsi="Arial" w:cs="Arial"/>
          <w:sz w:val="20"/>
          <w:szCs w:val="20"/>
          <w:lang w:val="es-MX"/>
        </w:rPr>
        <w:tab/>
        <w:t>Contrato de descuento automático Cadenas Productivas</w:t>
      </w:r>
    </w:p>
    <w:p w14:paraId="20D23C7D"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Firmado por el representante legal con poderes de dominio.</w:t>
      </w:r>
    </w:p>
    <w:p w14:paraId="3C6747C6"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2 convenios con firmas originales</w:t>
      </w:r>
    </w:p>
    <w:p w14:paraId="613951E4"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ab/>
      </w:r>
      <w:r w:rsidRPr="00702F6B">
        <w:rPr>
          <w:rFonts w:ascii="Arial" w:hAnsi="Arial" w:cs="Arial"/>
          <w:sz w:val="20"/>
          <w:szCs w:val="20"/>
          <w:lang w:val="es-MX"/>
        </w:rPr>
        <w:tab/>
      </w:r>
    </w:p>
    <w:p w14:paraId="6F07854C"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B)</w:t>
      </w:r>
      <w:r w:rsidRPr="00702F6B">
        <w:rPr>
          <w:rFonts w:ascii="Arial" w:hAnsi="Arial" w:cs="Arial"/>
          <w:sz w:val="20"/>
          <w:szCs w:val="20"/>
          <w:lang w:val="es-MX"/>
        </w:rPr>
        <w:tab/>
        <w:t>Contratos Originales de cada Intermediario Financiero.</w:t>
      </w:r>
    </w:p>
    <w:p w14:paraId="0E919CEA" w14:textId="77777777" w:rsidR="00753B6F" w:rsidRPr="00702F6B" w:rsidRDefault="00753B6F" w:rsidP="00753B6F">
      <w:pPr>
        <w:jc w:val="both"/>
        <w:rPr>
          <w:rFonts w:ascii="Arial" w:hAnsi="Arial" w:cs="Arial"/>
          <w:sz w:val="20"/>
          <w:szCs w:val="20"/>
          <w:lang w:val="es-MX"/>
        </w:rPr>
      </w:pPr>
      <w:r w:rsidRPr="00702F6B">
        <w:rPr>
          <w:rFonts w:ascii="Arial" w:hAnsi="Arial" w:cs="Arial"/>
          <w:sz w:val="20"/>
          <w:szCs w:val="20"/>
          <w:lang w:val="es-MX"/>
        </w:rPr>
        <w:t>•</w:t>
      </w:r>
      <w:r w:rsidRPr="00702F6B">
        <w:rPr>
          <w:rFonts w:ascii="Arial" w:hAnsi="Arial" w:cs="Arial"/>
          <w:sz w:val="20"/>
          <w:szCs w:val="20"/>
          <w:lang w:val="es-MX"/>
        </w:rPr>
        <w:tab/>
        <w:t>Firmado por el representante legal con poderes de dominio.</w:t>
      </w:r>
    </w:p>
    <w:p w14:paraId="033D6A7E" w14:textId="77777777" w:rsidR="00753B6F" w:rsidRPr="00702F6B" w:rsidRDefault="00753B6F" w:rsidP="00005B5C">
      <w:pPr>
        <w:jc w:val="both"/>
        <w:rPr>
          <w:rFonts w:ascii="Arial" w:hAnsi="Arial" w:cs="Arial"/>
          <w:sz w:val="20"/>
          <w:szCs w:val="20"/>
          <w:lang w:val="es-MX"/>
        </w:rPr>
      </w:pPr>
    </w:p>
    <w:p w14:paraId="662B2110" w14:textId="77777777" w:rsidR="00753B6F" w:rsidRPr="00702F6B" w:rsidRDefault="00753B6F" w:rsidP="00005B5C">
      <w:pPr>
        <w:jc w:val="both"/>
        <w:rPr>
          <w:rFonts w:ascii="Arial" w:hAnsi="Arial" w:cs="Arial"/>
          <w:sz w:val="20"/>
          <w:szCs w:val="20"/>
          <w:lang w:val="es-MX"/>
        </w:rPr>
      </w:pPr>
      <w:r w:rsidRPr="00702F6B">
        <w:rPr>
          <w:rFonts w:ascii="Arial" w:hAnsi="Arial" w:cs="Arial"/>
          <w:sz w:val="20"/>
          <w:szCs w:val="20"/>
          <w:lang w:val="es-MX"/>
        </w:rPr>
        <w:t>(** Únicamente, para personas Morales)</w:t>
      </w:r>
    </w:p>
    <w:p w14:paraId="151F7BF8" w14:textId="77777777" w:rsidR="00005B5C" w:rsidRPr="00702F6B" w:rsidRDefault="00753B6F" w:rsidP="00005B5C">
      <w:pPr>
        <w:jc w:val="both"/>
        <w:rPr>
          <w:rFonts w:ascii="Arial" w:hAnsi="Arial" w:cs="Arial"/>
          <w:b/>
          <w:bCs/>
          <w:sz w:val="20"/>
          <w:szCs w:val="20"/>
          <w:lang w:eastAsia="es-MX"/>
        </w:rPr>
      </w:pPr>
      <w:r w:rsidRPr="00702F6B">
        <w:rPr>
          <w:rFonts w:ascii="Arial" w:hAnsi="Arial" w:cs="Arial"/>
          <w:sz w:val="20"/>
          <w:szCs w:val="20"/>
          <w:lang w:val="es-MX"/>
        </w:rPr>
        <w:t xml:space="preserve">Usted podrá contactarse con la Promotoría que va a afiliarlo llamando al 01-800- </w:t>
      </w:r>
      <w:proofErr w:type="spellStart"/>
      <w:r w:rsidRPr="00702F6B">
        <w:rPr>
          <w:rFonts w:ascii="Arial" w:hAnsi="Arial" w:cs="Arial"/>
          <w:sz w:val="20"/>
          <w:szCs w:val="20"/>
          <w:lang w:val="es-MX"/>
        </w:rPr>
        <w:t>NAFINSA</w:t>
      </w:r>
      <w:proofErr w:type="spellEnd"/>
      <w:r w:rsidRPr="00702F6B">
        <w:rPr>
          <w:rFonts w:ascii="Arial" w:hAnsi="Arial" w:cs="Arial"/>
          <w:sz w:val="20"/>
          <w:szCs w:val="20"/>
          <w:lang w:val="es-MX"/>
        </w:rPr>
        <w:t xml:space="preserve"> (01-800-6234672) o al 50-89-61-07; o acudir a las oficinas de Nacional Financiera en: Avenida Insurgentes Sur Número 1971, Colonia Guadalupe </w:t>
      </w:r>
      <w:proofErr w:type="spellStart"/>
      <w:r w:rsidRPr="00702F6B">
        <w:rPr>
          <w:rFonts w:ascii="Arial" w:hAnsi="Arial" w:cs="Arial"/>
          <w:sz w:val="20"/>
          <w:szCs w:val="20"/>
          <w:lang w:val="es-MX"/>
        </w:rPr>
        <w:t>Inn</w:t>
      </w:r>
      <w:proofErr w:type="spellEnd"/>
      <w:r w:rsidRPr="00702F6B">
        <w:rPr>
          <w:rFonts w:ascii="Arial" w:hAnsi="Arial" w:cs="Arial"/>
          <w:sz w:val="20"/>
          <w:szCs w:val="20"/>
          <w:lang w:val="es-MX"/>
        </w:rPr>
        <w:t>, C.P. 01020, Alcaldía Álvaro Obregón, en el Edificio Anexo, nivel Jardín, área de Atención a Clientes.</w:t>
      </w:r>
      <w:r w:rsidR="00005B5C" w:rsidRPr="00702F6B">
        <w:rPr>
          <w:rFonts w:ascii="Arial" w:hAnsi="Arial" w:cs="Arial"/>
          <w:b/>
          <w:bCs/>
          <w:sz w:val="20"/>
          <w:szCs w:val="20"/>
          <w:lang w:eastAsia="es-MX"/>
        </w:rPr>
        <w:t xml:space="preserve"> </w:t>
      </w:r>
    </w:p>
    <w:p w14:paraId="7CF355EF" w14:textId="77777777" w:rsidR="00005B5C" w:rsidRPr="00702F6B" w:rsidRDefault="00005B5C" w:rsidP="00005B5C">
      <w:pPr>
        <w:jc w:val="center"/>
        <w:rPr>
          <w:rFonts w:ascii="Arial" w:hAnsi="Arial" w:cs="Arial"/>
          <w:b/>
          <w:bCs/>
          <w:sz w:val="20"/>
          <w:szCs w:val="20"/>
          <w:lang w:eastAsia="es-MX"/>
        </w:rPr>
      </w:pPr>
    </w:p>
    <w:p w14:paraId="1463866B" w14:textId="77777777" w:rsidR="00005B5C" w:rsidRPr="00702F6B" w:rsidRDefault="00005B5C" w:rsidP="00005B5C">
      <w:pPr>
        <w:jc w:val="center"/>
        <w:rPr>
          <w:rFonts w:ascii="Arial" w:hAnsi="Arial" w:cs="Arial"/>
          <w:b/>
          <w:sz w:val="20"/>
          <w:szCs w:val="20"/>
          <w:lang w:val="es-MX"/>
        </w:rPr>
      </w:pPr>
      <w:r w:rsidRPr="00702F6B">
        <w:rPr>
          <w:rFonts w:ascii="Arial" w:hAnsi="Arial" w:cs="Arial"/>
          <w:b/>
          <w:bCs/>
          <w:sz w:val="20"/>
          <w:szCs w:val="20"/>
          <w:lang w:eastAsia="es-MX"/>
        </w:rPr>
        <w:t>Manifiesto que estoy enterado del contenido</w:t>
      </w:r>
      <w:r w:rsidRPr="00702F6B">
        <w:rPr>
          <w:rFonts w:ascii="Arial" w:hAnsi="Arial" w:cs="Arial"/>
          <w:b/>
          <w:sz w:val="20"/>
          <w:szCs w:val="20"/>
          <w:lang w:val="es-MX"/>
        </w:rPr>
        <w:t xml:space="preserve"> de la</w:t>
      </w:r>
    </w:p>
    <w:p w14:paraId="42A58D93" w14:textId="1385F061" w:rsidR="00005B5C" w:rsidRPr="00702F6B" w:rsidRDefault="00005B5C" w:rsidP="00005B5C">
      <w:pPr>
        <w:jc w:val="center"/>
        <w:rPr>
          <w:rFonts w:ascii="Arial" w:hAnsi="Arial" w:cs="Arial"/>
          <w:b/>
          <w:sz w:val="20"/>
          <w:szCs w:val="20"/>
          <w:lang w:val="es-MX"/>
        </w:rPr>
      </w:pPr>
      <w:r w:rsidRPr="00702F6B">
        <w:rPr>
          <w:rFonts w:ascii="Arial" w:hAnsi="Arial" w:cs="Arial"/>
          <w:b/>
          <w:sz w:val="20"/>
          <w:szCs w:val="20"/>
          <w:lang w:val="es-MX"/>
        </w:rPr>
        <w:t>SOLICITUD DE AFILIACIÓN A CADENAS PRODUCTIVAS</w:t>
      </w:r>
    </w:p>
    <w:p w14:paraId="07645F77" w14:textId="64350C9A" w:rsidR="00005B5C" w:rsidRPr="00702F6B" w:rsidRDefault="00005B5C" w:rsidP="00005B5C">
      <w:pPr>
        <w:jc w:val="center"/>
        <w:rPr>
          <w:rFonts w:ascii="Arial" w:hAnsi="Arial" w:cs="Arial"/>
          <w:b/>
          <w:bCs/>
          <w:sz w:val="20"/>
          <w:szCs w:val="20"/>
          <w:lang w:eastAsia="es-MX"/>
        </w:rPr>
      </w:pPr>
    </w:p>
    <w:p w14:paraId="30AF14A0" w14:textId="77777777" w:rsidR="00005B5C" w:rsidRPr="00702F6B" w:rsidRDefault="00005B5C" w:rsidP="00005B5C">
      <w:pPr>
        <w:jc w:val="center"/>
        <w:rPr>
          <w:rFonts w:ascii="Arial" w:hAnsi="Arial" w:cs="Arial"/>
          <w:sz w:val="20"/>
          <w:szCs w:val="20"/>
          <w:lang w:eastAsia="es-MX"/>
        </w:rPr>
      </w:pPr>
    </w:p>
    <w:p w14:paraId="47B70109" w14:textId="77777777" w:rsidR="00005B5C" w:rsidRPr="00702F6B" w:rsidRDefault="00005B5C" w:rsidP="00005B5C">
      <w:pPr>
        <w:jc w:val="center"/>
        <w:rPr>
          <w:rFonts w:ascii="Arial" w:hAnsi="Arial" w:cs="Arial"/>
          <w:sz w:val="20"/>
          <w:szCs w:val="20"/>
          <w:lang w:eastAsia="es-MX"/>
        </w:rPr>
      </w:pPr>
    </w:p>
    <w:p w14:paraId="52AF97FA" w14:textId="77777777" w:rsidR="00005B5C" w:rsidRPr="00702F6B" w:rsidRDefault="00005B5C" w:rsidP="00005B5C">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1FA052FC" w14:textId="35662644" w:rsidR="00753B6F" w:rsidRPr="00702F6B" w:rsidRDefault="00005B5C" w:rsidP="00005B5C">
      <w:pPr>
        <w:jc w:val="center"/>
        <w:rPr>
          <w:rFonts w:ascii="Arial" w:hAnsi="Arial" w:cs="Arial"/>
          <w:sz w:val="20"/>
          <w:szCs w:val="20"/>
          <w:lang w:val="es-MX"/>
        </w:rPr>
      </w:pPr>
      <w:r w:rsidRPr="00702F6B">
        <w:rPr>
          <w:rFonts w:ascii="Arial" w:hAnsi="Arial" w:cs="Arial"/>
          <w:b/>
          <w:sz w:val="20"/>
          <w:szCs w:val="20"/>
          <w:lang w:val="es-MX"/>
        </w:rPr>
        <w:t>(Nombre, RFC y Firma del nombre de la persona física o moral)</w:t>
      </w:r>
    </w:p>
    <w:bookmarkEnd w:id="0"/>
    <w:p w14:paraId="78976A3C" w14:textId="48D21C68" w:rsidR="00253FA8" w:rsidRPr="00702F6B" w:rsidRDefault="00253FA8">
      <w:pPr>
        <w:rPr>
          <w:rFonts w:ascii="Arial" w:eastAsia="Arial Unicode MS" w:hAnsi="Arial" w:cs="Arial"/>
          <w:b/>
          <w:sz w:val="22"/>
          <w:szCs w:val="22"/>
          <w:lang w:val="es-MX"/>
        </w:rPr>
      </w:pPr>
      <w:r w:rsidRPr="00702F6B">
        <w:rPr>
          <w:rFonts w:ascii="Arial" w:eastAsia="Arial Unicode MS" w:hAnsi="Arial" w:cs="Arial"/>
          <w:b/>
          <w:sz w:val="22"/>
          <w:szCs w:val="22"/>
          <w:lang w:val="es-MX"/>
        </w:rPr>
        <w:br w:type="page"/>
      </w:r>
    </w:p>
    <w:p w14:paraId="5A7D6C9E" w14:textId="77777777" w:rsidR="00253FA8" w:rsidRPr="00702F6B" w:rsidRDefault="00253FA8" w:rsidP="00253FA8">
      <w:pPr>
        <w:jc w:val="center"/>
        <w:rPr>
          <w:rFonts w:ascii="Arial" w:hAnsi="Arial" w:cs="Arial"/>
          <w:b/>
          <w:sz w:val="28"/>
          <w:szCs w:val="28"/>
        </w:rPr>
      </w:pPr>
      <w:r w:rsidRPr="00702F6B">
        <w:rPr>
          <w:rFonts w:ascii="Arial" w:hAnsi="Arial" w:cs="Arial"/>
          <w:b/>
          <w:sz w:val="28"/>
          <w:szCs w:val="28"/>
        </w:rPr>
        <w:lastRenderedPageBreak/>
        <w:t>Escrito 5</w:t>
      </w:r>
    </w:p>
    <w:p w14:paraId="1D0AE7CA" w14:textId="77777777" w:rsidR="00253FA8" w:rsidRPr="00702F6B" w:rsidRDefault="00253FA8" w:rsidP="00253FA8">
      <w:pPr>
        <w:jc w:val="center"/>
        <w:rPr>
          <w:rFonts w:ascii="Arial" w:hAnsi="Arial" w:cs="Arial"/>
          <w:b/>
          <w:sz w:val="18"/>
          <w:szCs w:val="18"/>
        </w:rPr>
      </w:pPr>
      <w:r w:rsidRPr="00702F6B">
        <w:rPr>
          <w:rFonts w:ascii="Arial" w:hAnsi="Arial" w:cs="Arial"/>
          <w:b/>
          <w:sz w:val="18"/>
          <w:szCs w:val="18"/>
        </w:rPr>
        <w:t>Numeral 6.1 Documentación Legal y Administrativa</w:t>
      </w:r>
    </w:p>
    <w:p w14:paraId="124BEBB4" w14:textId="233AF533" w:rsidR="00253FA8" w:rsidRPr="00702F6B" w:rsidRDefault="00253FA8" w:rsidP="00253FA8">
      <w:pPr>
        <w:jc w:val="center"/>
        <w:rPr>
          <w:rFonts w:ascii="Arial" w:hAnsi="Arial" w:cs="Arial"/>
          <w:b/>
          <w:sz w:val="20"/>
          <w:szCs w:val="20"/>
        </w:rPr>
      </w:pPr>
      <w:bookmarkStart w:id="36" w:name="_Hlk75340296"/>
      <w:r w:rsidRPr="00702F6B">
        <w:rPr>
          <w:rFonts w:ascii="Arial" w:hAnsi="Arial" w:cs="Arial"/>
          <w:b/>
          <w:sz w:val="20"/>
          <w:szCs w:val="20"/>
        </w:rPr>
        <w:t xml:space="preserve">Documento relativo </w:t>
      </w:r>
      <w:r w:rsidR="002802BC" w:rsidRPr="00702F6B">
        <w:rPr>
          <w:rFonts w:ascii="Arial" w:hAnsi="Arial" w:cs="Arial"/>
          <w:b/>
          <w:sz w:val="20"/>
          <w:szCs w:val="20"/>
        </w:rPr>
        <w:t xml:space="preserve">a </w:t>
      </w:r>
      <w:r w:rsidRPr="00702F6B">
        <w:rPr>
          <w:rFonts w:ascii="Arial" w:hAnsi="Arial" w:cs="Arial"/>
          <w:b/>
          <w:sz w:val="20"/>
          <w:szCs w:val="20"/>
        </w:rPr>
        <w:t>INFONAVIT</w:t>
      </w:r>
    </w:p>
    <w:bookmarkEnd w:id="36"/>
    <w:p w14:paraId="25FED093" w14:textId="77777777" w:rsidR="002802BC" w:rsidRPr="00702F6B"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702F6B" w:rsidRDefault="00253FA8" w:rsidP="00253FA8">
      <w:pPr>
        <w:pStyle w:val="Prrafodelista11"/>
        <w:spacing w:before="0" w:after="0" w:line="240" w:lineRule="auto"/>
        <w:ind w:left="0"/>
        <w:rPr>
          <w:rFonts w:cs="Arial"/>
          <w:i/>
          <w:iCs/>
          <w:sz w:val="20"/>
          <w:szCs w:val="20"/>
        </w:rPr>
      </w:pPr>
    </w:p>
    <w:p w14:paraId="3AD907E7" w14:textId="46CD9608" w:rsidR="00253FA8" w:rsidRPr="00702F6B" w:rsidRDefault="00253FA8" w:rsidP="00253FA8">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2C0FD9" w:rsidRPr="00702F6B">
        <w:rPr>
          <w:rFonts w:ascii="Arial" w:hAnsi="Arial" w:cs="Arial"/>
          <w:b/>
          <w:sz w:val="20"/>
          <w:szCs w:val="20"/>
        </w:rPr>
        <w:t>4</w:t>
      </w:r>
    </w:p>
    <w:p w14:paraId="33110827" w14:textId="77777777" w:rsidR="00253FA8" w:rsidRPr="00702F6B" w:rsidRDefault="00253FA8" w:rsidP="00253FA8">
      <w:pPr>
        <w:rPr>
          <w:rFonts w:ascii="Arial" w:hAnsi="Arial" w:cs="Arial"/>
          <w:b/>
          <w:sz w:val="20"/>
          <w:szCs w:val="20"/>
        </w:rPr>
      </w:pPr>
    </w:p>
    <w:p w14:paraId="2F7294D7" w14:textId="77777777" w:rsidR="00253FA8" w:rsidRPr="00702F6B" w:rsidRDefault="00253FA8" w:rsidP="00253FA8">
      <w:pPr>
        <w:rPr>
          <w:rFonts w:ascii="Arial" w:hAnsi="Arial" w:cs="Arial"/>
          <w:b/>
          <w:sz w:val="20"/>
          <w:szCs w:val="20"/>
        </w:rPr>
      </w:pPr>
    </w:p>
    <w:p w14:paraId="59C4B952" w14:textId="77777777" w:rsidR="00253FA8" w:rsidRPr="00702F6B" w:rsidRDefault="00253FA8" w:rsidP="00253FA8">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6B0667FC" w14:textId="77777777" w:rsidR="00253FA8" w:rsidRPr="00702F6B" w:rsidRDefault="00253FA8" w:rsidP="00253FA8">
      <w:pPr>
        <w:rPr>
          <w:rFonts w:ascii="Arial" w:hAnsi="Arial" w:cs="Arial"/>
          <w:b/>
          <w:bCs/>
          <w:iCs/>
          <w:sz w:val="20"/>
          <w:szCs w:val="20"/>
          <w:lang w:eastAsia="es-MX"/>
        </w:rPr>
      </w:pPr>
      <w:r w:rsidRPr="00702F6B">
        <w:rPr>
          <w:rFonts w:ascii="Arial" w:hAnsi="Arial" w:cs="Arial"/>
          <w:b/>
          <w:bCs/>
          <w:iCs/>
          <w:sz w:val="20"/>
          <w:szCs w:val="20"/>
          <w:lang w:eastAsia="es-MX"/>
        </w:rPr>
        <w:t>PRESENTE</w:t>
      </w:r>
    </w:p>
    <w:p w14:paraId="6FD02FA5" w14:textId="77777777" w:rsidR="00253FA8" w:rsidRPr="00702F6B" w:rsidRDefault="00253FA8" w:rsidP="00253FA8">
      <w:pPr>
        <w:pStyle w:val="Ttulo5"/>
        <w:spacing w:before="0" w:after="0"/>
        <w:rPr>
          <w:rFonts w:ascii="Arial" w:hAnsi="Arial" w:cs="Arial"/>
          <w:sz w:val="20"/>
          <w:szCs w:val="20"/>
          <w:lang w:val="es-MX"/>
        </w:rPr>
      </w:pPr>
    </w:p>
    <w:p w14:paraId="20C0CBF2" w14:textId="77777777" w:rsidR="00253FA8" w:rsidRPr="00702F6B" w:rsidRDefault="00253FA8" w:rsidP="00B7675B">
      <w:pPr>
        <w:ind w:right="51"/>
        <w:jc w:val="both"/>
        <w:rPr>
          <w:rFonts w:ascii="Arial" w:hAnsi="Arial" w:cs="Arial"/>
          <w:sz w:val="20"/>
          <w:szCs w:val="20"/>
        </w:rPr>
      </w:pPr>
    </w:p>
    <w:p w14:paraId="1F5CD842" w14:textId="0C79C94B" w:rsidR="00253FA8" w:rsidRPr="00702F6B" w:rsidRDefault="00253FA8" w:rsidP="00B7675B">
      <w:pPr>
        <w:jc w:val="both"/>
        <w:rPr>
          <w:rFonts w:ascii="Arial" w:hAnsi="Arial" w:cs="Arial"/>
          <w:sz w:val="20"/>
          <w:szCs w:val="20"/>
        </w:rPr>
      </w:pPr>
      <w:r w:rsidRPr="00702F6B">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02F6B" w:rsidRDefault="00253FA8" w:rsidP="00253FA8">
      <w:pPr>
        <w:rPr>
          <w:rFonts w:ascii="Arial" w:hAnsi="Arial" w:cs="Arial"/>
          <w:sz w:val="20"/>
          <w:szCs w:val="20"/>
        </w:rPr>
      </w:pPr>
    </w:p>
    <w:p w14:paraId="25368BF9" w14:textId="77777777" w:rsidR="00253FA8" w:rsidRPr="00702F6B" w:rsidRDefault="00253FA8" w:rsidP="00253FA8">
      <w:pPr>
        <w:rPr>
          <w:rFonts w:ascii="Arial" w:hAnsi="Arial" w:cs="Arial"/>
          <w:sz w:val="20"/>
          <w:szCs w:val="20"/>
        </w:rPr>
      </w:pPr>
    </w:p>
    <w:p w14:paraId="38A48734" w14:textId="77777777" w:rsidR="00253FA8" w:rsidRPr="00702F6B" w:rsidRDefault="00253FA8" w:rsidP="00253FA8">
      <w:pPr>
        <w:rPr>
          <w:rFonts w:ascii="Arial" w:hAnsi="Arial" w:cs="Arial"/>
          <w:sz w:val="20"/>
          <w:szCs w:val="20"/>
        </w:rPr>
      </w:pPr>
    </w:p>
    <w:p w14:paraId="1AE3B521" w14:textId="77777777" w:rsidR="00253FA8" w:rsidRPr="00702F6B" w:rsidRDefault="00253FA8" w:rsidP="00253FA8">
      <w:pPr>
        <w:rPr>
          <w:rFonts w:ascii="Arial" w:hAnsi="Arial" w:cs="Arial"/>
          <w:sz w:val="20"/>
          <w:szCs w:val="20"/>
        </w:rPr>
      </w:pPr>
    </w:p>
    <w:p w14:paraId="2CA8614C" w14:textId="77777777" w:rsidR="00253FA8" w:rsidRPr="00702F6B" w:rsidRDefault="00253FA8" w:rsidP="00253FA8">
      <w:pPr>
        <w:rPr>
          <w:rFonts w:ascii="Arial" w:hAnsi="Arial" w:cs="Arial"/>
          <w:sz w:val="20"/>
          <w:szCs w:val="20"/>
        </w:rPr>
      </w:pPr>
    </w:p>
    <w:p w14:paraId="52A95DD3" w14:textId="77777777" w:rsidR="00253FA8" w:rsidRPr="00702F6B" w:rsidRDefault="00253FA8" w:rsidP="00253FA8">
      <w:pPr>
        <w:rPr>
          <w:rFonts w:ascii="Arial" w:hAnsi="Arial" w:cs="Arial"/>
          <w:sz w:val="20"/>
          <w:szCs w:val="20"/>
        </w:rPr>
      </w:pPr>
    </w:p>
    <w:p w14:paraId="468150DA" w14:textId="77777777" w:rsidR="00253FA8" w:rsidRPr="00702F6B" w:rsidRDefault="00253FA8" w:rsidP="00253FA8">
      <w:pPr>
        <w:rPr>
          <w:rFonts w:ascii="Arial" w:hAnsi="Arial" w:cs="Arial"/>
          <w:sz w:val="20"/>
          <w:szCs w:val="20"/>
        </w:rPr>
      </w:pPr>
    </w:p>
    <w:p w14:paraId="6A0795EE" w14:textId="52134BFC" w:rsidR="00253FA8" w:rsidRPr="00702F6B" w:rsidRDefault="00253FA8" w:rsidP="00253FA8">
      <w:pPr>
        <w:jc w:val="center"/>
        <w:rPr>
          <w:rFonts w:ascii="Arial" w:hAnsi="Arial" w:cs="Arial"/>
          <w:b/>
          <w:bCs/>
          <w:sz w:val="20"/>
          <w:szCs w:val="20"/>
          <w:lang w:eastAsia="es-MX"/>
        </w:rPr>
      </w:pPr>
      <w:r w:rsidRPr="00702F6B">
        <w:rPr>
          <w:rFonts w:ascii="Arial" w:hAnsi="Arial" w:cs="Arial"/>
          <w:b/>
          <w:bCs/>
          <w:sz w:val="20"/>
          <w:szCs w:val="20"/>
          <w:lang w:eastAsia="es-MX"/>
        </w:rPr>
        <w:t>Atentamente</w:t>
      </w:r>
    </w:p>
    <w:p w14:paraId="400FCA64" w14:textId="2E64C32A" w:rsidR="00253FA8" w:rsidRPr="00702F6B" w:rsidRDefault="00253FA8" w:rsidP="00253FA8">
      <w:pPr>
        <w:jc w:val="center"/>
        <w:rPr>
          <w:rFonts w:ascii="Arial" w:hAnsi="Arial" w:cs="Arial"/>
          <w:sz w:val="20"/>
          <w:szCs w:val="20"/>
          <w:lang w:eastAsia="es-MX"/>
        </w:rPr>
      </w:pPr>
    </w:p>
    <w:p w14:paraId="6A9FFC18" w14:textId="77777777" w:rsidR="00005B5C" w:rsidRPr="00702F6B" w:rsidRDefault="00005B5C" w:rsidP="00253FA8">
      <w:pPr>
        <w:jc w:val="center"/>
        <w:rPr>
          <w:rFonts w:ascii="Arial" w:hAnsi="Arial" w:cs="Arial"/>
          <w:sz w:val="20"/>
          <w:szCs w:val="20"/>
          <w:lang w:eastAsia="es-MX"/>
        </w:rPr>
      </w:pPr>
    </w:p>
    <w:p w14:paraId="216CC927"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656DA6E5" w14:textId="77777777" w:rsidR="000663B2" w:rsidRPr="00702F6B" w:rsidRDefault="000663B2" w:rsidP="000663B2">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3EC0EF36" w14:textId="77777777" w:rsidR="00253FA8" w:rsidRPr="00702F6B" w:rsidRDefault="00253FA8" w:rsidP="00253FA8">
      <w:pPr>
        <w:jc w:val="center"/>
        <w:rPr>
          <w:rFonts w:ascii="Arial" w:hAnsi="Arial" w:cs="Arial"/>
          <w:b/>
          <w:sz w:val="16"/>
          <w:szCs w:val="16"/>
        </w:rPr>
      </w:pPr>
    </w:p>
    <w:p w14:paraId="3F988D9C" w14:textId="4D1071AD" w:rsidR="00B2339B" w:rsidRPr="00702F6B" w:rsidRDefault="00B2339B">
      <w:pPr>
        <w:rPr>
          <w:rFonts w:ascii="Arial" w:eastAsia="Arial Unicode MS" w:hAnsi="Arial" w:cs="Arial"/>
          <w:b/>
          <w:sz w:val="22"/>
          <w:szCs w:val="22"/>
          <w:lang w:val="es-MX"/>
        </w:rPr>
      </w:pPr>
      <w:r w:rsidRPr="00702F6B">
        <w:rPr>
          <w:rFonts w:ascii="Arial" w:eastAsia="Arial Unicode MS" w:hAnsi="Arial" w:cs="Arial"/>
          <w:b/>
          <w:sz w:val="22"/>
          <w:szCs w:val="22"/>
          <w:lang w:val="es-MX"/>
        </w:rPr>
        <w:br w:type="page"/>
      </w:r>
    </w:p>
    <w:p w14:paraId="2E72730D" w14:textId="279FFCBB" w:rsidR="00B2339B" w:rsidRPr="00702F6B" w:rsidRDefault="00B2339B" w:rsidP="00B2339B">
      <w:pPr>
        <w:jc w:val="center"/>
        <w:rPr>
          <w:rFonts w:ascii="Arial" w:hAnsi="Arial" w:cs="Arial"/>
          <w:b/>
          <w:sz w:val="28"/>
          <w:szCs w:val="28"/>
        </w:rPr>
      </w:pPr>
      <w:r w:rsidRPr="00702F6B">
        <w:rPr>
          <w:rFonts w:ascii="Arial" w:hAnsi="Arial" w:cs="Arial"/>
          <w:b/>
          <w:sz w:val="28"/>
          <w:szCs w:val="28"/>
        </w:rPr>
        <w:lastRenderedPageBreak/>
        <w:t>Escrito 6</w:t>
      </w:r>
    </w:p>
    <w:p w14:paraId="77B47B5B" w14:textId="77777777" w:rsidR="00B2339B" w:rsidRPr="00702F6B" w:rsidRDefault="00B2339B" w:rsidP="00B2339B">
      <w:pPr>
        <w:jc w:val="center"/>
        <w:rPr>
          <w:rFonts w:ascii="Arial" w:hAnsi="Arial" w:cs="Arial"/>
          <w:b/>
          <w:sz w:val="18"/>
          <w:szCs w:val="18"/>
        </w:rPr>
      </w:pPr>
      <w:r w:rsidRPr="00702F6B">
        <w:rPr>
          <w:rFonts w:ascii="Arial" w:hAnsi="Arial" w:cs="Arial"/>
          <w:b/>
          <w:sz w:val="18"/>
          <w:szCs w:val="18"/>
        </w:rPr>
        <w:t>Numeral 6.1 Documentación Legal y Administrativa</w:t>
      </w:r>
    </w:p>
    <w:p w14:paraId="61ED56C1" w14:textId="2E0E0286" w:rsidR="00B2339B" w:rsidRPr="00702F6B" w:rsidRDefault="00B2339B" w:rsidP="00B2339B">
      <w:pPr>
        <w:jc w:val="center"/>
        <w:rPr>
          <w:rFonts w:ascii="Arial" w:hAnsi="Arial" w:cs="Arial"/>
          <w:b/>
          <w:sz w:val="20"/>
          <w:szCs w:val="20"/>
        </w:rPr>
      </w:pPr>
      <w:r w:rsidRPr="00702F6B">
        <w:rPr>
          <w:rFonts w:ascii="Arial" w:hAnsi="Arial" w:cs="Arial"/>
          <w:b/>
          <w:sz w:val="20"/>
          <w:szCs w:val="20"/>
        </w:rPr>
        <w:t xml:space="preserve">Documento relativo a </w:t>
      </w:r>
      <w:r w:rsidR="007D3482" w:rsidRPr="00702F6B">
        <w:rPr>
          <w:rFonts w:ascii="Arial" w:hAnsi="Arial" w:cs="Arial"/>
          <w:b/>
          <w:sz w:val="20"/>
          <w:szCs w:val="20"/>
        </w:rPr>
        <w:t>IMSS</w:t>
      </w:r>
    </w:p>
    <w:p w14:paraId="76664BC9" w14:textId="77777777" w:rsidR="00B2339B" w:rsidRPr="00702F6B"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702F6B" w:rsidRDefault="00B2339B" w:rsidP="00B2339B">
      <w:pPr>
        <w:pStyle w:val="Prrafodelista11"/>
        <w:spacing w:before="0" w:after="0" w:line="240" w:lineRule="auto"/>
        <w:ind w:left="0"/>
        <w:rPr>
          <w:rFonts w:cs="Arial"/>
          <w:i/>
          <w:iCs/>
          <w:sz w:val="20"/>
          <w:szCs w:val="20"/>
        </w:rPr>
      </w:pPr>
    </w:p>
    <w:p w14:paraId="563F5C9E" w14:textId="4E7F4FB2" w:rsidR="00B2339B" w:rsidRPr="00702F6B" w:rsidRDefault="00B2339B" w:rsidP="00B2339B">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2C0FD9" w:rsidRPr="00702F6B">
        <w:rPr>
          <w:rFonts w:ascii="Arial" w:hAnsi="Arial" w:cs="Arial"/>
          <w:b/>
          <w:sz w:val="20"/>
          <w:szCs w:val="20"/>
        </w:rPr>
        <w:t>4</w:t>
      </w:r>
    </w:p>
    <w:p w14:paraId="57D10A50" w14:textId="77777777" w:rsidR="00B2339B" w:rsidRPr="00702F6B" w:rsidRDefault="00B2339B" w:rsidP="00B2339B">
      <w:pPr>
        <w:rPr>
          <w:rFonts w:ascii="Arial" w:hAnsi="Arial" w:cs="Arial"/>
          <w:b/>
          <w:sz w:val="20"/>
          <w:szCs w:val="20"/>
        </w:rPr>
      </w:pPr>
    </w:p>
    <w:p w14:paraId="09859501" w14:textId="77777777" w:rsidR="00B2339B" w:rsidRPr="00702F6B" w:rsidRDefault="00B2339B" w:rsidP="00B2339B">
      <w:pPr>
        <w:rPr>
          <w:rFonts w:ascii="Arial" w:hAnsi="Arial" w:cs="Arial"/>
          <w:b/>
          <w:sz w:val="20"/>
          <w:szCs w:val="20"/>
        </w:rPr>
      </w:pPr>
    </w:p>
    <w:p w14:paraId="64B1F717" w14:textId="77777777" w:rsidR="00B2339B" w:rsidRPr="00702F6B" w:rsidRDefault="00B2339B" w:rsidP="00B2339B">
      <w:pPr>
        <w:pStyle w:val="Ttulo5"/>
        <w:spacing w:before="0" w:after="0"/>
        <w:rPr>
          <w:rFonts w:ascii="Arial" w:hAnsi="Arial" w:cs="Arial"/>
          <w:i w:val="0"/>
          <w:sz w:val="20"/>
          <w:szCs w:val="20"/>
          <w:lang w:val="es-MX"/>
        </w:rPr>
      </w:pPr>
      <w:r w:rsidRPr="00702F6B">
        <w:rPr>
          <w:rFonts w:ascii="Arial" w:hAnsi="Arial" w:cs="Arial"/>
          <w:i w:val="0"/>
          <w:sz w:val="20"/>
          <w:szCs w:val="20"/>
          <w:lang w:val="es-MX"/>
        </w:rPr>
        <w:t>INSTITUTO NACIONAL DE BELLAS ARTES Y LITERATURA</w:t>
      </w:r>
    </w:p>
    <w:p w14:paraId="1A61223F" w14:textId="77777777" w:rsidR="00B2339B" w:rsidRPr="00702F6B" w:rsidRDefault="00B2339B" w:rsidP="00B2339B">
      <w:pPr>
        <w:rPr>
          <w:rFonts w:ascii="Arial" w:hAnsi="Arial" w:cs="Arial"/>
          <w:b/>
          <w:bCs/>
          <w:iCs/>
          <w:sz w:val="20"/>
          <w:szCs w:val="20"/>
          <w:lang w:eastAsia="es-MX"/>
        </w:rPr>
      </w:pPr>
      <w:r w:rsidRPr="00702F6B">
        <w:rPr>
          <w:rFonts w:ascii="Arial" w:hAnsi="Arial" w:cs="Arial"/>
          <w:b/>
          <w:bCs/>
          <w:iCs/>
          <w:sz w:val="20"/>
          <w:szCs w:val="20"/>
          <w:lang w:eastAsia="es-MX"/>
        </w:rPr>
        <w:t>PRESENTE</w:t>
      </w:r>
    </w:p>
    <w:p w14:paraId="1B6B8C27" w14:textId="77777777" w:rsidR="00B2339B" w:rsidRPr="00702F6B" w:rsidRDefault="00B2339B" w:rsidP="00B2339B">
      <w:pPr>
        <w:pStyle w:val="Ttulo5"/>
        <w:spacing w:before="0" w:after="0"/>
        <w:rPr>
          <w:rFonts w:ascii="Arial" w:hAnsi="Arial" w:cs="Arial"/>
          <w:sz w:val="20"/>
          <w:szCs w:val="20"/>
          <w:lang w:val="es-MX"/>
        </w:rPr>
      </w:pPr>
    </w:p>
    <w:p w14:paraId="07EC6FAA" w14:textId="77777777" w:rsidR="00B2339B" w:rsidRPr="00702F6B" w:rsidRDefault="00B2339B" w:rsidP="00B2339B">
      <w:pPr>
        <w:ind w:right="51"/>
        <w:jc w:val="both"/>
        <w:rPr>
          <w:rFonts w:ascii="Arial" w:hAnsi="Arial" w:cs="Arial"/>
          <w:sz w:val="20"/>
          <w:szCs w:val="20"/>
        </w:rPr>
      </w:pPr>
    </w:p>
    <w:p w14:paraId="2D7EFA6A" w14:textId="77777777" w:rsidR="007D3482" w:rsidRPr="00702F6B" w:rsidRDefault="00B2339B" w:rsidP="007D3482">
      <w:pPr>
        <w:jc w:val="both"/>
        <w:rPr>
          <w:rFonts w:ascii="Arial" w:hAnsi="Arial" w:cs="Arial"/>
          <w:sz w:val="20"/>
          <w:szCs w:val="20"/>
        </w:rPr>
      </w:pPr>
      <w:r w:rsidRPr="00702F6B">
        <w:rPr>
          <w:rFonts w:ascii="Arial" w:hAnsi="Arial" w:cs="Arial"/>
          <w:sz w:val="20"/>
          <w:szCs w:val="20"/>
        </w:rPr>
        <w:t xml:space="preserve">El que suscribe C.___________________________________________ </w:t>
      </w:r>
      <w:r w:rsidR="007D3482" w:rsidRPr="00702F6B">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702F6B" w:rsidRDefault="007D3482" w:rsidP="007D3482">
      <w:pPr>
        <w:jc w:val="both"/>
        <w:rPr>
          <w:rFonts w:ascii="Arial" w:hAnsi="Arial" w:cs="Arial"/>
          <w:sz w:val="20"/>
          <w:szCs w:val="20"/>
        </w:rPr>
      </w:pPr>
    </w:p>
    <w:p w14:paraId="38A8AF85" w14:textId="358B9FF2" w:rsidR="00B2339B" w:rsidRPr="00702F6B" w:rsidRDefault="007D3482" w:rsidP="007D3482">
      <w:pPr>
        <w:jc w:val="both"/>
        <w:rPr>
          <w:rFonts w:ascii="Arial" w:hAnsi="Arial" w:cs="Arial"/>
          <w:sz w:val="20"/>
          <w:szCs w:val="20"/>
        </w:rPr>
      </w:pPr>
      <w:r w:rsidRPr="00702F6B">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702F6B" w:rsidRDefault="00B2339B" w:rsidP="00B2339B">
      <w:pPr>
        <w:rPr>
          <w:rFonts w:ascii="Arial" w:hAnsi="Arial" w:cs="Arial"/>
          <w:sz w:val="20"/>
          <w:szCs w:val="20"/>
        </w:rPr>
      </w:pPr>
    </w:p>
    <w:p w14:paraId="69390BBF" w14:textId="77777777" w:rsidR="00B2339B" w:rsidRPr="00702F6B" w:rsidRDefault="00B2339B" w:rsidP="00B2339B">
      <w:pPr>
        <w:rPr>
          <w:rFonts w:ascii="Arial" w:hAnsi="Arial" w:cs="Arial"/>
          <w:sz w:val="20"/>
          <w:szCs w:val="20"/>
        </w:rPr>
      </w:pPr>
    </w:p>
    <w:p w14:paraId="4C8487E3" w14:textId="77777777" w:rsidR="00B2339B" w:rsidRPr="00702F6B" w:rsidRDefault="00B2339B" w:rsidP="00B2339B">
      <w:pPr>
        <w:rPr>
          <w:rFonts w:ascii="Arial" w:hAnsi="Arial" w:cs="Arial"/>
          <w:sz w:val="20"/>
          <w:szCs w:val="20"/>
        </w:rPr>
      </w:pPr>
    </w:p>
    <w:p w14:paraId="135DDFB7" w14:textId="77777777" w:rsidR="00B2339B" w:rsidRPr="00702F6B" w:rsidRDefault="00B2339B" w:rsidP="00B2339B">
      <w:pPr>
        <w:rPr>
          <w:rFonts w:ascii="Arial" w:hAnsi="Arial" w:cs="Arial"/>
          <w:sz w:val="20"/>
          <w:szCs w:val="20"/>
        </w:rPr>
      </w:pPr>
    </w:p>
    <w:p w14:paraId="135C3791" w14:textId="77777777" w:rsidR="00B2339B" w:rsidRPr="00702F6B" w:rsidRDefault="00B2339B" w:rsidP="00B2339B">
      <w:pPr>
        <w:rPr>
          <w:rFonts w:ascii="Arial" w:hAnsi="Arial" w:cs="Arial"/>
          <w:sz w:val="20"/>
          <w:szCs w:val="20"/>
        </w:rPr>
      </w:pPr>
    </w:p>
    <w:p w14:paraId="53CC5F1C" w14:textId="3240B4A2" w:rsidR="00B2339B" w:rsidRPr="00702F6B" w:rsidRDefault="00B2339B" w:rsidP="00B2339B">
      <w:pPr>
        <w:jc w:val="center"/>
        <w:rPr>
          <w:rFonts w:ascii="Arial" w:hAnsi="Arial" w:cs="Arial"/>
          <w:b/>
          <w:bCs/>
          <w:sz w:val="20"/>
          <w:szCs w:val="20"/>
          <w:lang w:eastAsia="es-MX"/>
        </w:rPr>
      </w:pPr>
      <w:r w:rsidRPr="00702F6B">
        <w:rPr>
          <w:rFonts w:ascii="Arial" w:hAnsi="Arial" w:cs="Arial"/>
          <w:b/>
          <w:bCs/>
          <w:sz w:val="20"/>
          <w:szCs w:val="20"/>
          <w:lang w:eastAsia="es-MX"/>
        </w:rPr>
        <w:t>Atentamente</w:t>
      </w:r>
    </w:p>
    <w:p w14:paraId="6269A02B" w14:textId="77777777" w:rsidR="00B2339B" w:rsidRPr="00702F6B" w:rsidRDefault="00B2339B" w:rsidP="00B2339B">
      <w:pPr>
        <w:jc w:val="center"/>
        <w:rPr>
          <w:rFonts w:ascii="Arial" w:hAnsi="Arial" w:cs="Arial"/>
          <w:sz w:val="20"/>
          <w:szCs w:val="20"/>
          <w:lang w:eastAsia="es-MX"/>
        </w:rPr>
      </w:pPr>
    </w:p>
    <w:p w14:paraId="09327A26" w14:textId="77777777" w:rsidR="00B2339B" w:rsidRPr="00702F6B" w:rsidRDefault="00B2339B" w:rsidP="00B2339B">
      <w:pPr>
        <w:jc w:val="center"/>
        <w:rPr>
          <w:rFonts w:ascii="Arial" w:hAnsi="Arial" w:cs="Arial"/>
          <w:sz w:val="20"/>
          <w:szCs w:val="20"/>
          <w:lang w:eastAsia="es-MX"/>
        </w:rPr>
      </w:pPr>
    </w:p>
    <w:p w14:paraId="7084C630" w14:textId="77777777" w:rsidR="00B2339B" w:rsidRPr="00702F6B" w:rsidRDefault="00B2339B" w:rsidP="00B2339B">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30B41D18" w14:textId="21DB041E" w:rsidR="006C0B8B" w:rsidRPr="00702F6B" w:rsidRDefault="00B2339B" w:rsidP="00B2339B">
      <w:pPr>
        <w:jc w:val="center"/>
        <w:rPr>
          <w:rFonts w:ascii="Arial" w:hAnsi="Arial" w:cs="Arial"/>
          <w:b/>
          <w:sz w:val="20"/>
          <w:szCs w:val="20"/>
          <w:lang w:val="es-MX"/>
        </w:rPr>
      </w:pPr>
      <w:r w:rsidRPr="00702F6B">
        <w:rPr>
          <w:rFonts w:ascii="Arial" w:hAnsi="Arial" w:cs="Arial"/>
          <w:b/>
          <w:sz w:val="20"/>
          <w:szCs w:val="20"/>
          <w:lang w:val="es-MX"/>
        </w:rPr>
        <w:t>(Nombre, RFC y Firma del nombre de la persona física o moral)</w:t>
      </w:r>
    </w:p>
    <w:p w14:paraId="31EA1DC2" w14:textId="77777777" w:rsidR="006A4A5B" w:rsidRPr="00702F6B" w:rsidRDefault="006A4A5B" w:rsidP="006A4A5B">
      <w:pPr>
        <w:rPr>
          <w:rFonts w:ascii="Arial" w:hAnsi="Arial" w:cs="Arial"/>
          <w:b/>
          <w:sz w:val="20"/>
          <w:szCs w:val="20"/>
          <w:lang w:val="es-MX"/>
        </w:rPr>
      </w:pPr>
    </w:p>
    <w:p w14:paraId="58FDCAFE" w14:textId="77777777" w:rsidR="006A4A5B" w:rsidRPr="00702F6B" w:rsidRDefault="006A4A5B" w:rsidP="006A4A5B">
      <w:pPr>
        <w:rPr>
          <w:rFonts w:ascii="Arial" w:hAnsi="Arial" w:cs="Arial"/>
          <w:b/>
          <w:sz w:val="20"/>
          <w:szCs w:val="20"/>
          <w:lang w:val="es-MX"/>
        </w:rPr>
      </w:pPr>
    </w:p>
    <w:p w14:paraId="7E448B1E" w14:textId="77777777" w:rsidR="006A4A5B" w:rsidRPr="00702F6B" w:rsidRDefault="006A4A5B" w:rsidP="006A4A5B">
      <w:pPr>
        <w:rPr>
          <w:rFonts w:ascii="Arial" w:hAnsi="Arial" w:cs="Arial"/>
          <w:b/>
          <w:sz w:val="20"/>
          <w:szCs w:val="20"/>
          <w:lang w:val="es-MX"/>
        </w:rPr>
      </w:pPr>
    </w:p>
    <w:p w14:paraId="7D1D7888" w14:textId="77777777" w:rsidR="006A4A5B" w:rsidRPr="00702F6B" w:rsidRDefault="006A4A5B" w:rsidP="006A4A5B">
      <w:pPr>
        <w:rPr>
          <w:rFonts w:ascii="Arial" w:hAnsi="Arial" w:cs="Arial"/>
          <w:b/>
          <w:sz w:val="20"/>
          <w:szCs w:val="20"/>
          <w:lang w:val="es-MX"/>
        </w:rPr>
      </w:pPr>
    </w:p>
    <w:p w14:paraId="72233372" w14:textId="77777777" w:rsidR="006A4A5B" w:rsidRPr="00702F6B" w:rsidRDefault="006A4A5B" w:rsidP="006A4A5B">
      <w:pPr>
        <w:rPr>
          <w:rFonts w:ascii="Arial" w:hAnsi="Arial" w:cs="Arial"/>
          <w:b/>
          <w:sz w:val="20"/>
          <w:szCs w:val="20"/>
          <w:lang w:val="es-MX"/>
        </w:rPr>
      </w:pPr>
    </w:p>
    <w:p w14:paraId="11C53ECE" w14:textId="77777777" w:rsidR="006A4A5B" w:rsidRPr="00702F6B" w:rsidRDefault="006A4A5B" w:rsidP="006A4A5B">
      <w:pPr>
        <w:rPr>
          <w:rFonts w:ascii="Arial" w:hAnsi="Arial" w:cs="Arial"/>
          <w:b/>
          <w:sz w:val="20"/>
          <w:szCs w:val="20"/>
          <w:lang w:val="es-MX"/>
        </w:rPr>
      </w:pPr>
    </w:p>
    <w:p w14:paraId="491985C2" w14:textId="77777777" w:rsidR="006A4A5B" w:rsidRPr="00702F6B" w:rsidRDefault="006A4A5B" w:rsidP="006A4A5B">
      <w:pPr>
        <w:rPr>
          <w:rFonts w:ascii="Arial" w:hAnsi="Arial" w:cs="Arial"/>
          <w:b/>
          <w:sz w:val="20"/>
          <w:szCs w:val="20"/>
          <w:lang w:val="es-MX"/>
        </w:rPr>
      </w:pPr>
    </w:p>
    <w:p w14:paraId="274318DF" w14:textId="77777777" w:rsidR="006A4A5B" w:rsidRPr="00702F6B" w:rsidRDefault="006A4A5B" w:rsidP="006A4A5B">
      <w:pPr>
        <w:rPr>
          <w:rFonts w:ascii="Arial" w:hAnsi="Arial" w:cs="Arial"/>
          <w:b/>
          <w:sz w:val="20"/>
          <w:szCs w:val="20"/>
          <w:lang w:val="es-MX"/>
        </w:rPr>
      </w:pPr>
    </w:p>
    <w:p w14:paraId="1907BC15" w14:textId="77777777" w:rsidR="006A4A5B" w:rsidRPr="00702F6B" w:rsidRDefault="006A4A5B" w:rsidP="006A4A5B">
      <w:pPr>
        <w:rPr>
          <w:rFonts w:ascii="Arial" w:hAnsi="Arial" w:cs="Arial"/>
          <w:b/>
          <w:sz w:val="20"/>
          <w:szCs w:val="20"/>
          <w:lang w:val="es-MX"/>
        </w:rPr>
      </w:pPr>
    </w:p>
    <w:p w14:paraId="67C74E9A" w14:textId="77777777" w:rsidR="002C0FD9" w:rsidRPr="00702F6B" w:rsidRDefault="002C0FD9" w:rsidP="006A4A5B">
      <w:pPr>
        <w:jc w:val="center"/>
        <w:rPr>
          <w:rFonts w:ascii="Arial" w:hAnsi="Arial" w:cs="Arial"/>
          <w:b/>
          <w:sz w:val="28"/>
          <w:szCs w:val="28"/>
        </w:rPr>
      </w:pPr>
    </w:p>
    <w:p w14:paraId="1FE27766" w14:textId="77777777" w:rsidR="002C0FD9" w:rsidRPr="00702F6B" w:rsidRDefault="002C0FD9" w:rsidP="006A4A5B">
      <w:pPr>
        <w:jc w:val="center"/>
        <w:rPr>
          <w:rFonts w:ascii="Arial" w:hAnsi="Arial" w:cs="Arial"/>
          <w:b/>
          <w:sz w:val="28"/>
          <w:szCs w:val="28"/>
        </w:rPr>
      </w:pPr>
    </w:p>
    <w:p w14:paraId="21F91014" w14:textId="77777777" w:rsidR="002C0FD9" w:rsidRPr="00702F6B" w:rsidRDefault="002C0FD9" w:rsidP="006A4A5B">
      <w:pPr>
        <w:jc w:val="center"/>
        <w:rPr>
          <w:rFonts w:ascii="Arial" w:hAnsi="Arial" w:cs="Arial"/>
          <w:b/>
          <w:sz w:val="28"/>
          <w:szCs w:val="28"/>
        </w:rPr>
      </w:pPr>
    </w:p>
    <w:p w14:paraId="4208404C" w14:textId="77777777" w:rsidR="002C0FD9" w:rsidRPr="00702F6B" w:rsidRDefault="002C0FD9" w:rsidP="006A4A5B">
      <w:pPr>
        <w:jc w:val="center"/>
        <w:rPr>
          <w:rFonts w:ascii="Arial" w:hAnsi="Arial" w:cs="Arial"/>
          <w:b/>
          <w:sz w:val="28"/>
          <w:szCs w:val="28"/>
        </w:rPr>
      </w:pPr>
    </w:p>
    <w:p w14:paraId="458E25D0" w14:textId="77777777" w:rsidR="002C0FD9" w:rsidRPr="00702F6B" w:rsidRDefault="002C0FD9" w:rsidP="006A4A5B">
      <w:pPr>
        <w:jc w:val="center"/>
        <w:rPr>
          <w:rFonts w:ascii="Arial" w:hAnsi="Arial" w:cs="Arial"/>
          <w:b/>
          <w:sz w:val="28"/>
          <w:szCs w:val="28"/>
        </w:rPr>
      </w:pPr>
    </w:p>
    <w:p w14:paraId="2D1FEF71" w14:textId="77777777" w:rsidR="002C0FD9" w:rsidRPr="00702F6B" w:rsidRDefault="002C0FD9" w:rsidP="006A4A5B">
      <w:pPr>
        <w:jc w:val="center"/>
        <w:rPr>
          <w:rFonts w:ascii="Arial" w:hAnsi="Arial" w:cs="Arial"/>
          <w:b/>
          <w:sz w:val="28"/>
          <w:szCs w:val="28"/>
        </w:rPr>
      </w:pPr>
    </w:p>
    <w:p w14:paraId="332ACC05" w14:textId="77777777" w:rsidR="002C0FD9" w:rsidRPr="00702F6B" w:rsidRDefault="002C0FD9" w:rsidP="006A4A5B">
      <w:pPr>
        <w:jc w:val="center"/>
        <w:rPr>
          <w:rFonts w:ascii="Arial" w:hAnsi="Arial" w:cs="Arial"/>
          <w:b/>
          <w:sz w:val="28"/>
          <w:szCs w:val="28"/>
        </w:rPr>
      </w:pPr>
    </w:p>
    <w:p w14:paraId="4445794B" w14:textId="3D319B97" w:rsidR="006C0B8B" w:rsidRPr="00702F6B" w:rsidRDefault="006C0B8B" w:rsidP="006A4A5B">
      <w:pPr>
        <w:jc w:val="center"/>
        <w:rPr>
          <w:rFonts w:ascii="Arial" w:hAnsi="Arial" w:cs="Arial"/>
          <w:b/>
          <w:sz w:val="20"/>
          <w:szCs w:val="20"/>
          <w:lang w:val="es-MX"/>
        </w:rPr>
      </w:pPr>
      <w:r w:rsidRPr="00702F6B">
        <w:rPr>
          <w:rFonts w:ascii="Arial" w:hAnsi="Arial" w:cs="Arial"/>
          <w:b/>
          <w:sz w:val="28"/>
          <w:szCs w:val="28"/>
        </w:rPr>
        <w:lastRenderedPageBreak/>
        <w:t>Escrito 7</w:t>
      </w:r>
    </w:p>
    <w:p w14:paraId="384B015F" w14:textId="77777777" w:rsidR="006C0B8B" w:rsidRPr="00702F6B" w:rsidRDefault="006C0B8B" w:rsidP="006C0B8B">
      <w:pPr>
        <w:pStyle w:val="Prrafodelista11"/>
        <w:spacing w:before="0" w:after="0" w:line="240" w:lineRule="auto"/>
        <w:ind w:left="0"/>
        <w:rPr>
          <w:rFonts w:cs="Arial"/>
          <w:b/>
          <w:sz w:val="18"/>
          <w:szCs w:val="18"/>
          <w:u w:val="single"/>
          <w:lang w:val="es-ES_tradnl"/>
        </w:rPr>
      </w:pPr>
    </w:p>
    <w:p w14:paraId="49C221C8" w14:textId="1A336B53" w:rsidR="006C0B8B" w:rsidRPr="00702F6B" w:rsidRDefault="006C0B8B" w:rsidP="006C0B8B">
      <w:pPr>
        <w:jc w:val="right"/>
        <w:rPr>
          <w:rFonts w:ascii="Arial" w:hAnsi="Arial" w:cs="Arial"/>
          <w:b/>
          <w:sz w:val="20"/>
          <w:szCs w:val="20"/>
        </w:rPr>
      </w:pPr>
      <w:r w:rsidRPr="00702F6B">
        <w:rPr>
          <w:rFonts w:ascii="Arial" w:hAnsi="Arial" w:cs="Arial"/>
          <w:b/>
          <w:sz w:val="20"/>
          <w:szCs w:val="20"/>
        </w:rPr>
        <w:t xml:space="preserve">Ciudad de México a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___ </w:t>
      </w:r>
      <w:proofErr w:type="spellStart"/>
      <w:r w:rsidRPr="00702F6B">
        <w:rPr>
          <w:rFonts w:ascii="Arial" w:hAnsi="Arial" w:cs="Arial"/>
          <w:b/>
          <w:sz w:val="20"/>
          <w:szCs w:val="20"/>
        </w:rPr>
        <w:t>de</w:t>
      </w:r>
      <w:proofErr w:type="spellEnd"/>
      <w:r w:rsidRPr="00702F6B">
        <w:rPr>
          <w:rFonts w:ascii="Arial" w:hAnsi="Arial" w:cs="Arial"/>
          <w:b/>
          <w:sz w:val="20"/>
          <w:szCs w:val="20"/>
        </w:rPr>
        <w:t xml:space="preserve"> 202</w:t>
      </w:r>
      <w:r w:rsidR="006A4A5B" w:rsidRPr="00702F6B">
        <w:rPr>
          <w:rFonts w:ascii="Arial" w:hAnsi="Arial" w:cs="Arial"/>
          <w:b/>
          <w:sz w:val="20"/>
          <w:szCs w:val="20"/>
        </w:rPr>
        <w:t>4</w:t>
      </w:r>
    </w:p>
    <w:p w14:paraId="315DB8E5" w14:textId="77777777" w:rsidR="006C0B8B" w:rsidRPr="00702F6B" w:rsidRDefault="006C0B8B" w:rsidP="006C0B8B">
      <w:pPr>
        <w:rPr>
          <w:rFonts w:ascii="Arial" w:hAnsi="Arial" w:cs="Arial"/>
          <w:b/>
          <w:sz w:val="20"/>
          <w:szCs w:val="20"/>
        </w:rPr>
      </w:pPr>
    </w:p>
    <w:p w14:paraId="738AEDBF" w14:textId="77777777" w:rsidR="006C0B8B" w:rsidRPr="00702F6B" w:rsidRDefault="006C0B8B" w:rsidP="006C0B8B">
      <w:pPr>
        <w:pStyle w:val="Ttulo5"/>
        <w:spacing w:before="0"/>
        <w:rPr>
          <w:rFonts w:ascii="Arial" w:hAnsi="Arial" w:cs="Arial"/>
          <w:b w:val="0"/>
          <w:bCs w:val="0"/>
          <w:iCs w:val="0"/>
          <w:sz w:val="20"/>
          <w:szCs w:val="20"/>
        </w:rPr>
      </w:pPr>
      <w:r w:rsidRPr="00702F6B">
        <w:rPr>
          <w:rFonts w:ascii="Arial" w:hAnsi="Arial" w:cs="Arial"/>
          <w:sz w:val="20"/>
          <w:szCs w:val="20"/>
        </w:rPr>
        <w:t>INSTITUTO NACIONAL DE BELLAS ARTES Y LITERATURA</w:t>
      </w:r>
    </w:p>
    <w:p w14:paraId="33CFC04F" w14:textId="77777777" w:rsidR="006C0B8B" w:rsidRPr="00702F6B" w:rsidRDefault="006C0B8B" w:rsidP="006C0B8B">
      <w:pPr>
        <w:rPr>
          <w:rFonts w:ascii="Arial" w:hAnsi="Arial" w:cs="Arial"/>
          <w:b/>
          <w:bCs/>
          <w:iCs/>
          <w:sz w:val="20"/>
          <w:szCs w:val="20"/>
          <w:lang w:eastAsia="es-MX"/>
        </w:rPr>
      </w:pPr>
      <w:r w:rsidRPr="00702F6B">
        <w:rPr>
          <w:rFonts w:ascii="Arial" w:hAnsi="Arial" w:cs="Arial"/>
          <w:b/>
          <w:bCs/>
          <w:iCs/>
          <w:sz w:val="20"/>
          <w:szCs w:val="20"/>
          <w:lang w:eastAsia="es-MX"/>
        </w:rPr>
        <w:t>PRESENTE</w:t>
      </w:r>
    </w:p>
    <w:p w14:paraId="693750E9" w14:textId="77777777" w:rsidR="006C0B8B" w:rsidRPr="00702F6B" w:rsidRDefault="006C0B8B" w:rsidP="006C0B8B">
      <w:pPr>
        <w:ind w:right="51"/>
        <w:rPr>
          <w:rFonts w:ascii="Arial" w:hAnsi="Arial" w:cs="Arial"/>
          <w:sz w:val="20"/>
          <w:szCs w:val="20"/>
        </w:rPr>
      </w:pPr>
    </w:p>
    <w:p w14:paraId="0A27E738" w14:textId="77777777" w:rsidR="006C0B8B" w:rsidRPr="00702F6B" w:rsidRDefault="006C0B8B" w:rsidP="006C0B8B">
      <w:pPr>
        <w:rPr>
          <w:rFonts w:ascii="Arial" w:hAnsi="Arial" w:cs="Arial"/>
          <w:sz w:val="20"/>
          <w:szCs w:val="20"/>
        </w:rPr>
      </w:pPr>
      <w:r w:rsidRPr="00702F6B">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702F6B">
        <w:rPr>
          <w:rFonts w:ascii="Arial" w:hAnsi="Arial" w:cs="Arial"/>
          <w:sz w:val="20"/>
          <w:szCs w:val="20"/>
        </w:rPr>
        <w:t>Compranet</w:t>
      </w:r>
      <w:proofErr w:type="spellEnd"/>
      <w:r w:rsidRPr="00702F6B">
        <w:rPr>
          <w:rFonts w:ascii="Arial" w:hAnsi="Arial" w:cs="Arial"/>
          <w:sz w:val="20"/>
          <w:szCs w:val="20"/>
        </w:rPr>
        <w:t xml:space="preserve"> ______________ para el (servicio y/o adjudicación) ___________.</w:t>
      </w:r>
    </w:p>
    <w:p w14:paraId="37DE0A63" w14:textId="77777777" w:rsidR="006C0B8B" w:rsidRPr="00702F6B" w:rsidRDefault="006C0B8B" w:rsidP="006C0B8B">
      <w:pPr>
        <w:rPr>
          <w:rFonts w:ascii="Arial" w:hAnsi="Arial" w:cs="Arial"/>
          <w:sz w:val="20"/>
          <w:szCs w:val="20"/>
        </w:rPr>
      </w:pPr>
    </w:p>
    <w:p w14:paraId="5C4156E6" w14:textId="77777777" w:rsidR="006C0B8B" w:rsidRPr="00702F6B" w:rsidRDefault="006C0B8B" w:rsidP="006C0B8B">
      <w:pPr>
        <w:rPr>
          <w:rFonts w:ascii="Arial" w:hAnsi="Arial" w:cs="Arial"/>
          <w:sz w:val="20"/>
          <w:szCs w:val="20"/>
        </w:rPr>
      </w:pPr>
      <w:r w:rsidRPr="00702F6B">
        <w:rPr>
          <w:rFonts w:ascii="Arial" w:hAnsi="Arial" w:cs="Arial"/>
          <w:sz w:val="20"/>
          <w:szCs w:val="20"/>
        </w:rPr>
        <w:t>Atendiendo lo anterior expongo lo siguiente:</w:t>
      </w:r>
    </w:p>
    <w:p w14:paraId="51AF94B6" w14:textId="77777777" w:rsidR="006C0B8B" w:rsidRPr="00702F6B" w:rsidRDefault="006C0B8B" w:rsidP="006C0B8B">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6C0B8B" w:rsidRPr="00702F6B" w14:paraId="4BEA86FF" w14:textId="77777777" w:rsidTr="009C777E">
        <w:trPr>
          <w:trHeight w:val="101"/>
        </w:trPr>
        <w:tc>
          <w:tcPr>
            <w:tcW w:w="746" w:type="dxa"/>
            <w:vMerge w:val="restart"/>
            <w:shd w:val="clear" w:color="auto" w:fill="BDD6EE" w:themeFill="accent1" w:themeFillTint="66"/>
          </w:tcPr>
          <w:p w14:paraId="57E8FE2E" w14:textId="77777777" w:rsidR="006C0B8B" w:rsidRPr="00702F6B" w:rsidRDefault="006C0B8B" w:rsidP="009C777E">
            <w:pPr>
              <w:jc w:val="center"/>
              <w:rPr>
                <w:rFonts w:ascii="Arial" w:hAnsi="Arial" w:cs="Arial"/>
                <w:b/>
                <w:bCs/>
                <w:sz w:val="14"/>
                <w:szCs w:val="14"/>
              </w:rPr>
            </w:pPr>
            <w:r w:rsidRPr="00702F6B">
              <w:rPr>
                <w:rFonts w:ascii="Arial" w:hAnsi="Arial" w:cs="Arial"/>
                <w:b/>
                <w:bCs/>
                <w:sz w:val="14"/>
                <w:szCs w:val="14"/>
              </w:rPr>
              <w:t>Nombre</w:t>
            </w:r>
          </w:p>
        </w:tc>
        <w:tc>
          <w:tcPr>
            <w:tcW w:w="3879" w:type="dxa"/>
            <w:gridSpan w:val="4"/>
            <w:shd w:val="clear" w:color="auto" w:fill="BDD6EE" w:themeFill="accent1" w:themeFillTint="66"/>
          </w:tcPr>
          <w:p w14:paraId="206C126A" w14:textId="77777777" w:rsidR="006C0B8B" w:rsidRPr="00702F6B" w:rsidRDefault="006C0B8B" w:rsidP="009C777E">
            <w:pPr>
              <w:jc w:val="center"/>
              <w:rPr>
                <w:rFonts w:ascii="Arial" w:hAnsi="Arial" w:cs="Arial"/>
                <w:b/>
                <w:bCs/>
                <w:sz w:val="14"/>
                <w:szCs w:val="14"/>
              </w:rPr>
            </w:pPr>
            <w:r w:rsidRPr="00702F6B">
              <w:rPr>
                <w:rFonts w:ascii="Arial" w:hAnsi="Arial" w:cs="Arial"/>
                <w:b/>
                <w:bCs/>
                <w:sz w:val="14"/>
                <w:szCs w:val="14"/>
              </w:rPr>
              <w:t>Carácter</w:t>
            </w:r>
          </w:p>
        </w:tc>
        <w:tc>
          <w:tcPr>
            <w:tcW w:w="757" w:type="dxa"/>
            <w:vMerge w:val="restart"/>
            <w:shd w:val="clear" w:color="auto" w:fill="BDD6EE" w:themeFill="accent1" w:themeFillTint="66"/>
          </w:tcPr>
          <w:p w14:paraId="6D0B2EF7" w14:textId="77777777" w:rsidR="006C0B8B" w:rsidRPr="00702F6B" w:rsidRDefault="006C0B8B" w:rsidP="009C777E">
            <w:pPr>
              <w:jc w:val="center"/>
              <w:rPr>
                <w:rFonts w:ascii="Arial" w:hAnsi="Arial" w:cs="Arial"/>
                <w:b/>
                <w:bCs/>
                <w:sz w:val="14"/>
                <w:szCs w:val="14"/>
                <w:lang w:val="es-MX" w:eastAsia="es-MX"/>
              </w:rPr>
            </w:pPr>
            <w:proofErr w:type="spellStart"/>
            <w:r w:rsidRPr="00702F6B">
              <w:rPr>
                <w:rFonts w:ascii="Arial" w:hAnsi="Arial" w:cs="Arial"/>
                <w:b/>
                <w:bCs/>
                <w:sz w:val="14"/>
                <w:szCs w:val="14"/>
                <w:lang w:val="es-MX" w:eastAsia="es-MX"/>
              </w:rPr>
              <w:t>R.F.C</w:t>
            </w:r>
            <w:proofErr w:type="spellEnd"/>
            <w:r w:rsidRPr="00702F6B">
              <w:rPr>
                <w:rFonts w:ascii="Arial" w:hAnsi="Arial" w:cs="Arial"/>
                <w:b/>
                <w:bCs/>
                <w:sz w:val="14"/>
                <w:szCs w:val="14"/>
                <w:lang w:val="es-MX" w:eastAsia="es-MX"/>
              </w:rPr>
              <w:t>.</w:t>
            </w:r>
          </w:p>
        </w:tc>
        <w:tc>
          <w:tcPr>
            <w:tcW w:w="1276" w:type="dxa"/>
            <w:vMerge w:val="restart"/>
            <w:shd w:val="clear" w:color="auto" w:fill="BDD6EE" w:themeFill="accent1" w:themeFillTint="66"/>
          </w:tcPr>
          <w:p w14:paraId="6115BE5A" w14:textId="77777777" w:rsidR="006C0B8B" w:rsidRPr="00702F6B" w:rsidRDefault="006C0B8B" w:rsidP="009C777E">
            <w:pPr>
              <w:jc w:val="center"/>
              <w:rPr>
                <w:rFonts w:ascii="Arial" w:hAnsi="Arial" w:cs="Arial"/>
                <w:b/>
                <w:bCs/>
                <w:sz w:val="14"/>
                <w:szCs w:val="14"/>
                <w:lang w:val="es-MX" w:eastAsia="es-MX"/>
              </w:rPr>
            </w:pPr>
            <w:r w:rsidRPr="00702F6B">
              <w:rPr>
                <w:rFonts w:ascii="Arial" w:hAnsi="Arial" w:cs="Arial"/>
                <w:b/>
                <w:bCs/>
                <w:sz w:val="14"/>
                <w:szCs w:val="14"/>
                <w:lang w:val="es-MX" w:eastAsia="es-MX"/>
              </w:rPr>
              <w:t>Número testimonio notarial que acredite su participación con la persona moral</w:t>
            </w:r>
          </w:p>
        </w:tc>
        <w:tc>
          <w:tcPr>
            <w:tcW w:w="1492" w:type="dxa"/>
            <w:vMerge w:val="restart"/>
            <w:shd w:val="clear" w:color="auto" w:fill="BDD6EE" w:themeFill="accent1" w:themeFillTint="66"/>
          </w:tcPr>
          <w:p w14:paraId="1A347005" w14:textId="77777777" w:rsidR="006C0B8B" w:rsidRPr="00702F6B" w:rsidRDefault="006C0B8B" w:rsidP="009C777E">
            <w:pPr>
              <w:jc w:val="center"/>
              <w:rPr>
                <w:rFonts w:ascii="Arial" w:hAnsi="Arial" w:cs="Arial"/>
                <w:b/>
                <w:bCs/>
                <w:sz w:val="14"/>
                <w:szCs w:val="14"/>
                <w:lang w:val="es-MX" w:eastAsia="es-MX"/>
              </w:rPr>
            </w:pPr>
            <w:r w:rsidRPr="00702F6B">
              <w:rPr>
                <w:rFonts w:ascii="Arial" w:hAnsi="Arial" w:cs="Arial"/>
                <w:b/>
                <w:bCs/>
                <w:sz w:val="14"/>
                <w:szCs w:val="14"/>
                <w:lang w:val="es-MX" w:eastAsia="es-MX"/>
              </w:rPr>
              <w:t>Presenta constancia de Situación Fiscal</w:t>
            </w:r>
          </w:p>
          <w:p w14:paraId="68BA23D1" w14:textId="77777777" w:rsidR="006C0B8B" w:rsidRPr="00702F6B" w:rsidRDefault="006C0B8B" w:rsidP="009C777E">
            <w:pPr>
              <w:jc w:val="center"/>
              <w:rPr>
                <w:rFonts w:ascii="Arial" w:hAnsi="Arial" w:cs="Arial"/>
                <w:b/>
                <w:bCs/>
                <w:sz w:val="14"/>
                <w:szCs w:val="14"/>
                <w:lang w:val="es-MX" w:eastAsia="es-MX"/>
              </w:rPr>
            </w:pPr>
            <w:r w:rsidRPr="00702F6B">
              <w:rPr>
                <w:rFonts w:ascii="Arial" w:hAnsi="Arial" w:cs="Arial"/>
                <w:b/>
                <w:bCs/>
                <w:sz w:val="14"/>
                <w:szCs w:val="14"/>
                <w:lang w:val="es-MX" w:eastAsia="es-MX"/>
              </w:rPr>
              <w:t>(SI o NO, marque con una x)</w:t>
            </w:r>
          </w:p>
          <w:p w14:paraId="47FCE503" w14:textId="77777777" w:rsidR="006C0B8B" w:rsidRPr="00702F6B" w:rsidRDefault="006C0B8B" w:rsidP="009C777E">
            <w:pPr>
              <w:jc w:val="center"/>
              <w:rPr>
                <w:rFonts w:ascii="Arial" w:hAnsi="Arial" w:cs="Arial"/>
                <w:b/>
                <w:bCs/>
                <w:sz w:val="14"/>
                <w:szCs w:val="14"/>
                <w:lang w:val="es-MX" w:eastAsia="es-MX"/>
              </w:rPr>
            </w:pPr>
          </w:p>
        </w:tc>
      </w:tr>
      <w:tr w:rsidR="006C0B8B" w:rsidRPr="00702F6B" w14:paraId="3D2A47B9" w14:textId="77777777" w:rsidTr="009C777E">
        <w:trPr>
          <w:trHeight w:val="50"/>
        </w:trPr>
        <w:tc>
          <w:tcPr>
            <w:tcW w:w="746" w:type="dxa"/>
            <w:vMerge/>
          </w:tcPr>
          <w:p w14:paraId="7F49B57B" w14:textId="77777777" w:rsidR="006C0B8B" w:rsidRPr="00702F6B" w:rsidRDefault="006C0B8B" w:rsidP="009C777E">
            <w:pPr>
              <w:rPr>
                <w:rFonts w:ascii="Arial" w:hAnsi="Arial" w:cs="Arial"/>
                <w:sz w:val="16"/>
                <w:szCs w:val="16"/>
              </w:rPr>
            </w:pPr>
          </w:p>
        </w:tc>
        <w:tc>
          <w:tcPr>
            <w:tcW w:w="644" w:type="dxa"/>
            <w:shd w:val="clear" w:color="auto" w:fill="BDD6EE" w:themeFill="accent1" w:themeFillTint="66"/>
          </w:tcPr>
          <w:p w14:paraId="49C42F83" w14:textId="77777777" w:rsidR="006C0B8B" w:rsidRPr="00702F6B" w:rsidRDefault="006C0B8B" w:rsidP="009C777E">
            <w:pPr>
              <w:jc w:val="center"/>
              <w:rPr>
                <w:rFonts w:ascii="Arial" w:hAnsi="Arial" w:cs="Arial"/>
                <w:sz w:val="16"/>
                <w:szCs w:val="16"/>
              </w:rPr>
            </w:pPr>
            <w:r w:rsidRPr="00702F6B">
              <w:rPr>
                <w:rFonts w:ascii="Arial" w:hAnsi="Arial" w:cs="Arial"/>
                <w:sz w:val="16"/>
                <w:szCs w:val="16"/>
              </w:rPr>
              <w:t>Socio</w:t>
            </w:r>
          </w:p>
        </w:tc>
        <w:tc>
          <w:tcPr>
            <w:tcW w:w="970" w:type="dxa"/>
            <w:shd w:val="clear" w:color="auto" w:fill="BDD6EE" w:themeFill="accent1" w:themeFillTint="66"/>
          </w:tcPr>
          <w:p w14:paraId="065F89F0" w14:textId="77777777" w:rsidR="006C0B8B" w:rsidRPr="00702F6B" w:rsidRDefault="006C0B8B" w:rsidP="009C777E">
            <w:pPr>
              <w:jc w:val="center"/>
              <w:rPr>
                <w:rFonts w:ascii="Arial" w:hAnsi="Arial" w:cs="Arial"/>
                <w:sz w:val="16"/>
                <w:szCs w:val="16"/>
              </w:rPr>
            </w:pPr>
            <w:r w:rsidRPr="00702F6B">
              <w:rPr>
                <w:rFonts w:ascii="Arial" w:hAnsi="Arial" w:cs="Arial"/>
                <w:sz w:val="16"/>
                <w:szCs w:val="16"/>
              </w:rPr>
              <w:t>Accionista</w:t>
            </w:r>
          </w:p>
        </w:tc>
        <w:tc>
          <w:tcPr>
            <w:tcW w:w="1266" w:type="dxa"/>
            <w:shd w:val="clear" w:color="auto" w:fill="BDD6EE" w:themeFill="accent1" w:themeFillTint="66"/>
          </w:tcPr>
          <w:p w14:paraId="1A3B6B65" w14:textId="77777777" w:rsidR="006C0B8B" w:rsidRPr="00702F6B" w:rsidRDefault="006C0B8B" w:rsidP="009C777E">
            <w:pPr>
              <w:jc w:val="center"/>
              <w:rPr>
                <w:rFonts w:ascii="Arial" w:hAnsi="Arial" w:cs="Arial"/>
                <w:sz w:val="16"/>
                <w:szCs w:val="16"/>
              </w:rPr>
            </w:pPr>
            <w:r w:rsidRPr="00702F6B">
              <w:rPr>
                <w:rFonts w:ascii="Arial" w:hAnsi="Arial" w:cs="Arial"/>
                <w:sz w:val="16"/>
                <w:szCs w:val="16"/>
              </w:rPr>
              <w:t>Representante Legal</w:t>
            </w:r>
          </w:p>
        </w:tc>
        <w:tc>
          <w:tcPr>
            <w:tcW w:w="999" w:type="dxa"/>
            <w:shd w:val="clear" w:color="auto" w:fill="BDD6EE" w:themeFill="accent1" w:themeFillTint="66"/>
          </w:tcPr>
          <w:p w14:paraId="7493C5CC" w14:textId="77777777" w:rsidR="006C0B8B" w:rsidRPr="00702F6B" w:rsidRDefault="006C0B8B" w:rsidP="009C777E">
            <w:pPr>
              <w:jc w:val="center"/>
              <w:rPr>
                <w:rFonts w:ascii="Arial" w:hAnsi="Arial" w:cs="Arial"/>
                <w:sz w:val="16"/>
                <w:szCs w:val="16"/>
              </w:rPr>
            </w:pPr>
            <w:r w:rsidRPr="00702F6B">
              <w:rPr>
                <w:rFonts w:ascii="Arial" w:hAnsi="Arial" w:cs="Arial"/>
                <w:sz w:val="16"/>
                <w:szCs w:val="16"/>
              </w:rPr>
              <w:t>Apoderado Legal</w:t>
            </w:r>
          </w:p>
        </w:tc>
        <w:tc>
          <w:tcPr>
            <w:tcW w:w="757" w:type="dxa"/>
            <w:vMerge/>
          </w:tcPr>
          <w:p w14:paraId="64182795" w14:textId="77777777" w:rsidR="006C0B8B" w:rsidRPr="00702F6B" w:rsidRDefault="006C0B8B" w:rsidP="009C777E">
            <w:pPr>
              <w:rPr>
                <w:rFonts w:ascii="Arial" w:hAnsi="Arial" w:cs="Arial"/>
                <w:sz w:val="16"/>
                <w:szCs w:val="16"/>
              </w:rPr>
            </w:pPr>
          </w:p>
        </w:tc>
        <w:tc>
          <w:tcPr>
            <w:tcW w:w="1276" w:type="dxa"/>
            <w:vMerge/>
          </w:tcPr>
          <w:p w14:paraId="0DB35E5E" w14:textId="77777777" w:rsidR="006C0B8B" w:rsidRPr="00702F6B" w:rsidRDefault="006C0B8B" w:rsidP="009C777E">
            <w:pPr>
              <w:rPr>
                <w:rFonts w:ascii="Arial" w:hAnsi="Arial" w:cs="Arial"/>
                <w:sz w:val="16"/>
                <w:szCs w:val="16"/>
              </w:rPr>
            </w:pPr>
          </w:p>
        </w:tc>
        <w:tc>
          <w:tcPr>
            <w:tcW w:w="1492" w:type="dxa"/>
            <w:vMerge/>
          </w:tcPr>
          <w:p w14:paraId="3537EA75" w14:textId="77777777" w:rsidR="006C0B8B" w:rsidRPr="00702F6B" w:rsidRDefault="006C0B8B" w:rsidP="009C777E">
            <w:pPr>
              <w:rPr>
                <w:rFonts w:ascii="Arial" w:hAnsi="Arial" w:cs="Arial"/>
                <w:sz w:val="16"/>
                <w:szCs w:val="16"/>
              </w:rPr>
            </w:pPr>
          </w:p>
        </w:tc>
      </w:tr>
      <w:tr w:rsidR="006C0B8B" w:rsidRPr="00702F6B" w14:paraId="5F327609" w14:textId="77777777" w:rsidTr="009C777E">
        <w:trPr>
          <w:trHeight w:val="110"/>
        </w:trPr>
        <w:tc>
          <w:tcPr>
            <w:tcW w:w="746" w:type="dxa"/>
          </w:tcPr>
          <w:p w14:paraId="1A0E470C" w14:textId="77777777" w:rsidR="006C0B8B" w:rsidRPr="00702F6B" w:rsidRDefault="006C0B8B" w:rsidP="009C777E">
            <w:pPr>
              <w:rPr>
                <w:rFonts w:ascii="Arial" w:hAnsi="Arial" w:cs="Arial"/>
                <w:sz w:val="16"/>
                <w:szCs w:val="16"/>
              </w:rPr>
            </w:pPr>
          </w:p>
        </w:tc>
        <w:tc>
          <w:tcPr>
            <w:tcW w:w="644" w:type="dxa"/>
          </w:tcPr>
          <w:p w14:paraId="30C84BBC" w14:textId="77777777" w:rsidR="006C0B8B" w:rsidRPr="00702F6B" w:rsidRDefault="006C0B8B" w:rsidP="009C777E">
            <w:pPr>
              <w:rPr>
                <w:rFonts w:ascii="Arial" w:hAnsi="Arial" w:cs="Arial"/>
                <w:sz w:val="16"/>
                <w:szCs w:val="16"/>
              </w:rPr>
            </w:pPr>
          </w:p>
        </w:tc>
        <w:tc>
          <w:tcPr>
            <w:tcW w:w="970" w:type="dxa"/>
          </w:tcPr>
          <w:p w14:paraId="0F0E43DE" w14:textId="77777777" w:rsidR="006C0B8B" w:rsidRPr="00702F6B" w:rsidRDefault="006C0B8B" w:rsidP="009C777E">
            <w:pPr>
              <w:rPr>
                <w:rFonts w:ascii="Arial" w:hAnsi="Arial" w:cs="Arial"/>
                <w:sz w:val="16"/>
                <w:szCs w:val="16"/>
              </w:rPr>
            </w:pPr>
          </w:p>
        </w:tc>
        <w:tc>
          <w:tcPr>
            <w:tcW w:w="1266" w:type="dxa"/>
          </w:tcPr>
          <w:p w14:paraId="314E4396" w14:textId="77777777" w:rsidR="006C0B8B" w:rsidRPr="00702F6B" w:rsidRDefault="006C0B8B" w:rsidP="009C777E">
            <w:pPr>
              <w:rPr>
                <w:rFonts w:ascii="Arial" w:hAnsi="Arial" w:cs="Arial"/>
                <w:sz w:val="16"/>
                <w:szCs w:val="16"/>
              </w:rPr>
            </w:pPr>
          </w:p>
        </w:tc>
        <w:tc>
          <w:tcPr>
            <w:tcW w:w="999" w:type="dxa"/>
          </w:tcPr>
          <w:p w14:paraId="2283A437" w14:textId="77777777" w:rsidR="006C0B8B" w:rsidRPr="00702F6B" w:rsidRDefault="006C0B8B" w:rsidP="009C777E">
            <w:pPr>
              <w:rPr>
                <w:rFonts w:ascii="Arial" w:hAnsi="Arial" w:cs="Arial"/>
                <w:sz w:val="16"/>
                <w:szCs w:val="16"/>
              </w:rPr>
            </w:pPr>
          </w:p>
        </w:tc>
        <w:tc>
          <w:tcPr>
            <w:tcW w:w="757" w:type="dxa"/>
          </w:tcPr>
          <w:p w14:paraId="2F3F99D7" w14:textId="77777777" w:rsidR="006C0B8B" w:rsidRPr="00702F6B" w:rsidRDefault="006C0B8B" w:rsidP="009C777E">
            <w:pPr>
              <w:rPr>
                <w:rFonts w:ascii="Arial" w:hAnsi="Arial" w:cs="Arial"/>
                <w:sz w:val="16"/>
                <w:szCs w:val="16"/>
              </w:rPr>
            </w:pPr>
          </w:p>
        </w:tc>
        <w:tc>
          <w:tcPr>
            <w:tcW w:w="1276" w:type="dxa"/>
          </w:tcPr>
          <w:p w14:paraId="35FD8800" w14:textId="77777777" w:rsidR="006C0B8B" w:rsidRPr="00702F6B" w:rsidRDefault="006C0B8B" w:rsidP="009C777E">
            <w:pPr>
              <w:rPr>
                <w:rFonts w:ascii="Arial" w:hAnsi="Arial" w:cs="Arial"/>
                <w:sz w:val="16"/>
                <w:szCs w:val="16"/>
              </w:rPr>
            </w:pPr>
          </w:p>
        </w:tc>
        <w:tc>
          <w:tcPr>
            <w:tcW w:w="1492" w:type="dxa"/>
          </w:tcPr>
          <w:p w14:paraId="5A5738FF" w14:textId="77777777" w:rsidR="006C0B8B" w:rsidRPr="00702F6B" w:rsidRDefault="006C0B8B" w:rsidP="009C777E">
            <w:pPr>
              <w:rPr>
                <w:rFonts w:ascii="Arial" w:hAnsi="Arial" w:cs="Arial"/>
                <w:sz w:val="16"/>
                <w:szCs w:val="16"/>
              </w:rPr>
            </w:pPr>
          </w:p>
        </w:tc>
      </w:tr>
      <w:tr w:rsidR="006C0B8B" w:rsidRPr="00702F6B" w14:paraId="74EC3A2A" w14:textId="77777777" w:rsidTr="009C777E">
        <w:trPr>
          <w:trHeight w:val="104"/>
        </w:trPr>
        <w:tc>
          <w:tcPr>
            <w:tcW w:w="746" w:type="dxa"/>
          </w:tcPr>
          <w:p w14:paraId="2DE72A96" w14:textId="77777777" w:rsidR="006C0B8B" w:rsidRPr="00702F6B" w:rsidRDefault="006C0B8B" w:rsidP="009C777E">
            <w:pPr>
              <w:rPr>
                <w:rFonts w:ascii="Arial" w:hAnsi="Arial" w:cs="Arial"/>
                <w:sz w:val="16"/>
                <w:szCs w:val="16"/>
              </w:rPr>
            </w:pPr>
          </w:p>
        </w:tc>
        <w:tc>
          <w:tcPr>
            <w:tcW w:w="644" w:type="dxa"/>
          </w:tcPr>
          <w:p w14:paraId="185984E0" w14:textId="77777777" w:rsidR="006C0B8B" w:rsidRPr="00702F6B" w:rsidRDefault="006C0B8B" w:rsidP="009C777E">
            <w:pPr>
              <w:rPr>
                <w:rFonts w:ascii="Arial" w:hAnsi="Arial" w:cs="Arial"/>
                <w:sz w:val="16"/>
                <w:szCs w:val="16"/>
              </w:rPr>
            </w:pPr>
          </w:p>
        </w:tc>
        <w:tc>
          <w:tcPr>
            <w:tcW w:w="970" w:type="dxa"/>
          </w:tcPr>
          <w:p w14:paraId="3D4B4AAF" w14:textId="77777777" w:rsidR="006C0B8B" w:rsidRPr="00702F6B" w:rsidRDefault="006C0B8B" w:rsidP="009C777E">
            <w:pPr>
              <w:rPr>
                <w:rFonts w:ascii="Arial" w:hAnsi="Arial" w:cs="Arial"/>
                <w:sz w:val="16"/>
                <w:szCs w:val="16"/>
              </w:rPr>
            </w:pPr>
          </w:p>
        </w:tc>
        <w:tc>
          <w:tcPr>
            <w:tcW w:w="1266" w:type="dxa"/>
          </w:tcPr>
          <w:p w14:paraId="0C7CF617" w14:textId="77777777" w:rsidR="006C0B8B" w:rsidRPr="00702F6B" w:rsidRDefault="006C0B8B" w:rsidP="009C777E">
            <w:pPr>
              <w:rPr>
                <w:rFonts w:ascii="Arial" w:hAnsi="Arial" w:cs="Arial"/>
                <w:sz w:val="16"/>
                <w:szCs w:val="16"/>
              </w:rPr>
            </w:pPr>
          </w:p>
        </w:tc>
        <w:tc>
          <w:tcPr>
            <w:tcW w:w="999" w:type="dxa"/>
          </w:tcPr>
          <w:p w14:paraId="30F99404" w14:textId="77777777" w:rsidR="006C0B8B" w:rsidRPr="00702F6B" w:rsidRDefault="006C0B8B" w:rsidP="009C777E">
            <w:pPr>
              <w:rPr>
                <w:rFonts w:ascii="Arial" w:hAnsi="Arial" w:cs="Arial"/>
                <w:sz w:val="16"/>
                <w:szCs w:val="16"/>
              </w:rPr>
            </w:pPr>
          </w:p>
        </w:tc>
        <w:tc>
          <w:tcPr>
            <w:tcW w:w="757" w:type="dxa"/>
          </w:tcPr>
          <w:p w14:paraId="71B0381D" w14:textId="77777777" w:rsidR="006C0B8B" w:rsidRPr="00702F6B" w:rsidRDefault="006C0B8B" w:rsidP="009C777E">
            <w:pPr>
              <w:rPr>
                <w:rFonts w:ascii="Arial" w:hAnsi="Arial" w:cs="Arial"/>
                <w:sz w:val="16"/>
                <w:szCs w:val="16"/>
              </w:rPr>
            </w:pPr>
          </w:p>
        </w:tc>
        <w:tc>
          <w:tcPr>
            <w:tcW w:w="1276" w:type="dxa"/>
          </w:tcPr>
          <w:p w14:paraId="1065A880" w14:textId="77777777" w:rsidR="006C0B8B" w:rsidRPr="00702F6B" w:rsidRDefault="006C0B8B" w:rsidP="009C777E">
            <w:pPr>
              <w:rPr>
                <w:rFonts w:ascii="Arial" w:hAnsi="Arial" w:cs="Arial"/>
                <w:sz w:val="16"/>
                <w:szCs w:val="16"/>
              </w:rPr>
            </w:pPr>
          </w:p>
        </w:tc>
        <w:tc>
          <w:tcPr>
            <w:tcW w:w="1492" w:type="dxa"/>
          </w:tcPr>
          <w:p w14:paraId="26FDE2A2" w14:textId="77777777" w:rsidR="006C0B8B" w:rsidRPr="00702F6B" w:rsidRDefault="006C0B8B" w:rsidP="009C777E">
            <w:pPr>
              <w:rPr>
                <w:rFonts w:ascii="Arial" w:hAnsi="Arial" w:cs="Arial"/>
                <w:sz w:val="16"/>
                <w:szCs w:val="16"/>
              </w:rPr>
            </w:pPr>
          </w:p>
        </w:tc>
      </w:tr>
      <w:tr w:rsidR="006C0B8B" w:rsidRPr="00702F6B" w14:paraId="39FE9497" w14:textId="77777777" w:rsidTr="009C777E">
        <w:trPr>
          <w:trHeight w:val="104"/>
        </w:trPr>
        <w:tc>
          <w:tcPr>
            <w:tcW w:w="746" w:type="dxa"/>
          </w:tcPr>
          <w:p w14:paraId="25804AE1" w14:textId="77777777" w:rsidR="006C0B8B" w:rsidRPr="00702F6B" w:rsidRDefault="006C0B8B" w:rsidP="009C777E">
            <w:pPr>
              <w:rPr>
                <w:rFonts w:ascii="Arial" w:hAnsi="Arial" w:cs="Arial"/>
                <w:sz w:val="16"/>
                <w:szCs w:val="16"/>
              </w:rPr>
            </w:pPr>
          </w:p>
        </w:tc>
        <w:tc>
          <w:tcPr>
            <w:tcW w:w="644" w:type="dxa"/>
          </w:tcPr>
          <w:p w14:paraId="45C569B0" w14:textId="77777777" w:rsidR="006C0B8B" w:rsidRPr="00702F6B" w:rsidRDefault="006C0B8B" w:rsidP="009C777E">
            <w:pPr>
              <w:rPr>
                <w:rFonts w:ascii="Arial" w:hAnsi="Arial" w:cs="Arial"/>
                <w:sz w:val="16"/>
                <w:szCs w:val="16"/>
              </w:rPr>
            </w:pPr>
          </w:p>
        </w:tc>
        <w:tc>
          <w:tcPr>
            <w:tcW w:w="970" w:type="dxa"/>
          </w:tcPr>
          <w:p w14:paraId="41745782" w14:textId="77777777" w:rsidR="006C0B8B" w:rsidRPr="00702F6B" w:rsidRDefault="006C0B8B" w:rsidP="009C777E">
            <w:pPr>
              <w:rPr>
                <w:rFonts w:ascii="Arial" w:hAnsi="Arial" w:cs="Arial"/>
                <w:sz w:val="16"/>
                <w:szCs w:val="16"/>
              </w:rPr>
            </w:pPr>
          </w:p>
        </w:tc>
        <w:tc>
          <w:tcPr>
            <w:tcW w:w="1266" w:type="dxa"/>
          </w:tcPr>
          <w:p w14:paraId="274DF683" w14:textId="77777777" w:rsidR="006C0B8B" w:rsidRPr="00702F6B" w:rsidRDefault="006C0B8B" w:rsidP="009C777E">
            <w:pPr>
              <w:rPr>
                <w:rFonts w:ascii="Arial" w:hAnsi="Arial" w:cs="Arial"/>
                <w:sz w:val="16"/>
                <w:szCs w:val="16"/>
              </w:rPr>
            </w:pPr>
          </w:p>
        </w:tc>
        <w:tc>
          <w:tcPr>
            <w:tcW w:w="999" w:type="dxa"/>
          </w:tcPr>
          <w:p w14:paraId="74F6C2B9" w14:textId="77777777" w:rsidR="006C0B8B" w:rsidRPr="00702F6B" w:rsidRDefault="006C0B8B" w:rsidP="009C777E">
            <w:pPr>
              <w:rPr>
                <w:rFonts w:ascii="Arial" w:hAnsi="Arial" w:cs="Arial"/>
                <w:sz w:val="16"/>
                <w:szCs w:val="16"/>
              </w:rPr>
            </w:pPr>
          </w:p>
        </w:tc>
        <w:tc>
          <w:tcPr>
            <w:tcW w:w="757" w:type="dxa"/>
          </w:tcPr>
          <w:p w14:paraId="399929D2" w14:textId="77777777" w:rsidR="006C0B8B" w:rsidRPr="00702F6B" w:rsidRDefault="006C0B8B" w:rsidP="009C777E">
            <w:pPr>
              <w:rPr>
                <w:rFonts w:ascii="Arial" w:hAnsi="Arial" w:cs="Arial"/>
                <w:sz w:val="16"/>
                <w:szCs w:val="16"/>
              </w:rPr>
            </w:pPr>
          </w:p>
        </w:tc>
        <w:tc>
          <w:tcPr>
            <w:tcW w:w="1276" w:type="dxa"/>
          </w:tcPr>
          <w:p w14:paraId="43E62572" w14:textId="77777777" w:rsidR="006C0B8B" w:rsidRPr="00702F6B" w:rsidRDefault="006C0B8B" w:rsidP="009C777E">
            <w:pPr>
              <w:rPr>
                <w:rFonts w:ascii="Arial" w:hAnsi="Arial" w:cs="Arial"/>
                <w:sz w:val="16"/>
                <w:szCs w:val="16"/>
              </w:rPr>
            </w:pPr>
          </w:p>
        </w:tc>
        <w:tc>
          <w:tcPr>
            <w:tcW w:w="1492" w:type="dxa"/>
          </w:tcPr>
          <w:p w14:paraId="6F375D2E" w14:textId="77777777" w:rsidR="006C0B8B" w:rsidRPr="00702F6B" w:rsidRDefault="006C0B8B" w:rsidP="009C777E">
            <w:pPr>
              <w:rPr>
                <w:rFonts w:ascii="Arial" w:hAnsi="Arial" w:cs="Arial"/>
                <w:sz w:val="16"/>
                <w:szCs w:val="16"/>
              </w:rPr>
            </w:pPr>
          </w:p>
        </w:tc>
      </w:tr>
      <w:tr w:rsidR="006C0B8B" w:rsidRPr="00702F6B" w14:paraId="79731D0B" w14:textId="77777777" w:rsidTr="009C777E">
        <w:trPr>
          <w:trHeight w:val="104"/>
        </w:trPr>
        <w:tc>
          <w:tcPr>
            <w:tcW w:w="746" w:type="dxa"/>
          </w:tcPr>
          <w:p w14:paraId="76972777" w14:textId="77777777" w:rsidR="006C0B8B" w:rsidRPr="00702F6B" w:rsidRDefault="006C0B8B" w:rsidP="009C777E">
            <w:pPr>
              <w:rPr>
                <w:rFonts w:ascii="Arial" w:hAnsi="Arial" w:cs="Arial"/>
                <w:sz w:val="16"/>
                <w:szCs w:val="16"/>
              </w:rPr>
            </w:pPr>
          </w:p>
        </w:tc>
        <w:tc>
          <w:tcPr>
            <w:tcW w:w="644" w:type="dxa"/>
          </w:tcPr>
          <w:p w14:paraId="1FD1EC6E" w14:textId="77777777" w:rsidR="006C0B8B" w:rsidRPr="00702F6B" w:rsidRDefault="006C0B8B" w:rsidP="009C777E">
            <w:pPr>
              <w:rPr>
                <w:rFonts w:ascii="Arial" w:hAnsi="Arial" w:cs="Arial"/>
                <w:sz w:val="16"/>
                <w:szCs w:val="16"/>
              </w:rPr>
            </w:pPr>
          </w:p>
        </w:tc>
        <w:tc>
          <w:tcPr>
            <w:tcW w:w="970" w:type="dxa"/>
          </w:tcPr>
          <w:p w14:paraId="5367F686" w14:textId="77777777" w:rsidR="006C0B8B" w:rsidRPr="00702F6B" w:rsidRDefault="006C0B8B" w:rsidP="009C777E">
            <w:pPr>
              <w:rPr>
                <w:rFonts w:ascii="Arial" w:hAnsi="Arial" w:cs="Arial"/>
                <w:sz w:val="16"/>
                <w:szCs w:val="16"/>
              </w:rPr>
            </w:pPr>
          </w:p>
        </w:tc>
        <w:tc>
          <w:tcPr>
            <w:tcW w:w="1266" w:type="dxa"/>
          </w:tcPr>
          <w:p w14:paraId="56696638" w14:textId="77777777" w:rsidR="006C0B8B" w:rsidRPr="00702F6B" w:rsidRDefault="006C0B8B" w:rsidP="009C777E">
            <w:pPr>
              <w:rPr>
                <w:rFonts w:ascii="Arial" w:hAnsi="Arial" w:cs="Arial"/>
                <w:sz w:val="16"/>
                <w:szCs w:val="16"/>
              </w:rPr>
            </w:pPr>
          </w:p>
        </w:tc>
        <w:tc>
          <w:tcPr>
            <w:tcW w:w="999" w:type="dxa"/>
          </w:tcPr>
          <w:p w14:paraId="24834FA2" w14:textId="77777777" w:rsidR="006C0B8B" w:rsidRPr="00702F6B" w:rsidRDefault="006C0B8B" w:rsidP="009C777E">
            <w:pPr>
              <w:rPr>
                <w:rFonts w:ascii="Arial" w:hAnsi="Arial" w:cs="Arial"/>
                <w:sz w:val="16"/>
                <w:szCs w:val="16"/>
              </w:rPr>
            </w:pPr>
          </w:p>
        </w:tc>
        <w:tc>
          <w:tcPr>
            <w:tcW w:w="757" w:type="dxa"/>
          </w:tcPr>
          <w:p w14:paraId="5C92B2CC" w14:textId="77777777" w:rsidR="006C0B8B" w:rsidRPr="00702F6B" w:rsidRDefault="006C0B8B" w:rsidP="009C777E">
            <w:pPr>
              <w:rPr>
                <w:rFonts w:ascii="Arial" w:hAnsi="Arial" w:cs="Arial"/>
                <w:sz w:val="16"/>
                <w:szCs w:val="16"/>
              </w:rPr>
            </w:pPr>
          </w:p>
        </w:tc>
        <w:tc>
          <w:tcPr>
            <w:tcW w:w="1276" w:type="dxa"/>
          </w:tcPr>
          <w:p w14:paraId="02E217C0" w14:textId="77777777" w:rsidR="006C0B8B" w:rsidRPr="00702F6B" w:rsidRDefault="006C0B8B" w:rsidP="009C777E">
            <w:pPr>
              <w:rPr>
                <w:rFonts w:ascii="Arial" w:hAnsi="Arial" w:cs="Arial"/>
                <w:sz w:val="16"/>
                <w:szCs w:val="16"/>
              </w:rPr>
            </w:pPr>
          </w:p>
        </w:tc>
        <w:tc>
          <w:tcPr>
            <w:tcW w:w="1492" w:type="dxa"/>
          </w:tcPr>
          <w:p w14:paraId="36B5D9D9" w14:textId="77777777" w:rsidR="006C0B8B" w:rsidRPr="00702F6B" w:rsidRDefault="006C0B8B" w:rsidP="009C777E">
            <w:pPr>
              <w:rPr>
                <w:rFonts w:ascii="Arial" w:hAnsi="Arial" w:cs="Arial"/>
                <w:sz w:val="16"/>
                <w:szCs w:val="16"/>
              </w:rPr>
            </w:pPr>
          </w:p>
        </w:tc>
      </w:tr>
      <w:tr w:rsidR="006C0B8B" w:rsidRPr="00702F6B" w14:paraId="5C9CB8F1" w14:textId="77777777" w:rsidTr="009C777E">
        <w:trPr>
          <w:trHeight w:val="104"/>
        </w:trPr>
        <w:tc>
          <w:tcPr>
            <w:tcW w:w="746" w:type="dxa"/>
          </w:tcPr>
          <w:p w14:paraId="502E1D37" w14:textId="77777777" w:rsidR="006C0B8B" w:rsidRPr="00702F6B" w:rsidRDefault="006C0B8B" w:rsidP="009C777E">
            <w:pPr>
              <w:rPr>
                <w:rFonts w:ascii="Arial" w:hAnsi="Arial" w:cs="Arial"/>
                <w:sz w:val="16"/>
                <w:szCs w:val="16"/>
              </w:rPr>
            </w:pPr>
          </w:p>
        </w:tc>
        <w:tc>
          <w:tcPr>
            <w:tcW w:w="644" w:type="dxa"/>
          </w:tcPr>
          <w:p w14:paraId="1423A851" w14:textId="77777777" w:rsidR="006C0B8B" w:rsidRPr="00702F6B" w:rsidRDefault="006C0B8B" w:rsidP="009C777E">
            <w:pPr>
              <w:rPr>
                <w:rFonts w:ascii="Arial" w:hAnsi="Arial" w:cs="Arial"/>
                <w:sz w:val="16"/>
                <w:szCs w:val="16"/>
              </w:rPr>
            </w:pPr>
          </w:p>
        </w:tc>
        <w:tc>
          <w:tcPr>
            <w:tcW w:w="970" w:type="dxa"/>
          </w:tcPr>
          <w:p w14:paraId="36FCDD07" w14:textId="77777777" w:rsidR="006C0B8B" w:rsidRPr="00702F6B" w:rsidRDefault="006C0B8B" w:rsidP="009C777E">
            <w:pPr>
              <w:rPr>
                <w:rFonts w:ascii="Arial" w:hAnsi="Arial" w:cs="Arial"/>
                <w:sz w:val="16"/>
                <w:szCs w:val="16"/>
              </w:rPr>
            </w:pPr>
          </w:p>
        </w:tc>
        <w:tc>
          <w:tcPr>
            <w:tcW w:w="1266" w:type="dxa"/>
          </w:tcPr>
          <w:p w14:paraId="1DB838D3" w14:textId="77777777" w:rsidR="006C0B8B" w:rsidRPr="00702F6B" w:rsidRDefault="006C0B8B" w:rsidP="009C777E">
            <w:pPr>
              <w:rPr>
                <w:rFonts w:ascii="Arial" w:hAnsi="Arial" w:cs="Arial"/>
                <w:sz w:val="16"/>
                <w:szCs w:val="16"/>
              </w:rPr>
            </w:pPr>
          </w:p>
        </w:tc>
        <w:tc>
          <w:tcPr>
            <w:tcW w:w="999" w:type="dxa"/>
          </w:tcPr>
          <w:p w14:paraId="3F68C3FB" w14:textId="77777777" w:rsidR="006C0B8B" w:rsidRPr="00702F6B" w:rsidRDefault="006C0B8B" w:rsidP="009C777E">
            <w:pPr>
              <w:rPr>
                <w:rFonts w:ascii="Arial" w:hAnsi="Arial" w:cs="Arial"/>
                <w:sz w:val="16"/>
                <w:szCs w:val="16"/>
              </w:rPr>
            </w:pPr>
          </w:p>
        </w:tc>
        <w:tc>
          <w:tcPr>
            <w:tcW w:w="757" w:type="dxa"/>
          </w:tcPr>
          <w:p w14:paraId="3133390B" w14:textId="77777777" w:rsidR="006C0B8B" w:rsidRPr="00702F6B" w:rsidRDefault="006C0B8B" w:rsidP="009C777E">
            <w:pPr>
              <w:rPr>
                <w:rFonts w:ascii="Arial" w:hAnsi="Arial" w:cs="Arial"/>
                <w:sz w:val="16"/>
                <w:szCs w:val="16"/>
              </w:rPr>
            </w:pPr>
          </w:p>
        </w:tc>
        <w:tc>
          <w:tcPr>
            <w:tcW w:w="1276" w:type="dxa"/>
          </w:tcPr>
          <w:p w14:paraId="15203211" w14:textId="77777777" w:rsidR="006C0B8B" w:rsidRPr="00702F6B" w:rsidRDefault="006C0B8B" w:rsidP="009C777E">
            <w:pPr>
              <w:rPr>
                <w:rFonts w:ascii="Arial" w:hAnsi="Arial" w:cs="Arial"/>
                <w:sz w:val="16"/>
                <w:szCs w:val="16"/>
              </w:rPr>
            </w:pPr>
          </w:p>
        </w:tc>
        <w:tc>
          <w:tcPr>
            <w:tcW w:w="1492" w:type="dxa"/>
          </w:tcPr>
          <w:p w14:paraId="0F2D6C34" w14:textId="77777777" w:rsidR="006C0B8B" w:rsidRPr="00702F6B" w:rsidRDefault="006C0B8B" w:rsidP="009C777E">
            <w:pPr>
              <w:rPr>
                <w:rFonts w:ascii="Arial" w:hAnsi="Arial" w:cs="Arial"/>
                <w:sz w:val="16"/>
                <w:szCs w:val="16"/>
              </w:rPr>
            </w:pPr>
          </w:p>
        </w:tc>
      </w:tr>
      <w:tr w:rsidR="006C0B8B" w:rsidRPr="00702F6B" w14:paraId="4AED3A86" w14:textId="77777777" w:rsidTr="009C777E">
        <w:trPr>
          <w:trHeight w:val="104"/>
        </w:trPr>
        <w:tc>
          <w:tcPr>
            <w:tcW w:w="746" w:type="dxa"/>
          </w:tcPr>
          <w:p w14:paraId="036FDC48" w14:textId="77777777" w:rsidR="006C0B8B" w:rsidRPr="00702F6B" w:rsidRDefault="006C0B8B" w:rsidP="009C777E">
            <w:pPr>
              <w:rPr>
                <w:rFonts w:ascii="Arial" w:hAnsi="Arial" w:cs="Arial"/>
                <w:sz w:val="16"/>
                <w:szCs w:val="16"/>
              </w:rPr>
            </w:pPr>
          </w:p>
        </w:tc>
        <w:tc>
          <w:tcPr>
            <w:tcW w:w="644" w:type="dxa"/>
          </w:tcPr>
          <w:p w14:paraId="75626AC1" w14:textId="77777777" w:rsidR="006C0B8B" w:rsidRPr="00702F6B" w:rsidRDefault="006C0B8B" w:rsidP="009C777E">
            <w:pPr>
              <w:rPr>
                <w:rFonts w:ascii="Arial" w:hAnsi="Arial" w:cs="Arial"/>
                <w:sz w:val="16"/>
                <w:szCs w:val="16"/>
              </w:rPr>
            </w:pPr>
          </w:p>
        </w:tc>
        <w:tc>
          <w:tcPr>
            <w:tcW w:w="970" w:type="dxa"/>
          </w:tcPr>
          <w:p w14:paraId="5BA65B95" w14:textId="77777777" w:rsidR="006C0B8B" w:rsidRPr="00702F6B" w:rsidRDefault="006C0B8B" w:rsidP="009C777E">
            <w:pPr>
              <w:rPr>
                <w:rFonts w:ascii="Arial" w:hAnsi="Arial" w:cs="Arial"/>
                <w:sz w:val="16"/>
                <w:szCs w:val="16"/>
              </w:rPr>
            </w:pPr>
          </w:p>
        </w:tc>
        <w:tc>
          <w:tcPr>
            <w:tcW w:w="1266" w:type="dxa"/>
          </w:tcPr>
          <w:p w14:paraId="18144B82" w14:textId="77777777" w:rsidR="006C0B8B" w:rsidRPr="00702F6B" w:rsidRDefault="006C0B8B" w:rsidP="009C777E">
            <w:pPr>
              <w:rPr>
                <w:rFonts w:ascii="Arial" w:hAnsi="Arial" w:cs="Arial"/>
                <w:sz w:val="16"/>
                <w:szCs w:val="16"/>
              </w:rPr>
            </w:pPr>
          </w:p>
        </w:tc>
        <w:tc>
          <w:tcPr>
            <w:tcW w:w="999" w:type="dxa"/>
          </w:tcPr>
          <w:p w14:paraId="5DA16EAD" w14:textId="77777777" w:rsidR="006C0B8B" w:rsidRPr="00702F6B" w:rsidRDefault="006C0B8B" w:rsidP="009C777E">
            <w:pPr>
              <w:rPr>
                <w:rFonts w:ascii="Arial" w:hAnsi="Arial" w:cs="Arial"/>
                <w:sz w:val="16"/>
                <w:szCs w:val="16"/>
              </w:rPr>
            </w:pPr>
          </w:p>
        </w:tc>
        <w:tc>
          <w:tcPr>
            <w:tcW w:w="757" w:type="dxa"/>
          </w:tcPr>
          <w:p w14:paraId="151FC262" w14:textId="77777777" w:rsidR="006C0B8B" w:rsidRPr="00702F6B" w:rsidRDefault="006C0B8B" w:rsidP="009C777E">
            <w:pPr>
              <w:rPr>
                <w:rFonts w:ascii="Arial" w:hAnsi="Arial" w:cs="Arial"/>
                <w:sz w:val="16"/>
                <w:szCs w:val="16"/>
              </w:rPr>
            </w:pPr>
          </w:p>
        </w:tc>
        <w:tc>
          <w:tcPr>
            <w:tcW w:w="1276" w:type="dxa"/>
          </w:tcPr>
          <w:p w14:paraId="7E70F3C7" w14:textId="77777777" w:rsidR="006C0B8B" w:rsidRPr="00702F6B" w:rsidRDefault="006C0B8B" w:rsidP="009C777E">
            <w:pPr>
              <w:rPr>
                <w:rFonts w:ascii="Arial" w:hAnsi="Arial" w:cs="Arial"/>
                <w:sz w:val="16"/>
                <w:szCs w:val="16"/>
              </w:rPr>
            </w:pPr>
          </w:p>
        </w:tc>
        <w:tc>
          <w:tcPr>
            <w:tcW w:w="1492" w:type="dxa"/>
          </w:tcPr>
          <w:p w14:paraId="4E4512C0" w14:textId="77777777" w:rsidR="006C0B8B" w:rsidRPr="00702F6B" w:rsidRDefault="006C0B8B" w:rsidP="009C777E">
            <w:pPr>
              <w:rPr>
                <w:rFonts w:ascii="Arial" w:hAnsi="Arial" w:cs="Arial"/>
                <w:sz w:val="16"/>
                <w:szCs w:val="16"/>
              </w:rPr>
            </w:pPr>
          </w:p>
        </w:tc>
      </w:tr>
    </w:tbl>
    <w:p w14:paraId="09EAFA4E" w14:textId="77777777" w:rsidR="006C0B8B" w:rsidRPr="00702F6B" w:rsidRDefault="006C0B8B" w:rsidP="006C0B8B">
      <w:pPr>
        <w:rPr>
          <w:rFonts w:ascii="Arial" w:hAnsi="Arial" w:cs="Arial"/>
          <w:sz w:val="20"/>
          <w:szCs w:val="20"/>
        </w:rPr>
      </w:pPr>
    </w:p>
    <w:p w14:paraId="16912ABA" w14:textId="77777777" w:rsidR="006C0B8B" w:rsidRPr="00702F6B" w:rsidRDefault="006C0B8B" w:rsidP="006C0B8B">
      <w:pPr>
        <w:rPr>
          <w:rFonts w:ascii="Arial" w:hAnsi="Arial" w:cs="Arial"/>
          <w:sz w:val="20"/>
          <w:szCs w:val="20"/>
        </w:rPr>
      </w:pPr>
    </w:p>
    <w:p w14:paraId="5A20D160" w14:textId="77777777" w:rsidR="006C0B8B" w:rsidRPr="00702F6B" w:rsidRDefault="006C0B8B" w:rsidP="006C0B8B">
      <w:pPr>
        <w:rPr>
          <w:rFonts w:ascii="Arial" w:hAnsi="Arial" w:cs="Arial"/>
          <w:sz w:val="20"/>
          <w:szCs w:val="20"/>
        </w:rPr>
      </w:pPr>
      <w:r w:rsidRPr="00702F6B">
        <w:rPr>
          <w:rFonts w:ascii="Arial" w:hAnsi="Arial" w:cs="Arial"/>
          <w:sz w:val="20"/>
          <w:szCs w:val="20"/>
        </w:rPr>
        <w:t>*Marque con una x el tipo o tipos de carácter con la persona moral.</w:t>
      </w:r>
    </w:p>
    <w:p w14:paraId="380D255E" w14:textId="77777777" w:rsidR="006C0B8B" w:rsidRPr="00702F6B" w:rsidRDefault="006C0B8B" w:rsidP="006C0B8B">
      <w:pPr>
        <w:rPr>
          <w:rFonts w:ascii="Arial" w:hAnsi="Arial" w:cs="Arial"/>
          <w:sz w:val="20"/>
          <w:szCs w:val="20"/>
        </w:rPr>
      </w:pPr>
      <w:r w:rsidRPr="00702F6B">
        <w:rPr>
          <w:rFonts w:ascii="Arial" w:hAnsi="Arial" w:cs="Arial"/>
          <w:sz w:val="20"/>
          <w:szCs w:val="20"/>
        </w:rPr>
        <w:t xml:space="preserve"> </w:t>
      </w:r>
    </w:p>
    <w:p w14:paraId="6B5F6AA7" w14:textId="77777777" w:rsidR="006C0B8B" w:rsidRPr="00702F6B" w:rsidRDefault="006C0B8B" w:rsidP="006C0B8B">
      <w:pPr>
        <w:rPr>
          <w:rFonts w:ascii="Arial" w:hAnsi="Arial" w:cs="Arial"/>
          <w:sz w:val="20"/>
          <w:szCs w:val="20"/>
        </w:rPr>
      </w:pPr>
      <w:r w:rsidRPr="00702F6B">
        <w:rPr>
          <w:rFonts w:ascii="Arial" w:hAnsi="Arial" w:cs="Arial"/>
          <w:sz w:val="20"/>
          <w:szCs w:val="20"/>
        </w:rPr>
        <w:t>Nota:</w:t>
      </w:r>
    </w:p>
    <w:p w14:paraId="468B6AE6" w14:textId="77777777" w:rsidR="006C0B8B" w:rsidRPr="00702F6B" w:rsidRDefault="006C0B8B" w:rsidP="006C0B8B">
      <w:pPr>
        <w:rPr>
          <w:rFonts w:ascii="Arial" w:hAnsi="Arial" w:cs="Arial"/>
          <w:sz w:val="20"/>
          <w:szCs w:val="20"/>
          <w:lang w:val="es-MX" w:eastAsia="es-MX"/>
        </w:rPr>
      </w:pPr>
      <w:r w:rsidRPr="00702F6B">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6D90D87D" w14:textId="77777777" w:rsidR="006C0B8B" w:rsidRPr="00702F6B" w:rsidRDefault="006C0B8B" w:rsidP="006C0B8B">
      <w:pPr>
        <w:rPr>
          <w:rFonts w:ascii="Arial" w:hAnsi="Arial" w:cs="Arial"/>
          <w:sz w:val="20"/>
          <w:szCs w:val="20"/>
          <w:lang w:val="es-MX" w:eastAsia="es-MX"/>
        </w:rPr>
      </w:pPr>
    </w:p>
    <w:p w14:paraId="68CE1291" w14:textId="77777777" w:rsidR="006C0B8B" w:rsidRPr="00702F6B" w:rsidRDefault="006C0B8B" w:rsidP="006C0B8B">
      <w:pPr>
        <w:rPr>
          <w:rFonts w:ascii="Arial" w:hAnsi="Arial" w:cs="Arial"/>
          <w:sz w:val="20"/>
          <w:szCs w:val="20"/>
          <w:lang w:val="es-MX" w:eastAsia="es-MX"/>
        </w:rPr>
      </w:pPr>
      <w:r w:rsidRPr="00702F6B">
        <w:rPr>
          <w:rFonts w:ascii="Arial" w:hAnsi="Arial" w:cs="Arial"/>
          <w:sz w:val="20"/>
          <w:szCs w:val="20"/>
          <w:lang w:val="es-MX" w:eastAsia="es-MX"/>
        </w:rPr>
        <w:t xml:space="preserve">Cabe resaltar que, no deberá existir conflicto de interés, vínculo jurídico o administrativo con ninguno de los socios, </w:t>
      </w:r>
      <w:r w:rsidRPr="00702F6B">
        <w:rPr>
          <w:rFonts w:ascii="Arial" w:hAnsi="Arial" w:cs="Arial"/>
          <w:sz w:val="20"/>
          <w:szCs w:val="20"/>
          <w:lang w:val="es-MX"/>
        </w:rPr>
        <w:t xml:space="preserve">accionistas, representantes o apoderados legales </w:t>
      </w:r>
      <w:r w:rsidRPr="00702F6B">
        <w:rPr>
          <w:rFonts w:ascii="Arial" w:hAnsi="Arial" w:cs="Arial"/>
          <w:sz w:val="20"/>
          <w:szCs w:val="20"/>
          <w:lang w:val="es-MX" w:eastAsia="es-MX"/>
        </w:rPr>
        <w:t xml:space="preserve">de la persona moral con el </w:t>
      </w:r>
      <w:proofErr w:type="spellStart"/>
      <w:r w:rsidRPr="00702F6B">
        <w:rPr>
          <w:rFonts w:ascii="Arial" w:hAnsi="Arial" w:cs="Arial"/>
          <w:sz w:val="20"/>
          <w:szCs w:val="20"/>
          <w:lang w:val="es-MX" w:eastAsia="es-MX"/>
        </w:rPr>
        <w:t>INBAL</w:t>
      </w:r>
      <w:proofErr w:type="spellEnd"/>
      <w:r w:rsidRPr="00702F6B">
        <w:rPr>
          <w:rFonts w:ascii="Arial" w:hAnsi="Arial" w:cs="Arial"/>
          <w:sz w:val="20"/>
          <w:szCs w:val="20"/>
          <w:lang w:val="es-MX" w:eastAsia="es-MX"/>
        </w:rPr>
        <w:t xml:space="preserve">, hasta en 4º (cuarto) grado. En caso de las proposiciones presentadas de forma conjunta, el presente escrito aplicará para las personas morales que participen. </w:t>
      </w:r>
    </w:p>
    <w:p w14:paraId="44AB38E4" w14:textId="77777777" w:rsidR="006C0B8B" w:rsidRPr="00702F6B" w:rsidRDefault="006C0B8B" w:rsidP="006C0B8B">
      <w:pPr>
        <w:rPr>
          <w:rFonts w:ascii="Arial" w:hAnsi="Arial" w:cs="Arial"/>
          <w:sz w:val="20"/>
          <w:szCs w:val="20"/>
          <w:lang w:val="es-MX" w:eastAsia="es-MX"/>
        </w:rPr>
      </w:pPr>
    </w:p>
    <w:p w14:paraId="77B25219" w14:textId="77777777" w:rsidR="006C0B8B" w:rsidRPr="00702F6B" w:rsidRDefault="006C0B8B" w:rsidP="006C0B8B">
      <w:pPr>
        <w:rPr>
          <w:rFonts w:ascii="Arial" w:hAnsi="Arial" w:cs="Arial"/>
          <w:sz w:val="20"/>
          <w:szCs w:val="20"/>
          <w:lang w:val="es-MX"/>
        </w:rPr>
      </w:pPr>
      <w:r w:rsidRPr="00702F6B">
        <w:rPr>
          <w:rFonts w:ascii="Arial" w:hAnsi="Arial" w:cs="Arial"/>
          <w:sz w:val="20"/>
          <w:szCs w:val="20"/>
          <w:lang w:val="es-MX"/>
        </w:rPr>
        <w:t>En el entendido de que la falsedad en las manifestaciones que se realizan, serán sancionadas en los términos de Ley.</w:t>
      </w:r>
    </w:p>
    <w:p w14:paraId="18FA5639" w14:textId="77777777" w:rsidR="006C0B8B" w:rsidRPr="00702F6B" w:rsidRDefault="006C0B8B" w:rsidP="006C0B8B">
      <w:pPr>
        <w:jc w:val="center"/>
        <w:rPr>
          <w:rFonts w:ascii="Arial" w:hAnsi="Arial" w:cs="Arial"/>
          <w:b/>
          <w:bCs/>
          <w:sz w:val="20"/>
          <w:szCs w:val="20"/>
          <w:lang w:val="es-MX" w:eastAsia="es-MX"/>
        </w:rPr>
      </w:pPr>
      <w:r w:rsidRPr="00702F6B">
        <w:rPr>
          <w:rFonts w:ascii="Arial" w:hAnsi="Arial" w:cs="Arial"/>
          <w:b/>
          <w:bCs/>
          <w:sz w:val="20"/>
          <w:szCs w:val="20"/>
          <w:lang w:val="es-MX" w:eastAsia="es-MX"/>
        </w:rPr>
        <w:t>A t e n t a m e n t e</w:t>
      </w:r>
    </w:p>
    <w:p w14:paraId="6C930688" w14:textId="77777777" w:rsidR="006C0B8B" w:rsidRPr="00702F6B" w:rsidRDefault="006C0B8B" w:rsidP="006C0B8B">
      <w:pPr>
        <w:jc w:val="center"/>
        <w:rPr>
          <w:rFonts w:ascii="Arial" w:hAnsi="Arial" w:cs="Arial"/>
          <w:b/>
          <w:bCs/>
          <w:sz w:val="20"/>
          <w:szCs w:val="20"/>
          <w:lang w:val="es-MX" w:eastAsia="es-MX"/>
        </w:rPr>
      </w:pPr>
    </w:p>
    <w:p w14:paraId="5F6E912E" w14:textId="77777777" w:rsidR="006C0B8B" w:rsidRPr="00702F6B" w:rsidRDefault="006C0B8B" w:rsidP="006C0B8B">
      <w:pPr>
        <w:jc w:val="center"/>
        <w:rPr>
          <w:rFonts w:ascii="Arial" w:hAnsi="Arial" w:cs="Arial"/>
          <w:b/>
          <w:sz w:val="20"/>
          <w:szCs w:val="20"/>
          <w:lang w:val="es-MX"/>
        </w:rPr>
      </w:pPr>
      <w:r w:rsidRPr="00702F6B">
        <w:rPr>
          <w:rFonts w:ascii="Arial" w:hAnsi="Arial" w:cs="Arial"/>
          <w:b/>
          <w:sz w:val="20"/>
          <w:szCs w:val="20"/>
          <w:lang w:val="es-MX"/>
        </w:rPr>
        <w:t>(Nombre, RFC y Firma del Representante Legal)</w:t>
      </w:r>
    </w:p>
    <w:p w14:paraId="08CCECBA" w14:textId="515154E3" w:rsidR="00B2339B" w:rsidRPr="000254C1" w:rsidRDefault="006C0B8B" w:rsidP="00B2339B">
      <w:pPr>
        <w:jc w:val="center"/>
        <w:rPr>
          <w:rFonts w:ascii="Arial" w:hAnsi="Arial" w:cs="Arial"/>
          <w:b/>
          <w:sz w:val="16"/>
          <w:szCs w:val="16"/>
        </w:rPr>
      </w:pPr>
      <w:r w:rsidRPr="00702F6B">
        <w:rPr>
          <w:rFonts w:ascii="Arial" w:hAnsi="Arial" w:cs="Arial"/>
          <w:b/>
          <w:sz w:val="20"/>
          <w:szCs w:val="20"/>
          <w:lang w:val="es-MX"/>
        </w:rPr>
        <w:t>(Nombre, RFC y Firma del nombre de la persona física o moral</w:t>
      </w:r>
    </w:p>
    <w:sectPr w:rsidR="00B2339B" w:rsidRPr="000254C1" w:rsidSect="00D15FBF">
      <w:headerReference w:type="even" r:id="rId18"/>
      <w:headerReference w:type="default" r:id="rId19"/>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382F" w14:textId="77777777" w:rsidR="00D15FBF" w:rsidRDefault="00D15FBF" w:rsidP="00AA5E46">
      <w:r>
        <w:separator/>
      </w:r>
    </w:p>
  </w:endnote>
  <w:endnote w:type="continuationSeparator" w:id="0">
    <w:p w14:paraId="6F4E78D2" w14:textId="77777777" w:rsidR="00D15FBF" w:rsidRDefault="00D15FBF"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8D3" w14:textId="7E31DB83" w:rsidR="000D0FFB" w:rsidRDefault="00AC160D" w:rsidP="00493C7A">
    <w:pPr>
      <w:pStyle w:val="Piedepgina"/>
      <w:jc w:val="center"/>
    </w:pPr>
    <w:r>
      <w:rPr>
        <w:noProof/>
      </w:rPr>
      <mc:AlternateContent>
        <mc:Choice Requires="wps">
          <w:drawing>
            <wp:anchor distT="0" distB="0" distL="114300" distR="114300" simplePos="0" relativeHeight="251694080" behindDoc="0" locked="0" layoutInCell="1" allowOverlap="1" wp14:anchorId="59BF2C72" wp14:editId="63BD940B">
              <wp:simplePos x="0" y="0"/>
              <wp:positionH relativeFrom="column">
                <wp:posOffset>-304800</wp:posOffset>
              </wp:positionH>
              <wp:positionV relativeFrom="paragraph">
                <wp:posOffset>-114300</wp:posOffset>
              </wp:positionV>
              <wp:extent cx="5036820" cy="419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36820" cy="419100"/>
                      </a:xfrm>
                      <a:prstGeom prst="rect">
                        <a:avLst/>
                      </a:prstGeom>
                      <a:noFill/>
                      <a:ln w="6350">
                        <a:noFill/>
                      </a:ln>
                    </wps:spPr>
                    <wps:txbx>
                      <w:txbxContent>
                        <w:p w14:paraId="4EF9F551" w14:textId="77777777" w:rsidR="00AC160D" w:rsidRPr="00662273" w:rsidRDefault="00AC160D" w:rsidP="00AC160D">
                          <w:pPr>
                            <w:rPr>
                              <w:rFonts w:ascii="Montserrat" w:hAnsi="Montserrat"/>
                              <w:b/>
                              <w:bCs/>
                              <w:color w:val="CCAA7D"/>
                              <w:sz w:val="13"/>
                              <w:szCs w:val="13"/>
                            </w:rPr>
                          </w:pPr>
                          <w:r w:rsidRPr="003D2136">
                            <w:rPr>
                              <w:rFonts w:ascii="Montserrat" w:hAnsi="Montserrat"/>
                              <w:b/>
                              <w:bCs/>
                              <w:color w:val="CCAA7D"/>
                              <w:sz w:val="13"/>
                              <w:szCs w:val="13"/>
                            </w:rPr>
                            <w:t>Av. Juárez No. 101, Esq. Av. Paseo de la Reforma, Torre Prisma, Piso 1</w:t>
                          </w:r>
                          <w:r>
                            <w:rPr>
                              <w:rFonts w:ascii="Montserrat" w:hAnsi="Montserrat"/>
                              <w:b/>
                              <w:bCs/>
                              <w:color w:val="CCAA7D"/>
                              <w:sz w:val="13"/>
                              <w:szCs w:val="13"/>
                            </w:rPr>
                            <w:t>6</w:t>
                          </w:r>
                          <w:r w:rsidRPr="003D2136">
                            <w:rPr>
                              <w:rFonts w:ascii="Montserrat" w:hAnsi="Montserrat"/>
                              <w:b/>
                              <w:bCs/>
                              <w:color w:val="CCAA7D"/>
                              <w:sz w:val="13"/>
                              <w:szCs w:val="13"/>
                            </w:rPr>
                            <w:t>, Col. Centro, Alcaldía de Cuauhtémoc, C.P. 06040, Ciudad de México, Tel: 1000 4622 Ext. 1</w:t>
                          </w:r>
                          <w:r>
                            <w:rPr>
                              <w:rFonts w:ascii="Montserrat" w:hAnsi="Montserrat"/>
                              <w:b/>
                              <w:bCs/>
                              <w:color w:val="CCAA7D"/>
                              <w:sz w:val="13"/>
                              <w:szCs w:val="13"/>
                            </w:rPr>
                            <w:t xml:space="preserve">662   </w:t>
                          </w:r>
                          <w:r w:rsidRPr="00662273">
                            <w:rPr>
                              <w:rFonts w:ascii="Montserrat" w:hAnsi="Montserrat"/>
                              <w:b/>
                              <w:bCs/>
                              <w:color w:val="CCAA7D"/>
                              <w:sz w:val="13"/>
                              <w:szCs w:val="13"/>
                            </w:rPr>
                            <w:t xml:space="preserve">  www.</w:t>
                          </w:r>
                          <w:r>
                            <w:rPr>
                              <w:rFonts w:ascii="Montserrat" w:hAnsi="Montserrat"/>
                              <w:b/>
                              <w:bCs/>
                              <w:color w:val="CCAA7D"/>
                              <w:sz w:val="13"/>
                              <w:szCs w:val="13"/>
                            </w:rPr>
                            <w:t>gob.mx/cultura/inba</w:t>
                          </w:r>
                        </w:p>
                        <w:p w14:paraId="6644F32C" w14:textId="77777777" w:rsidR="00AC160D" w:rsidRPr="00662273" w:rsidRDefault="00AC160D" w:rsidP="00AC160D">
                          <w:pPr>
                            <w:rPr>
                              <w:rFonts w:ascii="Montserrat" w:hAnsi="Montserrat"/>
                              <w:b/>
                              <w:bCs/>
                              <w:color w:val="CCAA7D"/>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2C72" id="_x0000_t202" coordsize="21600,21600" o:spt="202" path="m,l,21600r21600,l21600,xe">
              <v:stroke joinstyle="miter"/>
              <v:path gradientshapeok="t" o:connecttype="rect"/>
            </v:shapetype>
            <v:shape id="Cuadro de texto 6" o:spid="_x0000_s1026" type="#_x0000_t202" style="position:absolute;left:0;text-align:left;margin-left:-24pt;margin-top:-9pt;width:396.6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9hFwIAACwEAAAOAAAAZHJzL2Uyb0RvYy54bWysU11v2yAUfZ+0/4B4X2ynS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ymN7PbMbo4+ibZXZZGXJPLa2Od/y6gIcEoqEVaIlrs&#10;sHYeK2LoKSQU07CqlYrUKE3ags5upml8cPbgC6Xx4aXXYPlu2w0DbKE84lwWesqd4asai6+Z8y/M&#10;IsfYL+rWP+MiFWARGCxKKrC//nYf4hF69FLSomYK6n7umRWUqB8aSbnLJpMgsniYTL8GTOy1Z3vt&#10;0fvmAVCWGf4Qw6MZ4r06mdJC847yXoaq6GKaY+2C+pP54Hsl4/fgYrmMQSgrw/xabwwPqQOcAdrX&#10;7p1ZM+DvkbknOKmL5R9o6GN7IpZ7D7KOHAWAe1QH3FGSkbrh+wTNX59j1OWTL34DAAD//wMAUEsD&#10;BBQABgAIAAAAIQAMJKqb4AAAAAoBAAAPAAAAZHJzL2Rvd25yZXYueG1sTI9BS8NAEIXvQv/DMgVv&#10;7aah1RCzKSVQBNFDay/eJtlpEszuxuy2jf56Jye9veE93nwv246mE1cafOusgtUyAkG2crq1tYLT&#10;+36RgPABrcbOWVLwTR62+ewuw1S7mz3Q9RhqwSXWp6igCaFPpfRVQwb90vVk2Tu7wWDgc6ilHvDG&#10;5aaTcRQ9SIOt5Q8N9lQ0VH0eL0bBS7F/w0MZm+SnK55fz7v+6/SxUep+Pu6eQAQaw18YJnxGh5yZ&#10;Snex2otOwWKd8JbAYjUJTjyuNzGIUsHkyDyT/yfkvwAAAP//AwBQSwECLQAUAAYACAAAACEAtoM4&#10;kv4AAADhAQAAEwAAAAAAAAAAAAAAAAAAAAAAW0NvbnRlbnRfVHlwZXNdLnhtbFBLAQItABQABgAI&#10;AAAAIQA4/SH/1gAAAJQBAAALAAAAAAAAAAAAAAAAAC8BAABfcmVscy8ucmVsc1BLAQItABQABgAI&#10;AAAAIQCz7Y9hFwIAACwEAAAOAAAAAAAAAAAAAAAAAC4CAABkcnMvZTJvRG9jLnhtbFBLAQItABQA&#10;BgAIAAAAIQAMJKqb4AAAAAoBAAAPAAAAAAAAAAAAAAAAAHEEAABkcnMvZG93bnJldi54bWxQSwUG&#10;AAAAAAQABADzAAAAfgUAAAAA&#10;" filled="f" stroked="f" strokeweight=".5pt">
              <v:textbox>
                <w:txbxContent>
                  <w:p w14:paraId="4EF9F551" w14:textId="77777777" w:rsidR="00AC160D" w:rsidRPr="00662273" w:rsidRDefault="00AC160D" w:rsidP="00AC160D">
                    <w:pPr>
                      <w:rPr>
                        <w:rFonts w:ascii="Montserrat" w:hAnsi="Montserrat"/>
                        <w:b/>
                        <w:bCs/>
                        <w:color w:val="CCAA7D"/>
                        <w:sz w:val="13"/>
                        <w:szCs w:val="13"/>
                      </w:rPr>
                    </w:pPr>
                    <w:r w:rsidRPr="003D2136">
                      <w:rPr>
                        <w:rFonts w:ascii="Montserrat" w:hAnsi="Montserrat"/>
                        <w:b/>
                        <w:bCs/>
                        <w:color w:val="CCAA7D"/>
                        <w:sz w:val="13"/>
                        <w:szCs w:val="13"/>
                      </w:rPr>
                      <w:t>Av. Juárez No. 101, Esq. Av. Paseo de la Reforma, Torre Prisma, Piso 1</w:t>
                    </w:r>
                    <w:r>
                      <w:rPr>
                        <w:rFonts w:ascii="Montserrat" w:hAnsi="Montserrat"/>
                        <w:b/>
                        <w:bCs/>
                        <w:color w:val="CCAA7D"/>
                        <w:sz w:val="13"/>
                        <w:szCs w:val="13"/>
                      </w:rPr>
                      <w:t>6</w:t>
                    </w:r>
                    <w:r w:rsidRPr="003D2136">
                      <w:rPr>
                        <w:rFonts w:ascii="Montserrat" w:hAnsi="Montserrat"/>
                        <w:b/>
                        <w:bCs/>
                        <w:color w:val="CCAA7D"/>
                        <w:sz w:val="13"/>
                        <w:szCs w:val="13"/>
                      </w:rPr>
                      <w:t>, Col. Centro, Alcaldía de Cuauhtémoc, C.P. 06040, Ciudad de México, Tel: 1000 4622 Ext. 1</w:t>
                    </w:r>
                    <w:r>
                      <w:rPr>
                        <w:rFonts w:ascii="Montserrat" w:hAnsi="Montserrat"/>
                        <w:b/>
                        <w:bCs/>
                        <w:color w:val="CCAA7D"/>
                        <w:sz w:val="13"/>
                        <w:szCs w:val="13"/>
                      </w:rPr>
                      <w:t xml:space="preserve">662   </w:t>
                    </w:r>
                    <w:r w:rsidRPr="00662273">
                      <w:rPr>
                        <w:rFonts w:ascii="Montserrat" w:hAnsi="Montserrat"/>
                        <w:b/>
                        <w:bCs/>
                        <w:color w:val="CCAA7D"/>
                        <w:sz w:val="13"/>
                        <w:szCs w:val="13"/>
                      </w:rPr>
                      <w:t xml:space="preserve">  www.</w:t>
                    </w:r>
                    <w:r>
                      <w:rPr>
                        <w:rFonts w:ascii="Montserrat" w:hAnsi="Montserrat"/>
                        <w:b/>
                        <w:bCs/>
                        <w:color w:val="CCAA7D"/>
                        <w:sz w:val="13"/>
                        <w:szCs w:val="13"/>
                      </w:rPr>
                      <w:t>gob.mx/cultura/inba</w:t>
                    </w:r>
                  </w:p>
                  <w:p w14:paraId="6644F32C" w14:textId="77777777" w:rsidR="00AC160D" w:rsidRPr="00662273" w:rsidRDefault="00AC160D" w:rsidP="00AC160D">
                    <w:pPr>
                      <w:rPr>
                        <w:rFonts w:ascii="Montserrat" w:hAnsi="Montserrat"/>
                        <w:b/>
                        <w:bCs/>
                        <w:color w:val="CCAA7D"/>
                        <w:sz w:val="13"/>
                        <w:szCs w:val="13"/>
                      </w:rPr>
                    </w:pPr>
                  </w:p>
                </w:txbxContent>
              </v:textbox>
            </v:shape>
          </w:pict>
        </mc:Fallback>
      </mc:AlternateContent>
    </w:r>
    <w:r w:rsidR="000D0FFB">
      <w:rPr>
        <w:noProof/>
      </w:rPr>
      <w:drawing>
        <wp:anchor distT="0" distB="0" distL="114300" distR="114300" simplePos="0" relativeHeight="251692032" behindDoc="1" locked="0" layoutInCell="1" allowOverlap="1" wp14:anchorId="5D87EEAB" wp14:editId="42DBFDAC">
          <wp:simplePos x="0" y="0"/>
          <wp:positionH relativeFrom="column">
            <wp:posOffset>-708660</wp:posOffset>
          </wp:positionH>
          <wp:positionV relativeFrom="paragraph">
            <wp:posOffset>-136525</wp:posOffset>
          </wp:positionV>
          <wp:extent cx="7491095" cy="1158875"/>
          <wp:effectExtent l="0" t="0" r="0"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09698" name="Imagen 126400969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91095" cy="1158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16260FB6" w:rsidR="006C17AF" w:rsidRDefault="006A4A5B" w:rsidP="006C17AF">
    <w:pPr>
      <w:pStyle w:val="Textoindependiente"/>
      <w:spacing w:line="14" w:lineRule="auto"/>
      <w:rPr>
        <w:b/>
      </w:rPr>
    </w:pPr>
    <w:r>
      <w:rPr>
        <w:noProof/>
      </w:rPr>
      <w:drawing>
        <wp:anchor distT="0" distB="0" distL="114300" distR="114300" simplePos="0" relativeHeight="251674623" behindDoc="0" locked="0" layoutInCell="1" allowOverlap="1" wp14:anchorId="76F15079" wp14:editId="52935B36">
          <wp:simplePos x="0" y="0"/>
          <wp:positionH relativeFrom="margin">
            <wp:posOffset>-228142</wp:posOffset>
          </wp:positionH>
          <wp:positionV relativeFrom="paragraph">
            <wp:posOffset>-7899</wp:posOffset>
          </wp:positionV>
          <wp:extent cx="6917055" cy="697865"/>
          <wp:effectExtent l="0" t="0" r="0" b="6985"/>
          <wp:wrapThrough wrapText="bothSides">
            <wp:wrapPolygon edited="0">
              <wp:start x="0" y="0"/>
              <wp:lineTo x="0" y="21227"/>
              <wp:lineTo x="21535" y="21227"/>
              <wp:lineTo x="21535" y="0"/>
              <wp:lineTo x="0" y="0"/>
            </wp:wrapPolygon>
          </wp:wrapThrough>
          <wp:docPr id="334701270" name="Imagen 334701270"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echa&#10;&#10;Descripción generada automáticamente"/>
                  <pic:cNvPicPr/>
                </pic:nvPicPr>
                <pic:blipFill rotWithShape="1">
                  <a:blip r:embed="rId1">
                    <a:extLst>
                      <a:ext uri="{28A0092B-C50C-407E-A947-70E740481C1C}">
                        <a14:useLocalDpi xmlns:a14="http://schemas.microsoft.com/office/drawing/2010/main" val="0"/>
                      </a:ext>
                    </a:extLst>
                  </a:blip>
                  <a:srcRect b="30051"/>
                  <a:stretch/>
                </pic:blipFill>
                <pic:spPr bwMode="auto">
                  <a:xfrm>
                    <a:off x="0" y="0"/>
                    <a:ext cx="6917055" cy="6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0" distB="0" distL="114300" distR="114300" simplePos="0" relativeHeight="251679744" behindDoc="0" locked="0" layoutInCell="1" allowOverlap="1" wp14:anchorId="50E30C8B" wp14:editId="6700F6A7">
              <wp:simplePos x="0" y="0"/>
              <wp:positionH relativeFrom="page">
                <wp:posOffset>514350</wp:posOffset>
              </wp:positionH>
              <wp:positionV relativeFrom="page">
                <wp:posOffset>9315450</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214A" w14:textId="60E82889"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5A43E3" w:rsidRPr="005A43E3">
                            <w:rPr>
                              <w:color w:val="CAB48F"/>
                              <w:sz w:val="18"/>
                              <w:szCs w:val="18"/>
                            </w:rPr>
                            <w:t>IA-48-E00-048E00995-N-672-2024</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0C8B" id="_x0000_t202" coordsize="21600,21600" o:spt="202" path="m,l,21600r21600,l21600,xe">
              <v:stroke joinstyle="miter"/>
              <v:path gradientshapeok="t" o:connecttype="rect"/>
            </v:shapetype>
            <v:shape id="Text Box 1" o:spid="_x0000_s1027" type="#_x0000_t202" style="position:absolute;margin-left:40.5pt;margin-top:733.5pt;width:427.1pt;height:19.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eb2AEAAJgDAAAOAAAAZHJzL2Uyb0RvYy54bWysU9tu2zAMfR+wfxD0vjjJ2l2MOEXXosOA&#10;rhvQ7QNkWbaF2aJGKrGzrx8l2+kub8NeBJqUDs85pHdXY9+Jo0Gy4Aq5Wa2lME5DZV1TyK9f7l68&#10;kYKCcpXqwJlCngzJq/3zZ7vB52YLLXSVQcEgjvLBF7INwedZRro1vaIVeOO4WAP2KvAnNlmFamD0&#10;vsu26/WrbACsPII2RJy9nYpyn/Dr2ujwqa7JBNEVkrmFdGI6y3hm+53KG1S+tXqmof6BRa+s46Zn&#10;qFsVlDig/QuqtxqBoA4rDX0GdW21SRpYzWb9h5rHVnmTtLA55M820f+D1Q/HR/8ZRRjfwcgDTCLI&#10;34P+RsLBTatcY64RYWiNqrjxJlqWDZ7y+Wm0mnKKIOXwESoesjoESEBjjX10hXUKRucBnM6mmzEI&#10;zcnLi+3F5jWXNNc4fPvyMrVQ+fLaI4X3BnoRg0IiDzWhq+M9hchG5cuV2MzBne26NNjO/ZbgizGT&#10;2EfCE/UwlqOw1SwtiimhOrEchGldeL05aAF/SDHwqhSSvh8UGim6D44tiXu1BLgE5RIop/lpIYMU&#10;U3gTpv07eLRNy8iT6Q6u2bbaJkVPLGa6PP4kdF7VuF+/fqdbTz/U/icAAAD//wMAUEsDBBQABgAI&#10;AAAAIQB7RTq/4QAAAAwBAAAPAAAAZHJzL2Rvd25yZXYueG1sTI/BTsMwEETvSPyDtUjcqJ1CQhvi&#10;VBWCExJqGg4cndhNrMbrELtt+HuWE9x2Z0ezb4rN7AZ2NlOwHiUkCwHMYOu1xU7CR/16twIWokKt&#10;Bo9GwrcJsCmvrwqVa3/Bypz3sWMUgiFXEvoYx5zz0PbGqbDwo0G6HfzkVKR16rie1IXC3cCXQmTc&#10;KYv0oVejee5Ne9yfnITtJ1Yv9uu92VWHytb1WuBbdpTy9mbePgGLZo5/ZvjFJ3QoianxJ9SBDRJW&#10;CVWJpD9kjzSRY32fLoE1JKUiTYCXBf9fovwBAAD//wMAUEsBAi0AFAAGAAgAAAAhALaDOJL+AAAA&#10;4QEAABMAAAAAAAAAAAAAAAAAAAAAAFtDb250ZW50X1R5cGVzXS54bWxQSwECLQAUAAYACAAAACEA&#10;OP0h/9YAAACUAQAACwAAAAAAAAAAAAAAAAAvAQAAX3JlbHMvLnJlbHNQSwECLQAUAAYACAAAACEA&#10;jKqHm9gBAACYAwAADgAAAAAAAAAAAAAAAAAuAgAAZHJzL2Uyb0RvYy54bWxQSwECLQAUAAYACAAA&#10;ACEAe0U6v+EAAAAMAQAADwAAAAAAAAAAAAAAAAAyBAAAZHJzL2Rvd25yZXYueG1sUEsFBgAAAAAE&#10;AAQA8wAAAEAFAAAAAA==&#10;" filled="f" stroked="f">
              <v:textbox inset="0,0,0,0">
                <w:txbxContent>
                  <w:p w14:paraId="3D22214A" w14:textId="60E82889"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5A43E3" w:rsidRPr="005A43E3">
                      <w:rPr>
                        <w:color w:val="CAB48F"/>
                        <w:sz w:val="18"/>
                        <w:szCs w:val="18"/>
                      </w:rPr>
                      <w:t>IA-48-E00-048E00995-N-672-2024</w:t>
                    </w:r>
                    <w:r w:rsidRPr="00841F1E">
                      <w:rPr>
                        <w:color w:val="CAB48F"/>
                        <w:w w:val="95"/>
                        <w:sz w:val="18"/>
                        <w:szCs w:val="18"/>
                        <w:lang w:val="es-MX"/>
                      </w:rPr>
                      <w:t>.</w:t>
                    </w:r>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174F0296">
              <wp:simplePos x="0" y="0"/>
              <wp:positionH relativeFrom="page">
                <wp:posOffset>485140</wp:posOffset>
              </wp:positionH>
              <wp:positionV relativeFrom="page">
                <wp:posOffset>12140142</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28"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d2wEAAJgDAAAOAAAAZHJzL2Uyb0RvYy54bWysU9tu2zAMfR+wfxD0vjjJ0mI14hRdiw4D&#10;ugvQ9QNoWbaF2aJGKbGzrx8lx+m2vg17EShKOjznkNpej30nDpq8QVvI1WIphbYKK2ObQj59u3/z&#10;TgofwFbQodWFPGovr3evX20Hl+s1tthVmgSDWJ8PrpBtCC7PMq9a3YNfoNOWD2ukHgJvqckqgoHR&#10;+y5bL5eX2YBUOUKlvefs3XQodwm/rrUKX+ra6yC6QjK3kFZKaxnXbLeFvCFwrVEnGvAPLHowloue&#10;oe4ggNiTeQHVG0XosQ4LhX2GdW2UThpYzWr5l5rHFpxOWtgc7842+f8Hqz4fHt1XEmF8jyM3MInw&#10;7gHVdy8s3rZgG31DhEOroeLCq2hZNjifn55Gq33uI0g5fMKKmwz7gAlorKmPrrBOwejcgOPZdD0G&#10;oTh5sVlvLq/WUig+W29WV28vUgnI59eOfPigsRcxKCRxUxM6HB58iGwgn6/EYhbvTdelxnb2jwRf&#10;jJnEPhKeqIexHIWpuHisG8WUWB1ZDuE0LjzeHLRIP6UYeFQK6X/sgbQU3UfLlsS5mgOag3IOwCp+&#10;WsggxRTehmn+9o5M0zLyZLrFG7atNknRM4sTXW5/Enoa1Thfv+/TrecPtfsFAAD//wMAUEsDBBQA&#10;BgAIAAAAIQB+nYK14AAAAAwBAAAPAAAAZHJzL2Rvd25yZXYueG1sTI89T8MwEIZ3JP6DdUhs1AlU&#10;KQ5xqgrBhFQ1DQOjE7uJ1fgcYrcN/57rBOO99+j9KNazG9jZTMF6lJAuEmAGW68tdhI+6/eHZ2Ah&#10;KtRq8Ggk/JgA6/L2plC59heszHkfO0YmGHIloY9xzDkPbW+cCgs/GqTfwU9ORTqnjutJXcjcDfwx&#10;STLulEVK6NVoXnvTHvcnJ2HzhdWb/d42u+pQ2boWCX5kRynv7+bNC7Bo5vgHw7U+VYeSOjX+hDqw&#10;QcIqWxJJukhT2kCEeEpWwJqrtBQCeFnw/yPKXwAAAP//AwBQSwECLQAUAAYACAAAACEAtoM4kv4A&#10;AADhAQAAEwAAAAAAAAAAAAAAAAAAAAAAW0NvbnRlbnRfVHlwZXNdLnhtbFBLAQItABQABgAIAAAA&#10;IQA4/SH/1gAAAJQBAAALAAAAAAAAAAAAAAAAAC8BAABfcmVscy8ucmVsc1BLAQItABQABgAIAAAA&#10;IQDU+GKd2wEAAJgDAAAOAAAAAAAAAAAAAAAAAC4CAABkcnMvZTJvRG9jLnhtbFBLAQItABQABgAI&#10;AAAAIQB+nYK14AAAAAwBAAAPAAAAAAAAAAAAAAAAADUEAABkcnMvZG93bnJldi54bWxQSwUGAAAA&#10;AAQABADzAAAAQgU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p>
  <w:p w14:paraId="3A36BA42" w14:textId="3363C916"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5600" w14:textId="77777777" w:rsidR="00D15FBF" w:rsidRDefault="00D15FBF" w:rsidP="00AA5E46">
      <w:r>
        <w:separator/>
      </w:r>
    </w:p>
  </w:footnote>
  <w:footnote w:type="continuationSeparator" w:id="0">
    <w:p w14:paraId="45C8D5FB" w14:textId="77777777" w:rsidR="00D15FBF" w:rsidRDefault="00D15FBF"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62B" w14:textId="77777777" w:rsidR="000D0FFB" w:rsidRDefault="000D0FFB" w:rsidP="00266E81">
    <w:pPr>
      <w:pStyle w:val="Encabezado"/>
      <w:ind w:hanging="709"/>
      <w:jc w:val="right"/>
      <w:rPr>
        <w:rFonts w:ascii="Montserrat" w:hAnsi="Montserrat"/>
        <w:b/>
        <w:bCs/>
      </w:rPr>
    </w:pPr>
    <w:r>
      <w:rPr>
        <w:noProof/>
      </w:rPr>
      <w:drawing>
        <wp:anchor distT="0" distB="0" distL="114300" distR="114300" simplePos="0" relativeHeight="251689984" behindDoc="0" locked="0" layoutInCell="1" allowOverlap="1" wp14:anchorId="70FF230E" wp14:editId="06F0C37B">
          <wp:simplePos x="0" y="0"/>
          <wp:positionH relativeFrom="column">
            <wp:posOffset>-1087755</wp:posOffset>
          </wp:positionH>
          <wp:positionV relativeFrom="paragraph">
            <wp:posOffset>-534670</wp:posOffset>
          </wp:positionV>
          <wp:extent cx="4427220" cy="98571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7FAAF6F5" w14:textId="0AD88099" w:rsidR="000D0FFB" w:rsidRDefault="000D0FFB" w:rsidP="001E4B9A">
    <w:pPr>
      <w:pStyle w:val="Encabezado"/>
      <w:ind w:hanging="709"/>
      <w:rPr>
        <w:rFonts w:ascii="Montserrat" w:hAnsi="Montserrat"/>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334701269" name="Imagen 33470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911"/>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w:t>
          </w:r>
          <w:proofErr w:type="spellStart"/>
          <w:r w:rsidRPr="00362BEA">
            <w:rPr>
              <w:rFonts w:ascii="Arial" w:hAnsi="Arial" w:cs="Arial"/>
              <w:b/>
              <w:sz w:val="16"/>
              <w:szCs w:val="16"/>
            </w:rPr>
            <w:t>INBAL</w:t>
          </w:r>
          <w:proofErr w:type="spellEnd"/>
          <w:r w:rsidRPr="00362BEA">
            <w:rPr>
              <w:rFonts w:ascii="Arial" w:hAnsi="Arial" w:cs="Arial"/>
              <w:b/>
              <w:sz w:val="16"/>
              <w:szCs w:val="16"/>
            </w:rPr>
            <w:t>)</w:t>
          </w:r>
        </w:p>
      </w:tc>
    </w:tr>
  </w:tbl>
  <w:p w14:paraId="2F0AAB9C" w14:textId="77777777" w:rsidR="00362BEA" w:rsidRDefault="00362B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DA54D96" w:rsidR="0005109F" w:rsidRDefault="002C0FD9" w:rsidP="002C0FD9">
    <w:pPr>
      <w:pStyle w:val="Encabezado"/>
      <w:tabs>
        <w:tab w:val="center" w:pos="2245"/>
        <w:tab w:val="right" w:pos="4490"/>
      </w:tabs>
      <w:rPr>
        <w:rFonts w:asciiTheme="minorHAnsi" w:hAnsiTheme="minorHAnsi" w:cstheme="minorHAnsi"/>
      </w:rPr>
    </w:pPr>
    <w:r>
      <w:rPr>
        <w:noProof/>
        <w:sz w:val="22"/>
        <w:lang w:val="es-MX"/>
      </w:rPr>
      <mc:AlternateContent>
        <mc:Choice Requires="wps">
          <w:drawing>
            <wp:anchor distT="0" distB="0" distL="114300" distR="114300" simplePos="0" relativeHeight="251687936" behindDoc="1" locked="0" layoutInCell="1" allowOverlap="1" wp14:anchorId="699E3354" wp14:editId="5DF1C092">
              <wp:simplePos x="0" y="0"/>
              <wp:positionH relativeFrom="margin">
                <wp:align>right</wp:align>
              </wp:positionH>
              <wp:positionV relativeFrom="page">
                <wp:posOffset>458207</wp:posOffset>
              </wp:positionV>
              <wp:extent cx="1884680" cy="590550"/>
              <wp:effectExtent l="0" t="0" r="1270" b="0"/>
              <wp:wrapNone/>
              <wp:docPr id="334701271" name="Cuadro de texto 33470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E3354" id="_x0000_t202" coordsize="21600,21600" o:spt="202" path="m,l,21600r21600,l21600,xe">
              <v:stroke joinstyle="miter"/>
              <v:path gradientshapeok="t" o:connecttype="rect"/>
            </v:shapetype>
            <v:shape id="Cuadro de texto 334701271" o:spid="_x0000_s1029" type="#_x0000_t202" style="position:absolute;margin-left:97.2pt;margin-top:36.1pt;width:148.4pt;height:46.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po2gEAAJgDAAAOAAAAZHJzL2Uyb0RvYy54bWysU1Fv0zAQfkfiP1h+p2kHnUrUdBqbhpAG&#10;Qxr7ARfHSSwSnzm7Tcqv5+w0HbA3xIt19tnffd935+3V2HfioMkbtIVcLZZSaKuwMrYp5NO3uzcb&#10;KXwAW0GHVhfyqL282r1+tR1cri+wxa7SJBjE+nxwhWxDcHmWedXqHvwCnbacrJF6CLylJqsIBkbv&#10;u+xiubzMBqTKESrtPZ/eTkm5S/h1rVV4qGuvg+gKydxCWimtZVyz3RbyhsC1Rp1owD+w6MFYLnqG&#10;uoUAYk/mBVRvFKHHOiwU9hnWtVE6aWA1q+Vfah5bcDppYXO8O9vk/x+s+nJ4dF9JhPEDjtzAJMK7&#10;e1TfvbB404Jt9DURDq2GiguvomXZ4Hx+ehqt9rmPIOXwGStuMuwDJqCxpj66wjoFo3MDjmfT9RiE&#10;iiU3m3eXG04pzq3fL9fr1JUM8vm1Ix8+auxFDApJ3NSEDod7HyIbyOcrsZjFO9N1qbGd/eOAL8aT&#10;xD4SnqiHsRyFqQr5NkqLYkqsjiyHcBoXHm8OWqSfUgw8KoX0P/ZAWoruk2VL4lzNAc1BOQdgFT8t&#10;ZJBiCm/CNH97R6ZpGXky3eI121abpOiZxYkutz8JPY1qnK/f9+nW84fa/QIAAP//AwBQSwMEFAAG&#10;AAgAAAAhAFE3Al3cAAAABwEAAA8AAABkcnMvZG93bnJldi54bWxMj8FOwzAQRO9I/IO1SNyogyUC&#10;DXGqCsEJCZGGA0cn3iZW43WI3Tb8PcsJjqMZzbwpN4sfxQnn6AJpuF1lIJC6YB31Gj6al5sHEDEZ&#10;smYMhBq+McKmurwoTWHDmWo87VIvuIRiYTQMKU2FlLEb0Ju4ChMSe/swe5NYzr20szlzuR+lyrJc&#10;euOIFwYz4dOA3WF39Bq2n1Q/u6+39r3e165p1hm95getr6+W7SOIhEv6C8MvPqNDxUxtOJKNYtTA&#10;R5KGe6VAsKvWOR9pOZbfKZBVKf/zVz8AAAD//wMAUEsBAi0AFAAGAAgAAAAhALaDOJL+AAAA4QEA&#10;ABMAAAAAAAAAAAAAAAAAAAAAAFtDb250ZW50X1R5cGVzXS54bWxQSwECLQAUAAYACAAAACEAOP0h&#10;/9YAAACUAQAACwAAAAAAAAAAAAAAAAAvAQAAX3JlbHMvLnJlbHNQSwECLQAUAAYACAAAACEAbrQq&#10;aNoBAACYAwAADgAAAAAAAAAAAAAAAAAuAgAAZHJzL2Uyb0RvYy54bWxQSwECLQAUAAYACAAAACEA&#10;UTcCXdwAAAAHAQAADwAAAAAAAAAAAAAAAAA0BAAAZHJzL2Rvd25yZXYueG1sUEsFBgAAAAAEAAQA&#10;8wAAAD0FAAAAAA==&#10;" filled="f" stroked="f">
              <v:textbox inset="0,0,0,0">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margin" anchory="page"/>
            </v:shape>
          </w:pict>
        </mc:Fallback>
      </mc:AlternateContent>
    </w:r>
    <w:r>
      <w:rPr>
        <w:rFonts w:asciiTheme="minorHAnsi" w:hAnsiTheme="minorHAnsi" w:cstheme="minorHAnsi"/>
      </w:rPr>
      <w:tab/>
    </w:r>
    <w:r>
      <w:rPr>
        <w:rFonts w:asciiTheme="minorHAnsi" w:hAnsiTheme="minorHAnsi" w:cstheme="minorHAnsi"/>
      </w:rPr>
      <w:tab/>
    </w:r>
    <w:r>
      <w:rPr>
        <w:noProof/>
        <w:lang w:val="es-MX"/>
      </w:rPr>
      <w:drawing>
        <wp:anchor distT="0" distB="0" distL="114300" distR="114300" simplePos="0" relativeHeight="251685888" behindDoc="0" locked="0" layoutInCell="1" allowOverlap="1" wp14:anchorId="1823452D" wp14:editId="10832006">
          <wp:simplePos x="0" y="0"/>
          <wp:positionH relativeFrom="margin">
            <wp:posOffset>-577970</wp:posOffset>
          </wp:positionH>
          <wp:positionV relativeFrom="paragraph">
            <wp:posOffset>-448777</wp:posOffset>
          </wp:positionV>
          <wp:extent cx="4427220" cy="985719"/>
          <wp:effectExtent l="0" t="0" r="0" b="0"/>
          <wp:wrapThrough wrapText="bothSides">
            <wp:wrapPolygon edited="0">
              <wp:start x="3253" y="5010"/>
              <wp:lineTo x="2788" y="7933"/>
              <wp:lineTo x="2509" y="10438"/>
              <wp:lineTo x="2602" y="12526"/>
              <wp:lineTo x="3439" y="16284"/>
              <wp:lineTo x="4090" y="16284"/>
              <wp:lineTo x="7343" y="15448"/>
              <wp:lineTo x="18960" y="13361"/>
              <wp:lineTo x="19146" y="8351"/>
              <wp:lineTo x="16079" y="7098"/>
              <wp:lineTo x="4275" y="5010"/>
              <wp:lineTo x="3253" y="5010"/>
            </wp:wrapPolygon>
          </wp:wrapThrough>
          <wp:docPr id="33" name="Imagen 3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4E65C0"/>
    <w:multiLevelType w:val="hybridMultilevel"/>
    <w:tmpl w:val="6DF2352E"/>
    <w:lvl w:ilvl="0" w:tplc="FFFFFFFF">
      <w:start w:val="2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512D6D"/>
    <w:multiLevelType w:val="hybridMultilevel"/>
    <w:tmpl w:val="EA1A7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66D4541"/>
    <w:multiLevelType w:val="hybridMultilevel"/>
    <w:tmpl w:val="413641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1EA7583"/>
    <w:multiLevelType w:val="hybridMultilevel"/>
    <w:tmpl w:val="78584076"/>
    <w:lvl w:ilvl="0" w:tplc="08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3420C67"/>
    <w:multiLevelType w:val="multilevel"/>
    <w:tmpl w:val="6DE4373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6"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3"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8"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AD15124"/>
    <w:multiLevelType w:val="hybridMultilevel"/>
    <w:tmpl w:val="5C12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E1106C4"/>
    <w:multiLevelType w:val="hybridMultilevel"/>
    <w:tmpl w:val="57FA8718"/>
    <w:lvl w:ilvl="0" w:tplc="0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3"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4"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1">
    <w:nsid w:val="3A5B7B61"/>
    <w:multiLevelType w:val="hybridMultilevel"/>
    <w:tmpl w:val="1D34CA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B2A0D05"/>
    <w:multiLevelType w:val="hybridMultilevel"/>
    <w:tmpl w:val="400A2934"/>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60" w15:restartNumberingAfterBreak="0">
    <w:nsid w:val="3BD63C33"/>
    <w:multiLevelType w:val="hybridMultilevel"/>
    <w:tmpl w:val="41F6C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801299"/>
    <w:multiLevelType w:val="hybridMultilevel"/>
    <w:tmpl w:val="5DB2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9" w15:restartNumberingAfterBreak="0">
    <w:nsid w:val="461D0F02"/>
    <w:multiLevelType w:val="multilevel"/>
    <w:tmpl w:val="AA3C6BA0"/>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2"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5"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1">
    <w:nsid w:val="51D93E55"/>
    <w:multiLevelType w:val="hybridMultilevel"/>
    <w:tmpl w:val="076E7732"/>
    <w:lvl w:ilvl="0" w:tplc="145EDEA6">
      <w:start w:val="1"/>
      <w:numFmt w:val="decimal"/>
      <w:lvlText w:val="%1."/>
      <w:lvlJc w:val="left"/>
      <w:pPr>
        <w:ind w:left="360"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5"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7"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8142D75"/>
    <w:multiLevelType w:val="hybridMultilevel"/>
    <w:tmpl w:val="02C0B9FC"/>
    <w:lvl w:ilvl="0" w:tplc="AB9E42EE">
      <w:start w:val="1"/>
      <w:numFmt w:val="lowerLetter"/>
      <w:lvlText w:val="%1)"/>
      <w:lvlJc w:val="left"/>
      <w:pPr>
        <w:ind w:left="928" w:hanging="360"/>
      </w:pPr>
      <w:rPr>
        <w:b w:val="0"/>
        <w:bCs/>
      </w:rPr>
    </w:lvl>
    <w:lvl w:ilvl="1" w:tplc="080A0019">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89"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1"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E330777"/>
    <w:multiLevelType w:val="hybridMultilevel"/>
    <w:tmpl w:val="0F02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7"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FA8535D"/>
    <w:multiLevelType w:val="multilevel"/>
    <w:tmpl w:val="D4B6DB9E"/>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72F0395B"/>
    <w:multiLevelType w:val="hybridMultilevel"/>
    <w:tmpl w:val="21C8769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7"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CE949FB"/>
    <w:multiLevelType w:val="hybridMultilevel"/>
    <w:tmpl w:val="AFF006C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70"/>
  </w:num>
  <w:num w:numId="2" w16cid:durableId="1274362024">
    <w:abstractNumId w:val="105"/>
  </w:num>
  <w:num w:numId="3" w16cid:durableId="1914394821">
    <w:abstractNumId w:val="71"/>
  </w:num>
  <w:num w:numId="4" w16cid:durableId="2120565693">
    <w:abstractNumId w:val="110"/>
  </w:num>
  <w:num w:numId="5" w16cid:durableId="512765161">
    <w:abstractNumId w:val="37"/>
  </w:num>
  <w:num w:numId="6" w16cid:durableId="549417848">
    <w:abstractNumId w:val="96"/>
  </w:num>
  <w:num w:numId="7" w16cid:durableId="1160776481">
    <w:abstractNumId w:val="39"/>
  </w:num>
  <w:num w:numId="8" w16cid:durableId="1235701667">
    <w:abstractNumId w:val="19"/>
  </w:num>
  <w:num w:numId="9" w16cid:durableId="313680213">
    <w:abstractNumId w:val="32"/>
  </w:num>
  <w:num w:numId="10" w16cid:durableId="2132940537">
    <w:abstractNumId w:val="104"/>
  </w:num>
  <w:num w:numId="11" w16cid:durableId="818182935">
    <w:abstractNumId w:val="57"/>
  </w:num>
  <w:num w:numId="12" w16cid:durableId="1472866984">
    <w:abstractNumId w:val="22"/>
  </w:num>
  <w:num w:numId="13" w16cid:durableId="1561210186">
    <w:abstractNumId w:val="81"/>
  </w:num>
  <w:num w:numId="14" w16cid:durableId="1982222598">
    <w:abstractNumId w:val="31"/>
  </w:num>
  <w:num w:numId="15" w16cid:durableId="1922836988">
    <w:abstractNumId w:val="21"/>
  </w:num>
  <w:num w:numId="16" w16cid:durableId="826434484">
    <w:abstractNumId w:val="55"/>
  </w:num>
  <w:num w:numId="17" w16cid:durableId="631256504">
    <w:abstractNumId w:val="67"/>
  </w:num>
  <w:num w:numId="18" w16cid:durableId="1266502254">
    <w:abstractNumId w:val="54"/>
  </w:num>
  <w:num w:numId="19" w16cid:durableId="1052312677">
    <w:abstractNumId w:val="65"/>
  </w:num>
  <w:num w:numId="20" w16cid:durableId="1699424529">
    <w:abstractNumId w:val="73"/>
  </w:num>
  <w:num w:numId="21" w16cid:durableId="2002271152">
    <w:abstractNumId w:val="68"/>
  </w:num>
  <w:num w:numId="22" w16cid:durableId="1101753955">
    <w:abstractNumId w:val="17"/>
  </w:num>
  <w:num w:numId="23" w16cid:durableId="45954745">
    <w:abstractNumId w:val="85"/>
  </w:num>
  <w:num w:numId="24" w16cid:durableId="1959025424">
    <w:abstractNumId w:val="61"/>
  </w:num>
  <w:num w:numId="25" w16cid:durableId="196622037">
    <w:abstractNumId w:val="26"/>
  </w:num>
  <w:num w:numId="26" w16cid:durableId="284654037">
    <w:abstractNumId w:val="29"/>
  </w:num>
  <w:num w:numId="27" w16cid:durableId="1522664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7479565">
    <w:abstractNumId w:val="30"/>
  </w:num>
  <w:num w:numId="29" w16cid:durableId="2002345355">
    <w:abstractNumId w:val="64"/>
  </w:num>
  <w:num w:numId="30" w16cid:durableId="440884061">
    <w:abstractNumId w:val="62"/>
  </w:num>
  <w:num w:numId="31" w16cid:durableId="1311251212">
    <w:abstractNumId w:val="79"/>
  </w:num>
  <w:num w:numId="32" w16cid:durableId="425351503">
    <w:abstractNumId w:val="89"/>
  </w:num>
  <w:num w:numId="33" w16cid:durableId="434330402">
    <w:abstractNumId w:val="92"/>
  </w:num>
  <w:num w:numId="34" w16cid:durableId="1414619872">
    <w:abstractNumId w:val="28"/>
  </w:num>
  <w:num w:numId="35" w16cid:durableId="1164973101">
    <w:abstractNumId w:val="49"/>
  </w:num>
  <w:num w:numId="36" w16cid:durableId="360400191">
    <w:abstractNumId w:val="87"/>
  </w:num>
  <w:num w:numId="37" w16cid:durableId="1245455818">
    <w:abstractNumId w:val="78"/>
  </w:num>
  <w:num w:numId="38" w16cid:durableId="1576091622">
    <w:abstractNumId w:val="83"/>
  </w:num>
  <w:num w:numId="39" w16cid:durableId="18044937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60590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81415">
    <w:abstractNumId w:val="42"/>
  </w:num>
  <w:num w:numId="42" w16cid:durableId="386609498">
    <w:abstractNumId w:val="25"/>
  </w:num>
  <w:num w:numId="43" w16cid:durableId="1881551477">
    <w:abstractNumId w:val="75"/>
  </w:num>
  <w:num w:numId="44" w16cid:durableId="2132168651">
    <w:abstractNumId w:val="90"/>
  </w:num>
  <w:num w:numId="45" w16cid:durableId="2074892611">
    <w:abstractNumId w:val="44"/>
  </w:num>
  <w:num w:numId="46" w16cid:durableId="2093089999">
    <w:abstractNumId w:val="18"/>
  </w:num>
  <w:num w:numId="47" w16cid:durableId="981807690">
    <w:abstractNumId w:val="82"/>
  </w:num>
  <w:num w:numId="48" w16cid:durableId="1664040188">
    <w:abstractNumId w:val="6"/>
  </w:num>
  <w:num w:numId="49" w16cid:durableId="356538905">
    <w:abstractNumId w:val="3"/>
  </w:num>
  <w:num w:numId="50" w16cid:durableId="1597520060">
    <w:abstractNumId w:val="2"/>
  </w:num>
  <w:num w:numId="51" w16cid:durableId="1079323527">
    <w:abstractNumId w:val="1"/>
  </w:num>
  <w:num w:numId="52" w16cid:durableId="1699745043">
    <w:abstractNumId w:val="0"/>
  </w:num>
  <w:num w:numId="53" w16cid:durableId="860818020">
    <w:abstractNumId w:val="5"/>
  </w:num>
  <w:num w:numId="54" w16cid:durableId="473714885">
    <w:abstractNumId w:val="4"/>
  </w:num>
  <w:num w:numId="55" w16cid:durableId="1108239273">
    <w:abstractNumId w:val="11"/>
  </w:num>
  <w:num w:numId="56" w16cid:durableId="1292442426">
    <w:abstractNumId w:val="9"/>
  </w:num>
  <w:num w:numId="57" w16cid:durableId="54935574">
    <w:abstractNumId w:val="12"/>
  </w:num>
  <w:num w:numId="58" w16cid:durableId="9992173">
    <w:abstractNumId w:val="14"/>
  </w:num>
  <w:num w:numId="59" w16cid:durableId="2020890790">
    <w:abstractNumId w:val="10"/>
  </w:num>
  <w:num w:numId="60" w16cid:durableId="1499343278">
    <w:abstractNumId w:val="8"/>
  </w:num>
  <w:num w:numId="61" w16cid:durableId="689259185">
    <w:abstractNumId w:val="13"/>
  </w:num>
  <w:num w:numId="62" w16cid:durableId="1251238320">
    <w:abstractNumId w:val="47"/>
  </w:num>
  <w:num w:numId="63" w16cid:durableId="1296790433">
    <w:abstractNumId w:val="58"/>
  </w:num>
  <w:num w:numId="64" w16cid:durableId="551618390">
    <w:abstractNumId w:val="98"/>
  </w:num>
  <w:num w:numId="65" w16cid:durableId="204173430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999430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000707">
    <w:abstractNumId w:val="86"/>
  </w:num>
  <w:num w:numId="69" w16cid:durableId="2035305165">
    <w:abstractNumId w:val="52"/>
  </w:num>
  <w:num w:numId="70" w16cid:durableId="731971816">
    <w:abstractNumId w:val="41"/>
  </w:num>
  <w:num w:numId="71" w16cid:durableId="94786573">
    <w:abstractNumId w:val="101"/>
  </w:num>
  <w:num w:numId="72" w16cid:durableId="234247205">
    <w:abstractNumId w:val="24"/>
  </w:num>
  <w:num w:numId="73" w16cid:durableId="806554363">
    <w:abstractNumId w:val="91"/>
  </w:num>
  <w:num w:numId="74" w16cid:durableId="581911414">
    <w:abstractNumId w:val="103"/>
  </w:num>
  <w:num w:numId="75" w16cid:durableId="1402481206">
    <w:abstractNumId w:val="63"/>
  </w:num>
  <w:num w:numId="76" w16cid:durableId="582226899">
    <w:abstractNumId w:val="74"/>
  </w:num>
  <w:num w:numId="77" w16cid:durableId="1895122841">
    <w:abstractNumId w:val="100"/>
  </w:num>
  <w:num w:numId="78" w16cid:durableId="1305427482">
    <w:abstractNumId w:val="95"/>
  </w:num>
  <w:num w:numId="79" w16cid:durableId="1925449430">
    <w:abstractNumId w:val="108"/>
  </w:num>
  <w:num w:numId="80" w16cid:durableId="1466776355">
    <w:abstractNumId w:val="45"/>
  </w:num>
  <w:num w:numId="81" w16cid:durableId="340163933">
    <w:abstractNumId w:val="72"/>
  </w:num>
  <w:num w:numId="82" w16cid:durableId="520168615">
    <w:abstractNumId w:val="46"/>
  </w:num>
  <w:num w:numId="83" w16cid:durableId="1865241759">
    <w:abstractNumId w:val="80"/>
  </w:num>
  <w:num w:numId="84" w16cid:durableId="4862436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3835205">
    <w:abstractNumId w:val="97"/>
  </w:num>
  <w:num w:numId="86" w16cid:durableId="73555198">
    <w:abstractNumId w:val="38"/>
  </w:num>
  <w:num w:numId="87" w16cid:durableId="150840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9598380">
    <w:abstractNumId w:val="36"/>
  </w:num>
  <w:num w:numId="89" w16cid:durableId="2133395923">
    <w:abstractNumId w:val="40"/>
  </w:num>
  <w:num w:numId="90" w16cid:durableId="23674125">
    <w:abstractNumId w:val="88"/>
  </w:num>
  <w:num w:numId="91" w16cid:durableId="1062604825">
    <w:abstractNumId w:val="93"/>
  </w:num>
  <w:num w:numId="92" w16cid:durableId="1269195289">
    <w:abstractNumId w:val="51"/>
  </w:num>
  <w:num w:numId="93" w16cid:durableId="2115132920">
    <w:abstractNumId w:val="33"/>
  </w:num>
  <w:num w:numId="94" w16cid:durableId="1788697050">
    <w:abstractNumId w:val="69"/>
  </w:num>
  <w:num w:numId="95" w16cid:durableId="824054462">
    <w:abstractNumId w:val="27"/>
  </w:num>
  <w:num w:numId="96" w16cid:durableId="497380031">
    <w:abstractNumId w:val="34"/>
  </w:num>
  <w:num w:numId="97" w16cid:durableId="1799565258">
    <w:abstractNumId w:val="109"/>
  </w:num>
  <w:num w:numId="98" w16cid:durableId="290786556">
    <w:abstractNumId w:val="60"/>
  </w:num>
  <w:num w:numId="99" w16cid:durableId="1149323305">
    <w:abstractNumId w:val="23"/>
  </w:num>
  <w:num w:numId="100" w16cid:durableId="1520895669">
    <w:abstractNumId w:val="76"/>
  </w:num>
  <w:num w:numId="101" w16cid:durableId="1923493220">
    <w:abstractNumId w:val="56"/>
  </w:num>
  <w:num w:numId="102" w16cid:durableId="1410927393">
    <w:abstractNumId w:val="20"/>
  </w:num>
  <w:num w:numId="103" w16cid:durableId="1253784575">
    <w:abstractNumId w:val="94"/>
  </w:num>
  <w:num w:numId="104" w16cid:durableId="1576083154">
    <w:abstractNumId w:val="50"/>
  </w:num>
  <w:num w:numId="105" w16cid:durableId="1612319470">
    <w:abstractNumId w:val="102"/>
  </w:num>
  <w:num w:numId="106" w16cid:durableId="285549324">
    <w:abstractNumId w:val="66"/>
  </w:num>
  <w:num w:numId="107" w16cid:durableId="1571379725">
    <w:abstractNumId w:val="106"/>
  </w:num>
  <w:num w:numId="108" w16cid:durableId="150802946">
    <w:abstractNumId w:val="5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0F2"/>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AFB"/>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03BF"/>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4C9"/>
    <w:rsid w:val="00053500"/>
    <w:rsid w:val="00053642"/>
    <w:rsid w:val="000537EB"/>
    <w:rsid w:val="00053F39"/>
    <w:rsid w:val="000543A4"/>
    <w:rsid w:val="00054B69"/>
    <w:rsid w:val="0005535F"/>
    <w:rsid w:val="00055560"/>
    <w:rsid w:val="000557BD"/>
    <w:rsid w:val="00055E9B"/>
    <w:rsid w:val="000560F3"/>
    <w:rsid w:val="000561D6"/>
    <w:rsid w:val="000563AA"/>
    <w:rsid w:val="000568BE"/>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5F9B"/>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2DC2"/>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4C2"/>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B4D"/>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03"/>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249"/>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08F6"/>
    <w:rsid w:val="000D0FFB"/>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3A"/>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53"/>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4FE"/>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18F"/>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1F4"/>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676"/>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B9A"/>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A83"/>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4B0"/>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23E"/>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C2B"/>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E8E"/>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348"/>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C02"/>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0FD9"/>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5FA"/>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B63"/>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6DE2"/>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D5"/>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00D"/>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A4F"/>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4C"/>
    <w:rsid w:val="00486692"/>
    <w:rsid w:val="00486883"/>
    <w:rsid w:val="00486A03"/>
    <w:rsid w:val="0048728E"/>
    <w:rsid w:val="0048731F"/>
    <w:rsid w:val="0048765D"/>
    <w:rsid w:val="00487A37"/>
    <w:rsid w:val="00487EDA"/>
    <w:rsid w:val="0049002D"/>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191"/>
    <w:rsid w:val="004D3244"/>
    <w:rsid w:val="004D328B"/>
    <w:rsid w:val="004D362E"/>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28D5"/>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9A3"/>
    <w:rsid w:val="00511FC6"/>
    <w:rsid w:val="00512500"/>
    <w:rsid w:val="0051279D"/>
    <w:rsid w:val="005129D2"/>
    <w:rsid w:val="00512B80"/>
    <w:rsid w:val="00512F44"/>
    <w:rsid w:val="00512F4C"/>
    <w:rsid w:val="00512F89"/>
    <w:rsid w:val="0051315F"/>
    <w:rsid w:val="005131E1"/>
    <w:rsid w:val="00513549"/>
    <w:rsid w:val="00513ACF"/>
    <w:rsid w:val="00513CE2"/>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2C57"/>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E59"/>
    <w:rsid w:val="00530FA1"/>
    <w:rsid w:val="0053106A"/>
    <w:rsid w:val="00531423"/>
    <w:rsid w:val="00532025"/>
    <w:rsid w:val="005320C6"/>
    <w:rsid w:val="005321B7"/>
    <w:rsid w:val="005324A1"/>
    <w:rsid w:val="00532628"/>
    <w:rsid w:val="00532F43"/>
    <w:rsid w:val="005330E9"/>
    <w:rsid w:val="00533420"/>
    <w:rsid w:val="0053360D"/>
    <w:rsid w:val="005338B5"/>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3E3"/>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233D"/>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5C7"/>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993"/>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703"/>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4A5B"/>
    <w:rsid w:val="006A569F"/>
    <w:rsid w:val="006A5815"/>
    <w:rsid w:val="006A5826"/>
    <w:rsid w:val="006A5DEC"/>
    <w:rsid w:val="006A5EA1"/>
    <w:rsid w:val="006A689D"/>
    <w:rsid w:val="006A6AEF"/>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B8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2A6"/>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262"/>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2F6B"/>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B4"/>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7F3"/>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1D06"/>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BF2"/>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575"/>
    <w:rsid w:val="007C37A1"/>
    <w:rsid w:val="007C39D9"/>
    <w:rsid w:val="007C41D9"/>
    <w:rsid w:val="007C4572"/>
    <w:rsid w:val="007C5099"/>
    <w:rsid w:val="007C5227"/>
    <w:rsid w:val="007C554E"/>
    <w:rsid w:val="007C5871"/>
    <w:rsid w:val="007C5AC4"/>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26BD"/>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36C"/>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D58"/>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5E1C"/>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9A6"/>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5F17"/>
    <w:rsid w:val="008B63B2"/>
    <w:rsid w:val="008B6470"/>
    <w:rsid w:val="008B6763"/>
    <w:rsid w:val="008B6EAE"/>
    <w:rsid w:val="008B7073"/>
    <w:rsid w:val="008B740D"/>
    <w:rsid w:val="008B749E"/>
    <w:rsid w:val="008B7770"/>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DF3"/>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0D77"/>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5C3"/>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2FA9"/>
    <w:rsid w:val="009445E3"/>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B62"/>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4A95"/>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576"/>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C7FB1"/>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8C5"/>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5A5"/>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6BE"/>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1F4"/>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8B"/>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60D"/>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153"/>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79B"/>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302"/>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3E97"/>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823"/>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B0A"/>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6BB6"/>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A28"/>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1C57"/>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482"/>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213"/>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102"/>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0EA3"/>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2B5D"/>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419"/>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E7314"/>
    <w:rsid w:val="00CF0044"/>
    <w:rsid w:val="00CF057D"/>
    <w:rsid w:val="00CF05B6"/>
    <w:rsid w:val="00CF06C9"/>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78B"/>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BF"/>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B7C"/>
    <w:rsid w:val="00D34F11"/>
    <w:rsid w:val="00D3526E"/>
    <w:rsid w:val="00D35398"/>
    <w:rsid w:val="00D35631"/>
    <w:rsid w:val="00D35ECF"/>
    <w:rsid w:val="00D3601B"/>
    <w:rsid w:val="00D36054"/>
    <w:rsid w:val="00D3643B"/>
    <w:rsid w:val="00D367A3"/>
    <w:rsid w:val="00D36998"/>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CC8"/>
    <w:rsid w:val="00D51E1E"/>
    <w:rsid w:val="00D52A7A"/>
    <w:rsid w:val="00D52BF3"/>
    <w:rsid w:val="00D52C47"/>
    <w:rsid w:val="00D535C4"/>
    <w:rsid w:val="00D53CC8"/>
    <w:rsid w:val="00D54093"/>
    <w:rsid w:val="00D5429D"/>
    <w:rsid w:val="00D5457B"/>
    <w:rsid w:val="00D54B85"/>
    <w:rsid w:val="00D54E58"/>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C16"/>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9A5"/>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70B"/>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702"/>
    <w:rsid w:val="00DD296E"/>
    <w:rsid w:val="00DD2C29"/>
    <w:rsid w:val="00DD300F"/>
    <w:rsid w:val="00DD3540"/>
    <w:rsid w:val="00DD368B"/>
    <w:rsid w:val="00DD3A55"/>
    <w:rsid w:val="00DD3C5D"/>
    <w:rsid w:val="00DD403D"/>
    <w:rsid w:val="00DD40F1"/>
    <w:rsid w:val="00DD42A6"/>
    <w:rsid w:val="00DD454D"/>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813"/>
    <w:rsid w:val="00DE3922"/>
    <w:rsid w:val="00DE3AD7"/>
    <w:rsid w:val="00DE3D5B"/>
    <w:rsid w:val="00DE3DC9"/>
    <w:rsid w:val="00DE477B"/>
    <w:rsid w:val="00DE4AE0"/>
    <w:rsid w:val="00DE5573"/>
    <w:rsid w:val="00DE5C12"/>
    <w:rsid w:val="00DE5F50"/>
    <w:rsid w:val="00DE61A2"/>
    <w:rsid w:val="00DE62E8"/>
    <w:rsid w:val="00DE6504"/>
    <w:rsid w:val="00DE68DB"/>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788"/>
    <w:rsid w:val="00E44F59"/>
    <w:rsid w:val="00E44F6C"/>
    <w:rsid w:val="00E45038"/>
    <w:rsid w:val="00E45468"/>
    <w:rsid w:val="00E456B2"/>
    <w:rsid w:val="00E457F5"/>
    <w:rsid w:val="00E45AD7"/>
    <w:rsid w:val="00E45FE3"/>
    <w:rsid w:val="00E46038"/>
    <w:rsid w:val="00E46096"/>
    <w:rsid w:val="00E46308"/>
    <w:rsid w:val="00E463C5"/>
    <w:rsid w:val="00E465F0"/>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87F"/>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045"/>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D7D7D"/>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07D9B"/>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84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5AF"/>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04E"/>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9CF"/>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219"/>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374"/>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C3B"/>
    <w:rsid w:val="00FD2D24"/>
    <w:rsid w:val="00FD2E05"/>
    <w:rsid w:val="00FD330A"/>
    <w:rsid w:val="00FD36DA"/>
    <w:rsid w:val="00FD3A02"/>
    <w:rsid w:val="00FD3CE1"/>
    <w:rsid w:val="00FD3EC4"/>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C7"/>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1"/>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1"/>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29"/>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uiPriority w:val="2"/>
    <w:qFormat/>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1"/>
      </w:numPr>
    </w:pPr>
  </w:style>
  <w:style w:type="numbering" w:customStyle="1" w:styleId="ImportedStyle3">
    <w:name w:val="Imported Style 3"/>
    <w:rsid w:val="00961F2E"/>
    <w:pPr>
      <w:numPr>
        <w:numId w:val="32"/>
      </w:numPr>
    </w:pPr>
  </w:style>
  <w:style w:type="numbering" w:customStyle="1" w:styleId="ImportedStyle4">
    <w:name w:val="Imported Style 4"/>
    <w:rsid w:val="00961F2E"/>
    <w:pPr>
      <w:numPr>
        <w:numId w:val="33"/>
      </w:numPr>
    </w:pPr>
  </w:style>
  <w:style w:type="numbering" w:customStyle="1" w:styleId="ImportedStyle6">
    <w:name w:val="Imported Style 6"/>
    <w:rsid w:val="00961F2E"/>
    <w:pPr>
      <w:numPr>
        <w:numId w:val="34"/>
      </w:numPr>
    </w:pPr>
  </w:style>
  <w:style w:type="numbering" w:customStyle="1" w:styleId="ImportedStyle1">
    <w:name w:val="Imported Style 1"/>
    <w:rsid w:val="00961F2E"/>
    <w:pPr>
      <w:numPr>
        <w:numId w:val="35"/>
      </w:numPr>
    </w:pPr>
  </w:style>
  <w:style w:type="numbering" w:customStyle="1" w:styleId="ImportedStyle13">
    <w:name w:val="Imported Style 13"/>
    <w:rsid w:val="00961F2E"/>
    <w:pPr>
      <w:numPr>
        <w:numId w:val="36"/>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2"/>
      </w:numPr>
    </w:pPr>
  </w:style>
  <w:style w:type="numbering" w:customStyle="1" w:styleId="111">
    <w:name w:val="1/1.1"/>
    <w:basedOn w:val="Sinlista"/>
    <w:rsid w:val="00302644"/>
    <w:pPr>
      <w:numPr>
        <w:numId w:val="43"/>
      </w:numPr>
    </w:pPr>
  </w:style>
  <w:style w:type="numbering" w:customStyle="1" w:styleId="1a11">
    <w:name w:val="1 / a / 1.1"/>
    <w:rsid w:val="00302644"/>
    <w:pPr>
      <w:numPr>
        <w:numId w:val="44"/>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5"/>
      </w:numPr>
    </w:pPr>
  </w:style>
  <w:style w:type="numbering" w:customStyle="1" w:styleId="1111">
    <w:name w:val="1/1.11"/>
    <w:basedOn w:val="Sinlista"/>
    <w:rsid w:val="00302644"/>
    <w:pPr>
      <w:numPr>
        <w:numId w:val="46"/>
      </w:numPr>
    </w:pPr>
  </w:style>
  <w:style w:type="numbering" w:customStyle="1" w:styleId="1a111">
    <w:name w:val="1 / a / 1.11"/>
    <w:rsid w:val="00302644"/>
    <w:pPr>
      <w:numPr>
        <w:numId w:val="47"/>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48"/>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49"/>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0"/>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1"/>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2"/>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3"/>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4"/>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1"/>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5"/>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6"/>
      </w:numPr>
    </w:pPr>
  </w:style>
  <w:style w:type="numbering" w:customStyle="1" w:styleId="1112">
    <w:name w:val="1/1.12"/>
    <w:basedOn w:val="Sinlista"/>
    <w:rsid w:val="00302644"/>
    <w:pPr>
      <w:numPr>
        <w:numId w:val="57"/>
      </w:numPr>
    </w:pPr>
  </w:style>
  <w:style w:type="numbering" w:customStyle="1" w:styleId="1a112">
    <w:name w:val="1 / a / 1.12"/>
    <w:rsid w:val="00302644"/>
    <w:pPr>
      <w:numPr>
        <w:numId w:val="58"/>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59"/>
      </w:numPr>
    </w:pPr>
  </w:style>
  <w:style w:type="numbering" w:customStyle="1" w:styleId="11111">
    <w:name w:val="1/1.111"/>
    <w:basedOn w:val="Sinlista"/>
    <w:rsid w:val="00302644"/>
    <w:pPr>
      <w:numPr>
        <w:numId w:val="60"/>
      </w:numPr>
    </w:pPr>
  </w:style>
  <w:style w:type="numbering" w:customStyle="1" w:styleId="1a1111">
    <w:name w:val="1 / a / 1.111"/>
    <w:rsid w:val="00302644"/>
    <w:pPr>
      <w:numPr>
        <w:numId w:val="61"/>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4"/>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3"/>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6"/>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67"/>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67"/>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67"/>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67"/>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67"/>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69"/>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2"/>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0"/>
      </w:numPr>
    </w:pPr>
  </w:style>
  <w:style w:type="numbering" w:customStyle="1" w:styleId="Estilo7">
    <w:name w:val="Estilo7"/>
    <w:uiPriority w:val="99"/>
    <w:rsid w:val="00302644"/>
    <w:pPr>
      <w:numPr>
        <w:numId w:val="71"/>
      </w:numPr>
    </w:pPr>
  </w:style>
  <w:style w:type="numbering" w:customStyle="1" w:styleId="Estilo8">
    <w:name w:val="Estilo8"/>
    <w:uiPriority w:val="99"/>
    <w:rsid w:val="00302644"/>
    <w:pPr>
      <w:numPr>
        <w:numId w:val="72"/>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 w:type="paragraph" w:customStyle="1" w:styleId="xelementtoproof">
    <w:name w:val="x_elementtoproof"/>
    <w:basedOn w:val="Normal"/>
    <w:rsid w:val="00287348"/>
    <w:pPr>
      <w:spacing w:before="100" w:beforeAutospacing="1" w:after="100" w:afterAutospacing="1"/>
    </w:pPr>
    <w:rPr>
      <w:lang w:val="es-MX" w:eastAsia="es-MX"/>
    </w:rPr>
  </w:style>
  <w:style w:type="table" w:customStyle="1" w:styleId="Tablaconcuadrcula6">
    <w:name w:val="Tabla con cuadrícula6"/>
    <w:basedOn w:val="Tablanormal"/>
    <w:next w:val="Tablaconcuadrcula"/>
    <w:uiPriority w:val="39"/>
    <w:rsid w:val="002B5C02"/>
    <w:rPr>
      <w:rFonts w:ascii="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3227392">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0919195">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3125775">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2360781">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1769802">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097823209">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garay@inba.gob.mx"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yperlink" Target="mailto:ricardo.martinez@inb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inb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ranetinfo.hacienda.gob.mx/descargas/Inconformidades.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icardo.gracia@inba.gob.m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90</Pages>
  <Words>40032</Words>
  <Characters>220179</Characters>
  <Application>Microsoft Office Word</Application>
  <DocSecurity>0</DocSecurity>
  <Lines>1834</Lines>
  <Paragraphs>519</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259692</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César García Hurtado</cp:lastModifiedBy>
  <cp:revision>41</cp:revision>
  <cp:lastPrinted>2019-03-12T18:45:00Z</cp:lastPrinted>
  <dcterms:created xsi:type="dcterms:W3CDTF">2024-03-04T17:02:00Z</dcterms:created>
  <dcterms:modified xsi:type="dcterms:W3CDTF">2024-03-13T01:05:00Z</dcterms:modified>
</cp:coreProperties>
</file>